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8F7" w:rsidRDefault="00A438F7">
      <w:pPr>
        <w:rPr>
          <w:b/>
          <w:u w:val="single"/>
        </w:rPr>
      </w:pPr>
      <w:r>
        <w:rPr>
          <w:b/>
          <w:u w:val="single"/>
        </w:rPr>
        <w:t xml:space="preserve">THEME / LE CONTRAT </w:t>
      </w:r>
    </w:p>
    <w:p w:rsidR="00A438F7" w:rsidRDefault="00A438F7">
      <w:pPr>
        <w:rPr>
          <w:b/>
          <w:u w:val="single"/>
        </w:rPr>
      </w:pPr>
    </w:p>
    <w:p w:rsidR="0036044E" w:rsidRPr="001847AB" w:rsidRDefault="0046408F">
      <w:pPr>
        <w:rPr>
          <w:b/>
          <w:u w:val="single"/>
        </w:rPr>
      </w:pPr>
      <w:r>
        <w:rPr>
          <w:b/>
          <w:u w:val="single"/>
        </w:rPr>
        <w:t>I : DEFINITION ET CLASSIFICATION DES CONTRATS</w:t>
      </w:r>
    </w:p>
    <w:p w:rsidR="001847AB" w:rsidRDefault="001847AB"/>
    <w:p w:rsidR="001847AB" w:rsidRPr="001847AB" w:rsidRDefault="001847AB" w:rsidP="0046408F">
      <w:pPr>
        <w:jc w:val="both"/>
        <w:rPr>
          <w:sz w:val="22"/>
          <w:szCs w:val="22"/>
        </w:rPr>
      </w:pPr>
      <w:r w:rsidRPr="001847AB">
        <w:rPr>
          <w:sz w:val="22"/>
          <w:szCs w:val="22"/>
        </w:rPr>
        <w:t>Le contrat est la source principale des obligations. En fonction des besoins de la vie des affaires, divers types de contrats peuvent être conclus par es contractants : contrat de vente, de transport, d’assurance…</w:t>
      </w:r>
    </w:p>
    <w:p w:rsidR="001847AB" w:rsidRPr="001847AB" w:rsidRDefault="001847AB" w:rsidP="0046408F">
      <w:pPr>
        <w:jc w:val="both"/>
        <w:rPr>
          <w:sz w:val="22"/>
          <w:szCs w:val="22"/>
        </w:rPr>
      </w:pPr>
    </w:p>
    <w:p w:rsidR="001847AB" w:rsidRPr="001847AB" w:rsidRDefault="001847AB" w:rsidP="0046408F">
      <w:pPr>
        <w:jc w:val="both"/>
        <w:rPr>
          <w:sz w:val="22"/>
          <w:szCs w:val="22"/>
        </w:rPr>
      </w:pPr>
      <w:r w:rsidRPr="001847AB">
        <w:rPr>
          <w:sz w:val="22"/>
          <w:szCs w:val="22"/>
        </w:rPr>
        <w:t>Il convient dans un premier temps de définir ce terme et de voir les principes fondamentaux applicables au contrat, ensuite comprendre les règles concernant la formation et l’exécution du contrat.</w:t>
      </w:r>
    </w:p>
    <w:p w:rsidR="001847AB" w:rsidRPr="001847AB" w:rsidRDefault="001847AB" w:rsidP="0046408F">
      <w:pPr>
        <w:jc w:val="both"/>
        <w:rPr>
          <w:sz w:val="22"/>
          <w:szCs w:val="22"/>
        </w:rPr>
      </w:pPr>
    </w:p>
    <w:p w:rsidR="001847AB" w:rsidRPr="002F7EC8" w:rsidRDefault="00A438F7" w:rsidP="0046408F">
      <w:pPr>
        <w:jc w:val="both"/>
        <w:rPr>
          <w:b/>
          <w:sz w:val="22"/>
          <w:szCs w:val="22"/>
          <w:u w:val="single"/>
        </w:rPr>
      </w:pPr>
      <w:r>
        <w:rPr>
          <w:b/>
          <w:sz w:val="22"/>
          <w:szCs w:val="22"/>
          <w:u w:val="single"/>
        </w:rPr>
        <w:t>A</w:t>
      </w:r>
      <w:r w:rsidR="001847AB" w:rsidRPr="002F7EC8">
        <w:rPr>
          <w:b/>
          <w:sz w:val="22"/>
          <w:szCs w:val="22"/>
          <w:u w:val="single"/>
        </w:rPr>
        <w:t>/ DEFINITION DU CONTRAT</w:t>
      </w:r>
    </w:p>
    <w:p w:rsidR="001847AB" w:rsidRPr="001847AB" w:rsidRDefault="001847AB" w:rsidP="0046408F">
      <w:pPr>
        <w:jc w:val="both"/>
        <w:rPr>
          <w:sz w:val="22"/>
          <w:szCs w:val="22"/>
        </w:rPr>
      </w:pPr>
    </w:p>
    <w:p w:rsidR="001847AB" w:rsidRPr="001847AB" w:rsidRDefault="001847AB" w:rsidP="0046408F">
      <w:pPr>
        <w:jc w:val="both"/>
        <w:rPr>
          <w:sz w:val="22"/>
          <w:szCs w:val="22"/>
        </w:rPr>
      </w:pPr>
      <w:r w:rsidRPr="001847AB">
        <w:rPr>
          <w:sz w:val="22"/>
          <w:szCs w:val="22"/>
        </w:rPr>
        <w:t xml:space="preserve">L’art 1101 du code civil </w:t>
      </w:r>
      <w:proofErr w:type="gramStart"/>
      <w:r w:rsidRPr="001847AB">
        <w:rPr>
          <w:sz w:val="22"/>
          <w:szCs w:val="22"/>
        </w:rPr>
        <w:t>dispose</w:t>
      </w:r>
      <w:proofErr w:type="gramEnd"/>
      <w:r w:rsidRPr="001847AB">
        <w:rPr>
          <w:sz w:val="22"/>
          <w:szCs w:val="22"/>
        </w:rPr>
        <w:t xml:space="preserve"> que le contrat est une convention par laquelle une ou plusieurs personnes s’obligent, envers une ou plusieurs autres, à donner, à faire ou à ne pas faire quelque chose.</w:t>
      </w:r>
    </w:p>
    <w:p w:rsidR="001847AB" w:rsidRDefault="001847AB" w:rsidP="0046408F">
      <w:pPr>
        <w:jc w:val="both"/>
        <w:rPr>
          <w:sz w:val="22"/>
          <w:szCs w:val="22"/>
        </w:rPr>
      </w:pPr>
      <w:r w:rsidRPr="001847AB">
        <w:rPr>
          <w:sz w:val="22"/>
          <w:szCs w:val="22"/>
        </w:rPr>
        <w:t>La notion de convention correspond à l’accord de volonté destiné à produire un ou des effets de droit. Si la con</w:t>
      </w:r>
      <w:r>
        <w:rPr>
          <w:sz w:val="22"/>
          <w:szCs w:val="22"/>
        </w:rPr>
        <w:t>vention émane d’une seule personne = acte unilatéral ; si elle découle de la volonté de plusieurs personnes = contrat.</w:t>
      </w:r>
    </w:p>
    <w:p w:rsidR="001847AB" w:rsidRDefault="001847AB" w:rsidP="0046408F">
      <w:pPr>
        <w:jc w:val="both"/>
        <w:rPr>
          <w:sz w:val="22"/>
          <w:szCs w:val="22"/>
        </w:rPr>
      </w:pPr>
    </w:p>
    <w:p w:rsidR="001847AB" w:rsidRDefault="001847AB" w:rsidP="0046408F">
      <w:pPr>
        <w:jc w:val="both"/>
        <w:rPr>
          <w:sz w:val="22"/>
          <w:szCs w:val="22"/>
        </w:rPr>
      </w:pPr>
      <w:r>
        <w:rPr>
          <w:sz w:val="22"/>
          <w:szCs w:val="22"/>
        </w:rPr>
        <w:t xml:space="preserve">Le mécanisme du contrat s’appuie sur l’application de </w:t>
      </w:r>
      <w:r w:rsidRPr="002F7EC8">
        <w:rPr>
          <w:b/>
          <w:sz w:val="22"/>
          <w:szCs w:val="22"/>
        </w:rPr>
        <w:t>4 principes fondamentaux</w:t>
      </w:r>
      <w:r>
        <w:rPr>
          <w:sz w:val="22"/>
          <w:szCs w:val="22"/>
        </w:rPr>
        <w:t> :</w:t>
      </w:r>
    </w:p>
    <w:p w:rsidR="001847AB" w:rsidRDefault="001847AB" w:rsidP="0046408F">
      <w:pPr>
        <w:pStyle w:val="Paragraphedeliste"/>
        <w:numPr>
          <w:ilvl w:val="0"/>
          <w:numId w:val="1"/>
        </w:numPr>
        <w:jc w:val="both"/>
        <w:rPr>
          <w:sz w:val="22"/>
          <w:szCs w:val="22"/>
        </w:rPr>
      </w:pPr>
      <w:r w:rsidRPr="002F7EC8">
        <w:rPr>
          <w:b/>
          <w:sz w:val="22"/>
          <w:szCs w:val="22"/>
        </w:rPr>
        <w:t>L’autonomie de la volonté</w:t>
      </w:r>
      <w:r>
        <w:rPr>
          <w:sz w:val="22"/>
          <w:szCs w:val="22"/>
        </w:rPr>
        <w:t> : chaque individu peut exprimer sa volonté lors de la conclusion d’accords destinés à organiser la vie économique et sociale. La volonté individuelle peut donc se manifester librement pour négocier le contenu d’un contrat. Il existe toutefois des limites à cette autonomie de la volonté car le législateur impose le respect de règles impératives intéressant l’intérêt général (= notion d’ordre public).</w:t>
      </w:r>
    </w:p>
    <w:p w:rsidR="000021DA" w:rsidRDefault="000021DA" w:rsidP="0046408F">
      <w:pPr>
        <w:pStyle w:val="Paragraphedeliste"/>
        <w:jc w:val="both"/>
        <w:rPr>
          <w:sz w:val="22"/>
          <w:szCs w:val="22"/>
        </w:rPr>
      </w:pPr>
    </w:p>
    <w:p w:rsidR="001847AB" w:rsidRDefault="001847AB" w:rsidP="0046408F">
      <w:pPr>
        <w:pStyle w:val="Paragraphedeliste"/>
        <w:numPr>
          <w:ilvl w:val="0"/>
          <w:numId w:val="1"/>
        </w:numPr>
        <w:jc w:val="both"/>
        <w:rPr>
          <w:sz w:val="22"/>
          <w:szCs w:val="22"/>
        </w:rPr>
      </w:pPr>
      <w:r w:rsidRPr="002F7EC8">
        <w:rPr>
          <w:b/>
          <w:sz w:val="22"/>
          <w:szCs w:val="22"/>
        </w:rPr>
        <w:t>La liberté contractuelle</w:t>
      </w:r>
      <w:r>
        <w:rPr>
          <w:sz w:val="22"/>
          <w:szCs w:val="22"/>
        </w:rPr>
        <w:t> : cette liberté comporte deux aspects :</w:t>
      </w:r>
    </w:p>
    <w:p w:rsidR="001847AB" w:rsidRDefault="001847AB" w:rsidP="0046408F">
      <w:pPr>
        <w:pStyle w:val="Paragraphedeliste"/>
        <w:numPr>
          <w:ilvl w:val="0"/>
          <w:numId w:val="2"/>
        </w:numPr>
        <w:jc w:val="both"/>
        <w:rPr>
          <w:sz w:val="22"/>
          <w:szCs w:val="22"/>
        </w:rPr>
      </w:pPr>
      <w:r>
        <w:rPr>
          <w:sz w:val="22"/>
          <w:szCs w:val="22"/>
        </w:rPr>
        <w:t>D’une part, les personnes sont libres de conclure ou ne pas conclure un contrat</w:t>
      </w:r>
    </w:p>
    <w:p w:rsidR="001847AB" w:rsidRDefault="001847AB" w:rsidP="0046408F">
      <w:pPr>
        <w:pStyle w:val="Paragraphedeliste"/>
        <w:numPr>
          <w:ilvl w:val="0"/>
          <w:numId w:val="2"/>
        </w:numPr>
        <w:jc w:val="both"/>
        <w:rPr>
          <w:sz w:val="22"/>
          <w:szCs w:val="22"/>
        </w:rPr>
      </w:pPr>
      <w:r>
        <w:rPr>
          <w:sz w:val="22"/>
          <w:szCs w:val="22"/>
        </w:rPr>
        <w:t>D’autre part, les personnes peuvent conclure a priori des contrats qui ne sont pas</w:t>
      </w:r>
      <w:r w:rsidR="000021DA">
        <w:rPr>
          <w:sz w:val="22"/>
          <w:szCs w:val="22"/>
        </w:rPr>
        <w:t xml:space="preserve"> réglementés de manière précise et impérative par la loi.</w:t>
      </w:r>
    </w:p>
    <w:p w:rsidR="000021DA" w:rsidRDefault="000021DA" w:rsidP="0046408F">
      <w:pPr>
        <w:ind w:left="705"/>
        <w:jc w:val="both"/>
        <w:rPr>
          <w:sz w:val="22"/>
          <w:szCs w:val="22"/>
        </w:rPr>
      </w:pPr>
      <w:r>
        <w:rPr>
          <w:sz w:val="22"/>
          <w:szCs w:val="22"/>
        </w:rPr>
        <w:t>Dans la pratique, la conclusion de certains contrats est obligatoire, notamment en matière d’assurances    obligatoires. Parfois, le contractant ne peut être choisi (exemple : droit de préemption du locataire).</w:t>
      </w:r>
    </w:p>
    <w:p w:rsidR="000021DA" w:rsidRDefault="000021DA" w:rsidP="0046408F">
      <w:pPr>
        <w:ind w:left="705"/>
        <w:jc w:val="both"/>
        <w:rPr>
          <w:sz w:val="22"/>
          <w:szCs w:val="22"/>
        </w:rPr>
      </w:pPr>
    </w:p>
    <w:p w:rsidR="000021DA" w:rsidRDefault="000021DA" w:rsidP="0046408F">
      <w:pPr>
        <w:pStyle w:val="Paragraphedeliste"/>
        <w:numPr>
          <w:ilvl w:val="0"/>
          <w:numId w:val="1"/>
        </w:numPr>
        <w:jc w:val="both"/>
        <w:rPr>
          <w:sz w:val="22"/>
          <w:szCs w:val="22"/>
        </w:rPr>
      </w:pPr>
      <w:r w:rsidRPr="002F7EC8">
        <w:rPr>
          <w:b/>
          <w:sz w:val="22"/>
          <w:szCs w:val="22"/>
        </w:rPr>
        <w:t>La force obligatoire du contrat</w:t>
      </w:r>
      <w:r>
        <w:rPr>
          <w:sz w:val="22"/>
          <w:szCs w:val="22"/>
        </w:rPr>
        <w:t> : l’art 1134 du code civil dispose que les conventions légalement formées tiennent lieu de loi à ceux qui les ont faites. Elles ne peuvent être révoquées que de leur consentement mutuel ou pour les causes que la loi autorise. Par conséquent, le contrat s’impose aux parties cocontractantes qui doivent exécuter leurs obligations. Ces personnes sont à l’origine du contrat, elles sont, en principe, les seules à pouvoir modifier le contenu et les conditions d’exécution du contrat.</w:t>
      </w:r>
    </w:p>
    <w:p w:rsidR="000021DA" w:rsidRDefault="000021DA" w:rsidP="0046408F">
      <w:pPr>
        <w:pStyle w:val="Paragraphedeliste"/>
        <w:jc w:val="both"/>
        <w:rPr>
          <w:sz w:val="22"/>
          <w:szCs w:val="22"/>
        </w:rPr>
      </w:pPr>
      <w:r>
        <w:rPr>
          <w:sz w:val="22"/>
          <w:szCs w:val="22"/>
        </w:rPr>
        <w:t>Si les parties ne respectent pas leurs obligations contractuelles, elles peuvent faire l’objet de sanctions, qui peuvent être prévues dans le contrat (exemple la clause pénale) ou découler de la loi (exemple la mise en jeu de la responsabilité contractuelles)  et d’une décision de justice (exemple condamnation à des dommages-intérêts).</w:t>
      </w:r>
    </w:p>
    <w:p w:rsidR="000021DA" w:rsidRDefault="000021DA" w:rsidP="0046408F">
      <w:pPr>
        <w:pStyle w:val="Paragraphedeliste"/>
        <w:jc w:val="both"/>
        <w:rPr>
          <w:sz w:val="22"/>
          <w:szCs w:val="22"/>
        </w:rPr>
      </w:pPr>
    </w:p>
    <w:p w:rsidR="000021DA" w:rsidRDefault="000021DA" w:rsidP="0046408F">
      <w:pPr>
        <w:pStyle w:val="Paragraphedeliste"/>
        <w:numPr>
          <w:ilvl w:val="0"/>
          <w:numId w:val="1"/>
        </w:numPr>
        <w:jc w:val="both"/>
        <w:rPr>
          <w:sz w:val="22"/>
          <w:szCs w:val="22"/>
        </w:rPr>
      </w:pPr>
      <w:r w:rsidRPr="002F7EC8">
        <w:rPr>
          <w:b/>
          <w:sz w:val="22"/>
          <w:szCs w:val="22"/>
        </w:rPr>
        <w:t>La bonne foi des cocontractants</w:t>
      </w:r>
      <w:r>
        <w:rPr>
          <w:sz w:val="22"/>
          <w:szCs w:val="22"/>
        </w:rPr>
        <w:t> : selon l’art 1134 du code civil, les conventions doivent être exécutées de bonne foi. Les parties doivent faire preuve de bonne foi, c'est-à-dire remplir leurs obligations conformément à l’intention des parties et à l’objet du contrat.</w:t>
      </w:r>
    </w:p>
    <w:p w:rsidR="000021DA" w:rsidRDefault="000021DA" w:rsidP="0046408F">
      <w:pPr>
        <w:jc w:val="both"/>
        <w:rPr>
          <w:sz w:val="22"/>
          <w:szCs w:val="22"/>
        </w:rPr>
      </w:pPr>
    </w:p>
    <w:p w:rsidR="000021DA" w:rsidRDefault="000021DA" w:rsidP="0046408F">
      <w:pPr>
        <w:jc w:val="both"/>
        <w:rPr>
          <w:sz w:val="22"/>
          <w:szCs w:val="22"/>
        </w:rPr>
      </w:pPr>
    </w:p>
    <w:p w:rsidR="000021DA" w:rsidRPr="002F7EC8" w:rsidRDefault="00A438F7" w:rsidP="0046408F">
      <w:pPr>
        <w:jc w:val="both"/>
        <w:rPr>
          <w:b/>
          <w:sz w:val="22"/>
          <w:szCs w:val="22"/>
          <w:u w:val="single"/>
        </w:rPr>
      </w:pPr>
      <w:r>
        <w:rPr>
          <w:b/>
          <w:sz w:val="22"/>
          <w:szCs w:val="22"/>
          <w:u w:val="single"/>
        </w:rPr>
        <w:t>B</w:t>
      </w:r>
      <w:r w:rsidR="000021DA" w:rsidRPr="002F7EC8">
        <w:rPr>
          <w:b/>
          <w:sz w:val="22"/>
          <w:szCs w:val="22"/>
          <w:u w:val="single"/>
        </w:rPr>
        <w:t xml:space="preserve"> / LA CLASSIFICATION DES CONTRATS </w:t>
      </w:r>
    </w:p>
    <w:p w:rsidR="000021DA" w:rsidRDefault="000021DA" w:rsidP="0046408F">
      <w:pPr>
        <w:jc w:val="both"/>
        <w:rPr>
          <w:sz w:val="22"/>
          <w:szCs w:val="22"/>
        </w:rPr>
      </w:pPr>
    </w:p>
    <w:p w:rsidR="000021DA" w:rsidRPr="00720C8F" w:rsidRDefault="00720C8F" w:rsidP="0046408F">
      <w:pPr>
        <w:jc w:val="both"/>
        <w:rPr>
          <w:b/>
          <w:bCs/>
          <w:sz w:val="22"/>
          <w:szCs w:val="22"/>
          <w:u w:val="single"/>
        </w:rPr>
      </w:pPr>
      <w:r w:rsidRPr="00720C8F">
        <w:rPr>
          <w:b/>
          <w:bCs/>
          <w:sz w:val="22"/>
          <w:szCs w:val="22"/>
          <w:u w:val="single"/>
        </w:rPr>
        <w:t>Plusieurs critères permettent la c</w:t>
      </w:r>
      <w:r w:rsidR="000021DA" w:rsidRPr="00720C8F">
        <w:rPr>
          <w:b/>
          <w:bCs/>
          <w:sz w:val="22"/>
          <w:szCs w:val="22"/>
          <w:u w:val="single"/>
        </w:rPr>
        <w:t>lassification des contrats</w:t>
      </w:r>
      <w:r w:rsidRPr="00720C8F">
        <w:rPr>
          <w:b/>
          <w:bCs/>
          <w:sz w:val="22"/>
          <w:szCs w:val="22"/>
          <w:u w:val="single"/>
        </w:rPr>
        <w:t xml:space="preserve"> : </w:t>
      </w:r>
    </w:p>
    <w:p w:rsidR="00720C8F" w:rsidRPr="00720C8F" w:rsidRDefault="00720C8F" w:rsidP="0046408F">
      <w:pPr>
        <w:jc w:val="both"/>
        <w:rPr>
          <w:b/>
          <w:bCs/>
          <w:sz w:val="22"/>
          <w:szCs w:val="22"/>
          <w:u w:val="single"/>
        </w:rPr>
      </w:pPr>
    </w:p>
    <w:p w:rsidR="000021DA" w:rsidRDefault="000021DA" w:rsidP="0046408F">
      <w:pPr>
        <w:jc w:val="both"/>
        <w:rPr>
          <w:b/>
          <w:bCs/>
          <w:sz w:val="22"/>
          <w:szCs w:val="22"/>
          <w:u w:val="single"/>
        </w:rPr>
      </w:pPr>
      <w:bookmarkStart w:id="0" w:name="toc1"/>
      <w:bookmarkEnd w:id="0"/>
      <w:r w:rsidRPr="00720C8F">
        <w:rPr>
          <w:b/>
          <w:bCs/>
          <w:sz w:val="22"/>
          <w:szCs w:val="22"/>
          <w:u w:val="single"/>
        </w:rPr>
        <w:t>-1 : Selon le contenu du contrat</w:t>
      </w:r>
      <w:r w:rsidRPr="00720C8F">
        <w:rPr>
          <w:rFonts w:ascii="Cambria Math" w:hAnsi="Cambria Math"/>
          <w:sz w:val="22"/>
          <w:szCs w:val="22"/>
          <w:u w:val="single"/>
        </w:rPr>
        <w:t> </w:t>
      </w:r>
    </w:p>
    <w:p w:rsidR="00720C8F" w:rsidRPr="00720C8F" w:rsidRDefault="00720C8F" w:rsidP="0046408F">
      <w:pPr>
        <w:jc w:val="both"/>
        <w:rPr>
          <w:b/>
          <w:bCs/>
          <w:sz w:val="22"/>
          <w:szCs w:val="22"/>
          <w:u w:val="single"/>
        </w:rPr>
      </w:pPr>
    </w:p>
    <w:p w:rsidR="000021DA" w:rsidRPr="00720C8F" w:rsidRDefault="0046408F" w:rsidP="0046408F">
      <w:pPr>
        <w:pStyle w:val="Paragraphedeliste"/>
        <w:numPr>
          <w:ilvl w:val="0"/>
          <w:numId w:val="10"/>
        </w:numPr>
        <w:spacing w:after="200" w:line="276" w:lineRule="auto"/>
        <w:jc w:val="both"/>
        <w:rPr>
          <w:b/>
          <w:bCs/>
          <w:sz w:val="22"/>
          <w:szCs w:val="22"/>
        </w:rPr>
      </w:pPr>
      <w:bookmarkStart w:id="1" w:name="toc2"/>
      <w:bookmarkEnd w:id="1"/>
      <w:r>
        <w:rPr>
          <w:b/>
          <w:bCs/>
          <w:sz w:val="22"/>
          <w:szCs w:val="22"/>
        </w:rPr>
        <w:t xml:space="preserve">1.1 </w:t>
      </w:r>
      <w:r w:rsidR="000021DA" w:rsidRPr="00720C8F">
        <w:rPr>
          <w:b/>
          <w:bCs/>
          <w:sz w:val="22"/>
          <w:szCs w:val="22"/>
        </w:rPr>
        <w:t>Selon le caractère réciproque ou non des obligations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93"/>
        <w:gridCol w:w="5293"/>
      </w:tblGrid>
      <w:tr w:rsidR="000021DA" w:rsidRPr="00720C8F" w:rsidTr="004A7299">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720C8F" w:rsidRPr="00720C8F" w:rsidRDefault="000021DA" w:rsidP="0046408F">
            <w:pPr>
              <w:jc w:val="both"/>
              <w:rPr>
                <w:sz w:val="22"/>
                <w:szCs w:val="22"/>
              </w:rPr>
            </w:pPr>
            <w:r w:rsidRPr="00720C8F">
              <w:rPr>
                <w:b/>
                <w:bCs/>
                <w:sz w:val="22"/>
                <w:szCs w:val="22"/>
              </w:rPr>
              <w:t>UNILATÉRAL</w:t>
            </w:r>
            <w:r w:rsidRPr="00720C8F">
              <w:rPr>
                <w:sz w:val="22"/>
                <w:szCs w:val="22"/>
              </w:rPr>
              <w:t xml:space="preserve"> </w:t>
            </w:r>
          </w:p>
        </w:tc>
        <w:tc>
          <w:tcPr>
            <w:tcW w:w="2500" w:type="pct"/>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b/>
                <w:bCs/>
                <w:sz w:val="22"/>
                <w:szCs w:val="22"/>
              </w:rPr>
              <w:t>BILATÉRAL</w:t>
            </w:r>
            <w:r w:rsidRPr="00720C8F">
              <w:rPr>
                <w:sz w:val="22"/>
                <w:szCs w:val="22"/>
              </w:rPr>
              <w:t xml:space="preserve"> ou </w:t>
            </w:r>
            <w:r w:rsidRPr="00720C8F">
              <w:rPr>
                <w:b/>
                <w:bCs/>
                <w:sz w:val="22"/>
                <w:szCs w:val="22"/>
              </w:rPr>
              <w:t>SYNALLAGMATIQUE</w:t>
            </w:r>
            <w:r w:rsidRPr="00720C8F">
              <w:rPr>
                <w:sz w:val="22"/>
                <w:szCs w:val="22"/>
              </w:rPr>
              <w:t xml:space="preserve"> </w:t>
            </w:r>
          </w:p>
        </w:tc>
      </w:tr>
      <w:tr w:rsidR="000021DA" w:rsidRPr="00720C8F" w:rsidTr="004A729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sz w:val="22"/>
                <w:szCs w:val="22"/>
              </w:rPr>
              <w:t xml:space="preserve">une seule personne a des obligations envers l’autre </w:t>
            </w:r>
          </w:p>
          <w:p w:rsidR="000021DA" w:rsidRPr="00720C8F" w:rsidRDefault="000021DA" w:rsidP="0046408F">
            <w:pPr>
              <w:jc w:val="both"/>
              <w:rPr>
                <w:sz w:val="22"/>
                <w:szCs w:val="22"/>
              </w:rPr>
            </w:pPr>
            <w:r w:rsidRPr="00720C8F">
              <w:rPr>
                <w:sz w:val="22"/>
                <w:szCs w:val="22"/>
              </w:rPr>
              <w:t xml:space="preserve">exemple : donation, prêt </w:t>
            </w:r>
          </w:p>
        </w:tc>
        <w:tc>
          <w:tcPr>
            <w:tcW w:w="0" w:type="auto"/>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sz w:val="22"/>
                <w:szCs w:val="22"/>
              </w:rPr>
              <w:t xml:space="preserve">les parties ont des obligations réciproques </w:t>
            </w:r>
          </w:p>
          <w:p w:rsidR="000021DA" w:rsidRPr="00720C8F" w:rsidRDefault="000021DA" w:rsidP="0046408F">
            <w:pPr>
              <w:jc w:val="both"/>
              <w:rPr>
                <w:sz w:val="22"/>
                <w:szCs w:val="22"/>
              </w:rPr>
            </w:pPr>
            <w:r w:rsidRPr="00720C8F">
              <w:rPr>
                <w:sz w:val="22"/>
                <w:szCs w:val="22"/>
              </w:rPr>
              <w:t xml:space="preserve">exemple : vente = obligation de livrer la chose pour le vendeur + obligation de payer le prix pour l’acheteur </w:t>
            </w:r>
          </w:p>
        </w:tc>
      </w:tr>
    </w:tbl>
    <w:p w:rsidR="00720C8F" w:rsidRDefault="00720C8F" w:rsidP="0046408F">
      <w:pPr>
        <w:jc w:val="both"/>
        <w:rPr>
          <w:i/>
          <w:sz w:val="22"/>
          <w:szCs w:val="22"/>
        </w:rPr>
      </w:pPr>
    </w:p>
    <w:p w:rsidR="000021DA" w:rsidRPr="00720C8F" w:rsidRDefault="000021DA" w:rsidP="0046408F">
      <w:pPr>
        <w:jc w:val="both"/>
        <w:rPr>
          <w:b/>
          <w:i/>
          <w:sz w:val="22"/>
          <w:szCs w:val="22"/>
        </w:rPr>
      </w:pPr>
      <w:r w:rsidRPr="00720C8F">
        <w:rPr>
          <w:b/>
          <w:i/>
          <w:sz w:val="22"/>
          <w:szCs w:val="22"/>
        </w:rPr>
        <w:t>INTÉRÊT DE LA DISTINCTION :</w:t>
      </w:r>
    </w:p>
    <w:p w:rsidR="000021DA" w:rsidRPr="00720C8F" w:rsidRDefault="000021DA" w:rsidP="0046408F">
      <w:pPr>
        <w:numPr>
          <w:ilvl w:val="0"/>
          <w:numId w:val="3"/>
        </w:numPr>
        <w:spacing w:after="200" w:line="276" w:lineRule="auto"/>
        <w:jc w:val="both"/>
        <w:rPr>
          <w:sz w:val="22"/>
          <w:szCs w:val="22"/>
        </w:rPr>
      </w:pPr>
      <w:r w:rsidRPr="00720C8F">
        <w:rPr>
          <w:sz w:val="22"/>
          <w:szCs w:val="22"/>
        </w:rPr>
        <w:t xml:space="preserve">dans un contrat synallagmatique, l’obligation de l’une des parties est la cause de l’obligation de l’autre, lorsque l’une des parties refuse d’exécuter son obligation, l’autre peut refuser d’accomplir ses propres obligations ou demander en justice l’annulation du contrat. </w:t>
      </w:r>
    </w:p>
    <w:p w:rsidR="000021DA" w:rsidRPr="00720C8F" w:rsidRDefault="000021DA" w:rsidP="0046408F">
      <w:pPr>
        <w:numPr>
          <w:ilvl w:val="0"/>
          <w:numId w:val="3"/>
        </w:numPr>
        <w:spacing w:after="200" w:line="276" w:lineRule="auto"/>
        <w:jc w:val="both"/>
        <w:rPr>
          <w:sz w:val="22"/>
          <w:szCs w:val="22"/>
        </w:rPr>
      </w:pPr>
      <w:r w:rsidRPr="00720C8F">
        <w:rPr>
          <w:sz w:val="22"/>
          <w:szCs w:val="22"/>
        </w:rPr>
        <w:t xml:space="preserve">un seul exemplaire suffit pour les contrats unilatéraux (pour celui qui a des obligations) alors que, dans un contrat synallagmatique, il devra y avoir autant d’exemplaires que de contractants. </w:t>
      </w:r>
    </w:p>
    <w:p w:rsidR="000021DA" w:rsidRDefault="000021DA" w:rsidP="0046408F">
      <w:pPr>
        <w:ind w:left="720"/>
        <w:jc w:val="both"/>
        <w:rPr>
          <w:sz w:val="22"/>
          <w:szCs w:val="22"/>
        </w:rPr>
      </w:pPr>
    </w:p>
    <w:p w:rsidR="00720C8F" w:rsidRPr="00720C8F" w:rsidRDefault="00720C8F" w:rsidP="0046408F">
      <w:pPr>
        <w:ind w:left="720"/>
        <w:jc w:val="both"/>
        <w:rPr>
          <w:sz w:val="22"/>
          <w:szCs w:val="22"/>
        </w:rPr>
      </w:pPr>
    </w:p>
    <w:p w:rsidR="000021DA" w:rsidRPr="00720C8F" w:rsidRDefault="0046408F" w:rsidP="0046408F">
      <w:pPr>
        <w:pStyle w:val="Paragraphedeliste"/>
        <w:numPr>
          <w:ilvl w:val="0"/>
          <w:numId w:val="8"/>
        </w:numPr>
        <w:spacing w:after="200" w:line="276" w:lineRule="auto"/>
        <w:jc w:val="both"/>
        <w:rPr>
          <w:b/>
          <w:bCs/>
          <w:sz w:val="22"/>
          <w:szCs w:val="22"/>
        </w:rPr>
      </w:pPr>
      <w:bookmarkStart w:id="2" w:name="toc3"/>
      <w:bookmarkEnd w:id="2"/>
      <w:r>
        <w:rPr>
          <w:b/>
          <w:bCs/>
          <w:sz w:val="22"/>
          <w:szCs w:val="22"/>
        </w:rPr>
        <w:t xml:space="preserve">1.2 </w:t>
      </w:r>
      <w:r w:rsidR="000021DA" w:rsidRPr="00720C8F">
        <w:rPr>
          <w:b/>
          <w:bCs/>
          <w:sz w:val="22"/>
          <w:szCs w:val="22"/>
        </w:rPr>
        <w:t>Selon le but poursuivi</w:t>
      </w:r>
      <w:r w:rsidR="000021DA" w:rsidRPr="00720C8F">
        <w:rPr>
          <w:rFonts w:ascii="Cambria Math" w:hAnsi="Cambria Math"/>
          <w:sz w:val="22"/>
          <w:szCs w:val="22"/>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93"/>
        <w:gridCol w:w="5293"/>
      </w:tblGrid>
      <w:tr w:rsidR="000021DA" w:rsidRPr="00720C8F" w:rsidTr="004A7299">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0021DA" w:rsidRDefault="000021DA" w:rsidP="0046408F">
            <w:pPr>
              <w:jc w:val="both"/>
              <w:rPr>
                <w:sz w:val="22"/>
                <w:szCs w:val="22"/>
              </w:rPr>
            </w:pPr>
            <w:r w:rsidRPr="00720C8F">
              <w:rPr>
                <w:b/>
                <w:bCs/>
                <w:sz w:val="22"/>
                <w:szCs w:val="22"/>
              </w:rPr>
              <w:t>À TITRE ONÉREUX</w:t>
            </w:r>
            <w:r w:rsidRPr="00720C8F">
              <w:rPr>
                <w:sz w:val="22"/>
                <w:szCs w:val="22"/>
              </w:rPr>
              <w:t xml:space="preserve"> </w:t>
            </w:r>
          </w:p>
          <w:p w:rsidR="00720C8F" w:rsidRPr="00720C8F" w:rsidRDefault="00720C8F" w:rsidP="0046408F">
            <w:pPr>
              <w:jc w:val="both"/>
              <w:rPr>
                <w:sz w:val="22"/>
                <w:szCs w:val="22"/>
              </w:rPr>
            </w:pPr>
          </w:p>
        </w:tc>
        <w:tc>
          <w:tcPr>
            <w:tcW w:w="2500" w:type="pct"/>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b/>
                <w:bCs/>
                <w:sz w:val="22"/>
                <w:szCs w:val="22"/>
              </w:rPr>
              <w:t>À TITRE GRATUIT</w:t>
            </w:r>
            <w:r w:rsidRPr="00720C8F">
              <w:rPr>
                <w:sz w:val="22"/>
                <w:szCs w:val="22"/>
              </w:rPr>
              <w:t xml:space="preserve"> </w:t>
            </w:r>
          </w:p>
        </w:tc>
      </w:tr>
      <w:tr w:rsidR="000021DA" w:rsidRPr="00720C8F" w:rsidTr="004A729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sz w:val="22"/>
                <w:szCs w:val="22"/>
              </w:rPr>
              <w:t xml:space="preserve">chacune des parties entend obtenir un avantage de l’autre contractant </w:t>
            </w:r>
          </w:p>
          <w:p w:rsidR="000021DA" w:rsidRPr="00720C8F" w:rsidRDefault="000021DA" w:rsidP="0046408F">
            <w:pPr>
              <w:jc w:val="both"/>
              <w:rPr>
                <w:sz w:val="22"/>
                <w:szCs w:val="22"/>
              </w:rPr>
            </w:pPr>
            <w:r w:rsidRPr="00720C8F">
              <w:rPr>
                <w:sz w:val="22"/>
                <w:szCs w:val="22"/>
              </w:rPr>
              <w:t xml:space="preserve">exemple : la vente, le bail </w:t>
            </w:r>
          </w:p>
        </w:tc>
        <w:tc>
          <w:tcPr>
            <w:tcW w:w="0" w:type="auto"/>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sz w:val="22"/>
                <w:szCs w:val="22"/>
              </w:rPr>
              <w:t xml:space="preserve">une des parties procure à l’autre un avantage sans contrepartie </w:t>
            </w:r>
          </w:p>
          <w:p w:rsidR="000021DA" w:rsidRPr="00720C8F" w:rsidRDefault="000021DA" w:rsidP="0046408F">
            <w:pPr>
              <w:jc w:val="both"/>
              <w:rPr>
                <w:sz w:val="22"/>
                <w:szCs w:val="22"/>
              </w:rPr>
            </w:pPr>
            <w:r w:rsidRPr="00720C8F">
              <w:rPr>
                <w:sz w:val="22"/>
                <w:szCs w:val="22"/>
              </w:rPr>
              <w:t xml:space="preserve">exemple : donation </w:t>
            </w:r>
          </w:p>
        </w:tc>
      </w:tr>
    </w:tbl>
    <w:p w:rsidR="000021DA" w:rsidRPr="00720C8F" w:rsidRDefault="000021DA" w:rsidP="0046408F">
      <w:pPr>
        <w:jc w:val="both"/>
        <w:rPr>
          <w:sz w:val="22"/>
          <w:szCs w:val="22"/>
        </w:rPr>
      </w:pPr>
    </w:p>
    <w:p w:rsidR="002F7EC8" w:rsidRDefault="002F7EC8" w:rsidP="0046408F">
      <w:pPr>
        <w:jc w:val="both"/>
        <w:rPr>
          <w:b/>
          <w:i/>
          <w:sz w:val="22"/>
          <w:szCs w:val="22"/>
        </w:rPr>
      </w:pPr>
    </w:p>
    <w:p w:rsidR="000021DA" w:rsidRPr="00720C8F" w:rsidRDefault="000021DA" w:rsidP="0046408F">
      <w:pPr>
        <w:jc w:val="both"/>
        <w:rPr>
          <w:b/>
          <w:i/>
          <w:sz w:val="22"/>
          <w:szCs w:val="22"/>
        </w:rPr>
      </w:pPr>
      <w:r w:rsidRPr="00720C8F">
        <w:rPr>
          <w:b/>
          <w:i/>
          <w:sz w:val="22"/>
          <w:szCs w:val="22"/>
        </w:rPr>
        <w:t xml:space="preserve">INTÉRÊT DE LA DISTINCTION : </w:t>
      </w:r>
    </w:p>
    <w:p w:rsidR="000021DA" w:rsidRPr="00720C8F" w:rsidRDefault="000021DA" w:rsidP="0046408F">
      <w:pPr>
        <w:numPr>
          <w:ilvl w:val="0"/>
          <w:numId w:val="4"/>
        </w:numPr>
        <w:spacing w:after="200" w:line="276" w:lineRule="auto"/>
        <w:jc w:val="both"/>
        <w:rPr>
          <w:sz w:val="22"/>
          <w:szCs w:val="22"/>
        </w:rPr>
      </w:pPr>
      <w:r w:rsidRPr="00720C8F">
        <w:rPr>
          <w:sz w:val="22"/>
          <w:szCs w:val="22"/>
        </w:rPr>
        <w:t xml:space="preserve">la responsabilité d’un contractant est appréciée avec plus de sévérité lorsqu’il a reçu un avantage en contrepartie de sa prestation </w:t>
      </w:r>
    </w:p>
    <w:p w:rsidR="000021DA" w:rsidRPr="00720C8F" w:rsidRDefault="000021DA" w:rsidP="0046408F">
      <w:pPr>
        <w:numPr>
          <w:ilvl w:val="0"/>
          <w:numId w:val="4"/>
        </w:numPr>
        <w:spacing w:after="200" w:line="276" w:lineRule="auto"/>
        <w:jc w:val="both"/>
        <w:rPr>
          <w:sz w:val="22"/>
          <w:szCs w:val="22"/>
        </w:rPr>
      </w:pPr>
      <w:r w:rsidRPr="00720C8F">
        <w:rPr>
          <w:sz w:val="22"/>
          <w:szCs w:val="22"/>
        </w:rPr>
        <w:t xml:space="preserve">les contrats à titre gratuit sont toujours conclus « intuitu personae » (l’erreur sur la personne entraîne la nullité du contrat) </w:t>
      </w:r>
    </w:p>
    <w:p w:rsidR="000021DA" w:rsidRDefault="000021DA" w:rsidP="0046408F">
      <w:pPr>
        <w:ind w:left="720"/>
        <w:jc w:val="both"/>
        <w:rPr>
          <w:sz w:val="22"/>
          <w:szCs w:val="22"/>
        </w:rPr>
      </w:pPr>
    </w:p>
    <w:p w:rsidR="00720C8F" w:rsidRPr="00720C8F" w:rsidRDefault="00720C8F" w:rsidP="0046408F">
      <w:pPr>
        <w:ind w:left="720"/>
        <w:jc w:val="both"/>
        <w:rPr>
          <w:sz w:val="22"/>
          <w:szCs w:val="22"/>
        </w:rPr>
      </w:pPr>
    </w:p>
    <w:p w:rsidR="000021DA" w:rsidRPr="00720C8F" w:rsidRDefault="0046408F" w:rsidP="0046408F">
      <w:pPr>
        <w:pStyle w:val="Paragraphedeliste"/>
        <w:numPr>
          <w:ilvl w:val="0"/>
          <w:numId w:val="9"/>
        </w:numPr>
        <w:spacing w:after="200" w:line="276" w:lineRule="auto"/>
        <w:jc w:val="both"/>
        <w:rPr>
          <w:b/>
          <w:bCs/>
          <w:sz w:val="22"/>
          <w:szCs w:val="22"/>
        </w:rPr>
      </w:pPr>
      <w:bookmarkStart w:id="3" w:name="toc4"/>
      <w:bookmarkEnd w:id="3"/>
      <w:r>
        <w:rPr>
          <w:b/>
          <w:bCs/>
          <w:sz w:val="22"/>
          <w:szCs w:val="22"/>
        </w:rPr>
        <w:t xml:space="preserve">1.3 </w:t>
      </w:r>
      <w:r w:rsidR="000021DA" w:rsidRPr="00720C8F">
        <w:rPr>
          <w:b/>
          <w:bCs/>
          <w:sz w:val="22"/>
          <w:szCs w:val="22"/>
        </w:rPr>
        <w:t>Selon la manière de déterminer les obligations (dans les contrats à titre onéreux)</w:t>
      </w:r>
      <w:r w:rsidR="000021DA" w:rsidRPr="00720C8F">
        <w:rPr>
          <w:rFonts w:ascii="Cambria Math" w:hAnsi="Cambria Math"/>
          <w:sz w:val="22"/>
          <w:szCs w:val="22"/>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93"/>
        <w:gridCol w:w="5293"/>
      </w:tblGrid>
      <w:tr w:rsidR="000021DA" w:rsidRPr="00720C8F" w:rsidTr="004A7299">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0021DA" w:rsidRDefault="000021DA" w:rsidP="0046408F">
            <w:pPr>
              <w:jc w:val="both"/>
              <w:rPr>
                <w:sz w:val="22"/>
                <w:szCs w:val="22"/>
              </w:rPr>
            </w:pPr>
            <w:r w:rsidRPr="00720C8F">
              <w:rPr>
                <w:b/>
                <w:bCs/>
                <w:sz w:val="22"/>
                <w:szCs w:val="22"/>
              </w:rPr>
              <w:t>COMMUTATIF</w:t>
            </w:r>
            <w:r w:rsidRPr="00720C8F">
              <w:rPr>
                <w:sz w:val="22"/>
                <w:szCs w:val="22"/>
              </w:rPr>
              <w:t xml:space="preserve"> </w:t>
            </w:r>
          </w:p>
          <w:p w:rsidR="00720C8F" w:rsidRPr="00720C8F" w:rsidRDefault="00720C8F" w:rsidP="0046408F">
            <w:pPr>
              <w:jc w:val="both"/>
              <w:rPr>
                <w:sz w:val="22"/>
                <w:szCs w:val="22"/>
              </w:rPr>
            </w:pPr>
          </w:p>
        </w:tc>
        <w:tc>
          <w:tcPr>
            <w:tcW w:w="2500" w:type="pct"/>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b/>
                <w:bCs/>
                <w:sz w:val="22"/>
                <w:szCs w:val="22"/>
              </w:rPr>
              <w:t>ALÉATOIRE</w:t>
            </w:r>
            <w:r w:rsidRPr="00720C8F">
              <w:rPr>
                <w:sz w:val="22"/>
                <w:szCs w:val="22"/>
              </w:rPr>
              <w:t xml:space="preserve"> </w:t>
            </w:r>
          </w:p>
        </w:tc>
      </w:tr>
      <w:tr w:rsidR="000021DA" w:rsidRPr="00720C8F" w:rsidTr="004A729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sz w:val="22"/>
                <w:szCs w:val="22"/>
              </w:rPr>
              <w:t xml:space="preserve">l’étendue des prestations à fournir est connue dès la conclusion du contrat </w:t>
            </w:r>
          </w:p>
          <w:p w:rsidR="000021DA" w:rsidRPr="00720C8F" w:rsidRDefault="000021DA" w:rsidP="0046408F">
            <w:pPr>
              <w:jc w:val="both"/>
              <w:rPr>
                <w:sz w:val="22"/>
                <w:szCs w:val="22"/>
              </w:rPr>
            </w:pPr>
            <w:r w:rsidRPr="00720C8F">
              <w:rPr>
                <w:sz w:val="22"/>
                <w:szCs w:val="22"/>
              </w:rPr>
              <w:t xml:space="preserve">exemple : vente, contrat de travail </w:t>
            </w:r>
          </w:p>
        </w:tc>
        <w:tc>
          <w:tcPr>
            <w:tcW w:w="0" w:type="auto"/>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sz w:val="22"/>
                <w:szCs w:val="22"/>
              </w:rPr>
              <w:t xml:space="preserve">ce qui est à donner ou à faire dépend d’un événement incertain </w:t>
            </w:r>
          </w:p>
          <w:p w:rsidR="000021DA" w:rsidRPr="00720C8F" w:rsidRDefault="000021DA" w:rsidP="0046408F">
            <w:pPr>
              <w:jc w:val="both"/>
              <w:rPr>
                <w:sz w:val="22"/>
                <w:szCs w:val="22"/>
              </w:rPr>
            </w:pPr>
            <w:r w:rsidRPr="00720C8F">
              <w:rPr>
                <w:sz w:val="22"/>
                <w:szCs w:val="22"/>
              </w:rPr>
              <w:t xml:space="preserve">exemple : vente en viager, assurance </w:t>
            </w:r>
          </w:p>
        </w:tc>
      </w:tr>
    </w:tbl>
    <w:p w:rsidR="00720C8F" w:rsidRDefault="00720C8F" w:rsidP="0046408F">
      <w:pPr>
        <w:jc w:val="both"/>
        <w:rPr>
          <w:b/>
          <w:bCs/>
          <w:sz w:val="22"/>
          <w:szCs w:val="22"/>
        </w:rPr>
      </w:pPr>
      <w:bookmarkStart w:id="4" w:name="toc5"/>
      <w:bookmarkEnd w:id="4"/>
    </w:p>
    <w:p w:rsidR="00720C8F" w:rsidRPr="00720C8F" w:rsidRDefault="00720C8F" w:rsidP="0046408F">
      <w:pPr>
        <w:jc w:val="both"/>
        <w:rPr>
          <w:b/>
          <w:bCs/>
          <w:sz w:val="22"/>
          <w:szCs w:val="22"/>
        </w:rPr>
      </w:pPr>
    </w:p>
    <w:p w:rsidR="000021DA" w:rsidRPr="00720C8F" w:rsidRDefault="0046408F" w:rsidP="0046408F">
      <w:pPr>
        <w:pStyle w:val="Paragraphedeliste"/>
        <w:numPr>
          <w:ilvl w:val="0"/>
          <w:numId w:val="11"/>
        </w:numPr>
        <w:spacing w:after="200" w:line="276" w:lineRule="auto"/>
        <w:jc w:val="both"/>
        <w:rPr>
          <w:b/>
          <w:bCs/>
          <w:sz w:val="22"/>
          <w:szCs w:val="22"/>
        </w:rPr>
      </w:pPr>
      <w:r>
        <w:rPr>
          <w:b/>
          <w:bCs/>
          <w:sz w:val="22"/>
          <w:szCs w:val="22"/>
        </w:rPr>
        <w:t xml:space="preserve">1.4 </w:t>
      </w:r>
      <w:r w:rsidR="000021DA" w:rsidRPr="00720C8F">
        <w:rPr>
          <w:b/>
          <w:bCs/>
          <w:sz w:val="22"/>
          <w:szCs w:val="22"/>
        </w:rPr>
        <w:t>Selon le moment de l’exécution du contrat</w:t>
      </w:r>
      <w:r w:rsidR="000021DA" w:rsidRPr="00720C8F">
        <w:rPr>
          <w:rFonts w:ascii="Cambria Math" w:hAnsi="Cambria Math"/>
          <w:sz w:val="22"/>
          <w:szCs w:val="22"/>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93"/>
        <w:gridCol w:w="5293"/>
      </w:tblGrid>
      <w:tr w:rsidR="000021DA" w:rsidRPr="00720C8F" w:rsidTr="004A7299">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0021DA" w:rsidRDefault="000021DA" w:rsidP="0046408F">
            <w:pPr>
              <w:jc w:val="both"/>
              <w:rPr>
                <w:sz w:val="22"/>
                <w:szCs w:val="22"/>
              </w:rPr>
            </w:pPr>
            <w:r w:rsidRPr="00720C8F">
              <w:rPr>
                <w:b/>
                <w:bCs/>
                <w:sz w:val="22"/>
                <w:szCs w:val="22"/>
              </w:rPr>
              <w:t>INSTANTANÉ</w:t>
            </w:r>
            <w:r w:rsidRPr="00720C8F">
              <w:rPr>
                <w:sz w:val="22"/>
                <w:szCs w:val="22"/>
              </w:rPr>
              <w:t xml:space="preserve"> </w:t>
            </w:r>
          </w:p>
          <w:p w:rsidR="00720C8F" w:rsidRPr="00720C8F" w:rsidRDefault="00720C8F" w:rsidP="0046408F">
            <w:pPr>
              <w:jc w:val="both"/>
              <w:rPr>
                <w:sz w:val="22"/>
                <w:szCs w:val="22"/>
              </w:rPr>
            </w:pPr>
          </w:p>
        </w:tc>
        <w:tc>
          <w:tcPr>
            <w:tcW w:w="2500" w:type="pct"/>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b/>
                <w:bCs/>
                <w:sz w:val="22"/>
                <w:szCs w:val="22"/>
              </w:rPr>
              <w:t>SUCCESSIF</w:t>
            </w:r>
            <w:r w:rsidRPr="00720C8F">
              <w:rPr>
                <w:sz w:val="22"/>
                <w:szCs w:val="22"/>
              </w:rPr>
              <w:t xml:space="preserve"> </w:t>
            </w:r>
          </w:p>
        </w:tc>
      </w:tr>
      <w:tr w:rsidR="000021DA" w:rsidRPr="00720C8F" w:rsidTr="004A729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sz w:val="22"/>
                <w:szCs w:val="22"/>
              </w:rPr>
              <w:t xml:space="preserve">le contrat s’exécute en un seul moment </w:t>
            </w:r>
          </w:p>
          <w:p w:rsidR="000021DA" w:rsidRPr="00720C8F" w:rsidRDefault="000021DA" w:rsidP="0046408F">
            <w:pPr>
              <w:jc w:val="both"/>
              <w:rPr>
                <w:sz w:val="22"/>
                <w:szCs w:val="22"/>
              </w:rPr>
            </w:pPr>
            <w:r w:rsidRPr="00720C8F">
              <w:rPr>
                <w:sz w:val="22"/>
                <w:szCs w:val="22"/>
              </w:rPr>
              <w:t xml:space="preserve">exemple : la vente au comptant </w:t>
            </w:r>
          </w:p>
        </w:tc>
        <w:tc>
          <w:tcPr>
            <w:tcW w:w="0" w:type="auto"/>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sz w:val="22"/>
                <w:szCs w:val="22"/>
              </w:rPr>
              <w:t xml:space="preserve">l’exécution du contrat exige l’écoulement d’un certain temps </w:t>
            </w:r>
          </w:p>
          <w:p w:rsidR="000021DA" w:rsidRPr="00720C8F" w:rsidRDefault="000021DA" w:rsidP="0046408F">
            <w:pPr>
              <w:jc w:val="both"/>
              <w:rPr>
                <w:sz w:val="22"/>
                <w:szCs w:val="22"/>
              </w:rPr>
            </w:pPr>
            <w:r w:rsidRPr="00720C8F">
              <w:rPr>
                <w:sz w:val="22"/>
                <w:szCs w:val="22"/>
              </w:rPr>
              <w:t xml:space="preserve">exemple : location, contrat de travail </w:t>
            </w:r>
          </w:p>
        </w:tc>
      </w:tr>
    </w:tbl>
    <w:p w:rsidR="000021DA" w:rsidRPr="00720C8F" w:rsidRDefault="000021DA" w:rsidP="0046408F">
      <w:pPr>
        <w:jc w:val="both"/>
        <w:rPr>
          <w:b/>
          <w:bCs/>
          <w:sz w:val="22"/>
          <w:szCs w:val="22"/>
        </w:rPr>
      </w:pPr>
      <w:bookmarkStart w:id="5" w:name="toc6"/>
      <w:bookmarkEnd w:id="5"/>
    </w:p>
    <w:p w:rsidR="000021DA" w:rsidRPr="00720C8F" w:rsidRDefault="000021DA" w:rsidP="0046408F">
      <w:pPr>
        <w:jc w:val="both"/>
        <w:rPr>
          <w:b/>
          <w:bCs/>
          <w:sz w:val="22"/>
          <w:szCs w:val="22"/>
        </w:rPr>
      </w:pPr>
    </w:p>
    <w:p w:rsidR="000021DA" w:rsidRPr="00720C8F" w:rsidRDefault="000021DA" w:rsidP="0046408F">
      <w:pPr>
        <w:pStyle w:val="Paragraphedeliste"/>
        <w:numPr>
          <w:ilvl w:val="0"/>
          <w:numId w:val="12"/>
        </w:numPr>
        <w:spacing w:after="200" w:line="276" w:lineRule="auto"/>
        <w:jc w:val="both"/>
        <w:rPr>
          <w:b/>
          <w:bCs/>
          <w:sz w:val="22"/>
          <w:szCs w:val="22"/>
          <w:u w:val="single"/>
        </w:rPr>
      </w:pPr>
      <w:r w:rsidRPr="00720C8F">
        <w:rPr>
          <w:b/>
          <w:bCs/>
          <w:sz w:val="22"/>
          <w:szCs w:val="22"/>
          <w:u w:val="single"/>
        </w:rPr>
        <w:t>2 : Selon le mode de formation</w:t>
      </w:r>
      <w:r w:rsidRPr="00720C8F">
        <w:rPr>
          <w:rFonts w:ascii="Cambria Math" w:hAnsi="Cambria Math"/>
          <w:b/>
          <w:sz w:val="22"/>
          <w:szCs w:val="22"/>
          <w:u w:val="single"/>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93"/>
        <w:gridCol w:w="5293"/>
      </w:tblGrid>
      <w:tr w:rsidR="000021DA" w:rsidRPr="00720C8F" w:rsidTr="004A7299">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b/>
                <w:bCs/>
                <w:sz w:val="22"/>
                <w:szCs w:val="22"/>
              </w:rPr>
              <w:t>Principe</w:t>
            </w:r>
            <w:r w:rsidRPr="00720C8F">
              <w:rPr>
                <w:sz w:val="22"/>
                <w:szCs w:val="22"/>
              </w:rPr>
              <w:t xml:space="preserve"> </w:t>
            </w:r>
          </w:p>
        </w:tc>
        <w:tc>
          <w:tcPr>
            <w:tcW w:w="2500" w:type="pct"/>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b/>
                <w:bCs/>
                <w:sz w:val="22"/>
                <w:szCs w:val="22"/>
              </w:rPr>
              <w:t>Exceptions (contrats formels)</w:t>
            </w:r>
            <w:r w:rsidRPr="00720C8F">
              <w:rPr>
                <w:sz w:val="22"/>
                <w:szCs w:val="22"/>
              </w:rPr>
              <w:t xml:space="preserve"> </w:t>
            </w:r>
          </w:p>
        </w:tc>
      </w:tr>
      <w:tr w:rsidR="000021DA" w:rsidRPr="00720C8F" w:rsidTr="004A729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021DA" w:rsidRDefault="000021DA" w:rsidP="0046408F">
            <w:pPr>
              <w:jc w:val="both"/>
              <w:rPr>
                <w:sz w:val="22"/>
                <w:szCs w:val="22"/>
              </w:rPr>
            </w:pPr>
            <w:r w:rsidRPr="00720C8F">
              <w:rPr>
                <w:b/>
                <w:bCs/>
                <w:sz w:val="22"/>
                <w:szCs w:val="22"/>
              </w:rPr>
              <w:t>CONSENSUEL</w:t>
            </w:r>
            <w:r w:rsidRPr="00720C8F">
              <w:rPr>
                <w:sz w:val="22"/>
                <w:szCs w:val="22"/>
              </w:rPr>
              <w:t xml:space="preserve"> </w:t>
            </w:r>
          </w:p>
          <w:p w:rsidR="00720C8F" w:rsidRPr="00720C8F" w:rsidRDefault="00720C8F" w:rsidP="0046408F">
            <w:pPr>
              <w:jc w:val="both"/>
              <w:rPr>
                <w:sz w:val="22"/>
                <w:szCs w:val="22"/>
              </w:rPr>
            </w:pPr>
          </w:p>
        </w:tc>
        <w:tc>
          <w:tcPr>
            <w:tcW w:w="0" w:type="auto"/>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b/>
                <w:bCs/>
                <w:sz w:val="22"/>
                <w:szCs w:val="22"/>
              </w:rPr>
              <w:t>SOLENNEL</w:t>
            </w:r>
            <w:r w:rsidRPr="00720C8F">
              <w:rPr>
                <w:sz w:val="22"/>
                <w:szCs w:val="22"/>
              </w:rPr>
              <w:t xml:space="preserve"> </w:t>
            </w:r>
          </w:p>
        </w:tc>
      </w:tr>
      <w:tr w:rsidR="000021DA" w:rsidRPr="00720C8F" w:rsidTr="004A7299">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sz w:val="22"/>
                <w:szCs w:val="22"/>
              </w:rPr>
              <w:t xml:space="preserve">l'acte est formé par le seul fait de l’échange des consentements </w:t>
            </w:r>
          </w:p>
          <w:p w:rsidR="000021DA" w:rsidRPr="00720C8F" w:rsidRDefault="000021DA" w:rsidP="0046408F">
            <w:pPr>
              <w:jc w:val="both"/>
              <w:rPr>
                <w:sz w:val="22"/>
                <w:szCs w:val="22"/>
              </w:rPr>
            </w:pPr>
            <w:r w:rsidRPr="00720C8F">
              <w:rPr>
                <w:sz w:val="22"/>
                <w:szCs w:val="22"/>
              </w:rPr>
              <w:lastRenderedPageBreak/>
              <w:t xml:space="preserve">exemple : la vente au comptant </w:t>
            </w:r>
          </w:p>
        </w:tc>
        <w:tc>
          <w:tcPr>
            <w:tcW w:w="0" w:type="auto"/>
            <w:vAlign w:val="center"/>
            <w:hideMark/>
          </w:tcPr>
          <w:p w:rsidR="000021DA" w:rsidRPr="00720C8F" w:rsidRDefault="000021DA" w:rsidP="0046408F">
            <w:pPr>
              <w:jc w:val="both"/>
              <w:rPr>
                <w:sz w:val="22"/>
                <w:szCs w:val="22"/>
              </w:rPr>
            </w:pPr>
          </w:p>
        </w:tc>
      </w:tr>
      <w:tr w:rsidR="000021DA" w:rsidRPr="00720C8F" w:rsidTr="00720C8F">
        <w:trPr>
          <w:trHeight w:val="25"/>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21DA" w:rsidRPr="00720C8F" w:rsidRDefault="000021DA" w:rsidP="0046408F">
            <w:pPr>
              <w:jc w:val="both"/>
              <w:rPr>
                <w:sz w:val="22"/>
                <w:szCs w:val="22"/>
              </w:rPr>
            </w:pPr>
          </w:p>
        </w:tc>
        <w:tc>
          <w:tcPr>
            <w:tcW w:w="0" w:type="auto"/>
            <w:tcBorders>
              <w:top w:val="outset" w:sz="6" w:space="0" w:color="auto"/>
              <w:left w:val="outset" w:sz="6" w:space="0" w:color="auto"/>
              <w:bottom w:val="outset" w:sz="6" w:space="0" w:color="auto"/>
              <w:right w:val="outset" w:sz="6" w:space="0" w:color="auto"/>
            </w:tcBorders>
            <w:hideMark/>
          </w:tcPr>
          <w:p w:rsidR="000021DA" w:rsidRDefault="000021DA" w:rsidP="0046408F">
            <w:pPr>
              <w:jc w:val="both"/>
              <w:rPr>
                <w:sz w:val="22"/>
                <w:szCs w:val="22"/>
              </w:rPr>
            </w:pPr>
            <w:r w:rsidRPr="00720C8F">
              <w:rPr>
                <w:sz w:val="22"/>
                <w:szCs w:val="22"/>
              </w:rPr>
              <w:t xml:space="preserve">la loi prévoit en plus de l’échange des consentements la rédaction d’un acte </w:t>
            </w:r>
            <w:r w:rsidR="00720C8F">
              <w:rPr>
                <w:sz w:val="22"/>
                <w:szCs w:val="22"/>
              </w:rPr>
              <w:t>qui peut être :</w:t>
            </w:r>
          </w:p>
          <w:p w:rsidR="00720C8F" w:rsidRPr="00720C8F" w:rsidRDefault="00720C8F" w:rsidP="0046408F">
            <w:pPr>
              <w:jc w:val="both"/>
              <w:rPr>
                <w:sz w:val="22"/>
                <w:szCs w:val="22"/>
              </w:rPr>
            </w:pPr>
          </w:p>
          <w:p w:rsidR="000021DA" w:rsidRPr="00720C8F" w:rsidRDefault="000021DA" w:rsidP="0046408F">
            <w:pPr>
              <w:numPr>
                <w:ilvl w:val="0"/>
                <w:numId w:val="5"/>
              </w:numPr>
              <w:spacing w:after="200" w:line="276" w:lineRule="auto"/>
              <w:jc w:val="both"/>
              <w:rPr>
                <w:sz w:val="22"/>
                <w:szCs w:val="22"/>
              </w:rPr>
            </w:pPr>
            <w:r w:rsidRPr="00720C8F">
              <w:rPr>
                <w:b/>
                <w:bCs/>
                <w:sz w:val="22"/>
                <w:szCs w:val="22"/>
              </w:rPr>
              <w:t>ACTE SOUS SEING PRIVÉ</w:t>
            </w:r>
            <w:r w:rsidRPr="00720C8F">
              <w:rPr>
                <w:sz w:val="22"/>
                <w:szCs w:val="22"/>
              </w:rPr>
              <w:br/>
              <w:t xml:space="preserve">l’acte est signé uniquement entre les parties </w:t>
            </w:r>
          </w:p>
          <w:p w:rsidR="000021DA" w:rsidRPr="00720C8F" w:rsidRDefault="000021DA" w:rsidP="0046408F">
            <w:pPr>
              <w:jc w:val="both"/>
              <w:rPr>
                <w:sz w:val="22"/>
                <w:szCs w:val="22"/>
              </w:rPr>
            </w:pPr>
            <w:r w:rsidRPr="00720C8F">
              <w:rPr>
                <w:sz w:val="22"/>
                <w:szCs w:val="22"/>
              </w:rPr>
              <w:t xml:space="preserve">ex : statuts d’une association, emprunt auprès d’une banque </w:t>
            </w:r>
          </w:p>
          <w:p w:rsidR="000021DA" w:rsidRPr="00720C8F" w:rsidRDefault="000021DA" w:rsidP="0046408F">
            <w:pPr>
              <w:numPr>
                <w:ilvl w:val="0"/>
                <w:numId w:val="6"/>
              </w:numPr>
              <w:spacing w:after="200" w:line="276" w:lineRule="auto"/>
              <w:jc w:val="both"/>
              <w:rPr>
                <w:sz w:val="22"/>
                <w:szCs w:val="22"/>
              </w:rPr>
            </w:pPr>
            <w:r w:rsidRPr="00720C8F">
              <w:rPr>
                <w:b/>
                <w:bCs/>
                <w:sz w:val="22"/>
                <w:szCs w:val="22"/>
              </w:rPr>
              <w:t>ACTE AUTHENTIQUE</w:t>
            </w:r>
            <w:r w:rsidRPr="00720C8F">
              <w:rPr>
                <w:sz w:val="22"/>
                <w:szCs w:val="22"/>
              </w:rPr>
              <w:br/>
              <w:t xml:space="preserve">l'acte doit être signé devant notaire </w:t>
            </w:r>
          </w:p>
          <w:p w:rsidR="000021DA" w:rsidRPr="00720C8F" w:rsidRDefault="000021DA" w:rsidP="0046408F">
            <w:pPr>
              <w:jc w:val="both"/>
              <w:rPr>
                <w:sz w:val="22"/>
                <w:szCs w:val="22"/>
              </w:rPr>
            </w:pPr>
            <w:r w:rsidRPr="00720C8F">
              <w:rPr>
                <w:sz w:val="22"/>
                <w:szCs w:val="22"/>
              </w:rPr>
              <w:t xml:space="preserve">ex : contrat de mariage, contrat de vente d’un immeuble </w:t>
            </w:r>
          </w:p>
        </w:tc>
      </w:tr>
      <w:tr w:rsidR="000021DA" w:rsidRPr="00720C8F" w:rsidTr="004A7299">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21DA" w:rsidRPr="00720C8F" w:rsidRDefault="000021DA" w:rsidP="0046408F">
            <w:pPr>
              <w:jc w:val="both"/>
              <w:rPr>
                <w:sz w:val="22"/>
                <w:szCs w:val="22"/>
              </w:rPr>
            </w:pPr>
          </w:p>
        </w:tc>
        <w:tc>
          <w:tcPr>
            <w:tcW w:w="0" w:type="auto"/>
            <w:tcBorders>
              <w:top w:val="outset" w:sz="6" w:space="0" w:color="auto"/>
              <w:left w:val="outset" w:sz="6" w:space="0" w:color="auto"/>
              <w:bottom w:val="outset" w:sz="6" w:space="0" w:color="auto"/>
              <w:right w:val="outset" w:sz="6" w:space="0" w:color="auto"/>
            </w:tcBorders>
            <w:hideMark/>
          </w:tcPr>
          <w:p w:rsidR="000021DA" w:rsidRDefault="000021DA" w:rsidP="0046408F">
            <w:pPr>
              <w:jc w:val="both"/>
              <w:rPr>
                <w:sz w:val="22"/>
                <w:szCs w:val="22"/>
              </w:rPr>
            </w:pPr>
            <w:r w:rsidRPr="00720C8F">
              <w:rPr>
                <w:b/>
                <w:bCs/>
                <w:sz w:val="22"/>
                <w:szCs w:val="22"/>
              </w:rPr>
              <w:t>RÉEL</w:t>
            </w:r>
            <w:r w:rsidRPr="00720C8F">
              <w:rPr>
                <w:sz w:val="22"/>
                <w:szCs w:val="22"/>
              </w:rPr>
              <w:t xml:space="preserve"> </w:t>
            </w:r>
          </w:p>
          <w:p w:rsidR="00720C8F" w:rsidRPr="00720C8F" w:rsidRDefault="00720C8F" w:rsidP="0046408F">
            <w:pPr>
              <w:jc w:val="both"/>
              <w:rPr>
                <w:sz w:val="22"/>
                <w:szCs w:val="22"/>
              </w:rPr>
            </w:pPr>
          </w:p>
        </w:tc>
      </w:tr>
      <w:tr w:rsidR="000021DA" w:rsidRPr="00720C8F" w:rsidTr="004A7299">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21DA" w:rsidRPr="00720C8F" w:rsidRDefault="000021DA" w:rsidP="0046408F">
            <w:pPr>
              <w:jc w:val="both"/>
              <w:rPr>
                <w:sz w:val="22"/>
                <w:szCs w:val="22"/>
              </w:rPr>
            </w:pPr>
          </w:p>
        </w:tc>
        <w:tc>
          <w:tcPr>
            <w:tcW w:w="0" w:type="auto"/>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sz w:val="22"/>
                <w:szCs w:val="22"/>
              </w:rPr>
              <w:t xml:space="preserve">le contrat nécessite pour se former la remise d’une chose en plus de l’échange des consentements </w:t>
            </w:r>
          </w:p>
          <w:p w:rsidR="000021DA" w:rsidRPr="00720C8F" w:rsidRDefault="000021DA" w:rsidP="0046408F">
            <w:pPr>
              <w:jc w:val="both"/>
              <w:rPr>
                <w:sz w:val="22"/>
                <w:szCs w:val="22"/>
              </w:rPr>
            </w:pPr>
            <w:r w:rsidRPr="00720C8F">
              <w:rPr>
                <w:sz w:val="22"/>
                <w:szCs w:val="22"/>
              </w:rPr>
              <w:t xml:space="preserve">exemple : gage </w:t>
            </w:r>
          </w:p>
        </w:tc>
      </w:tr>
    </w:tbl>
    <w:p w:rsidR="000021DA" w:rsidRPr="00720C8F" w:rsidRDefault="000021DA" w:rsidP="0046408F">
      <w:pPr>
        <w:jc w:val="both"/>
        <w:rPr>
          <w:sz w:val="22"/>
          <w:szCs w:val="22"/>
        </w:rPr>
      </w:pPr>
    </w:p>
    <w:p w:rsidR="002F7EC8" w:rsidRDefault="002F7EC8" w:rsidP="0046408F">
      <w:pPr>
        <w:jc w:val="both"/>
        <w:rPr>
          <w:b/>
          <w:i/>
          <w:sz w:val="22"/>
          <w:szCs w:val="22"/>
        </w:rPr>
      </w:pPr>
    </w:p>
    <w:p w:rsidR="000021DA" w:rsidRPr="00720C8F" w:rsidRDefault="000021DA" w:rsidP="0046408F">
      <w:pPr>
        <w:rPr>
          <w:sz w:val="22"/>
          <w:szCs w:val="22"/>
        </w:rPr>
      </w:pPr>
      <w:r w:rsidRPr="00720C8F">
        <w:rPr>
          <w:b/>
          <w:i/>
          <w:sz w:val="22"/>
          <w:szCs w:val="22"/>
        </w:rPr>
        <w:t xml:space="preserve">INTÉRÊT DE LA DISTINCTION </w:t>
      </w:r>
      <w:proofErr w:type="gramStart"/>
      <w:r w:rsidRPr="00720C8F">
        <w:rPr>
          <w:b/>
          <w:i/>
          <w:sz w:val="22"/>
          <w:szCs w:val="22"/>
        </w:rPr>
        <w:t>:</w:t>
      </w:r>
      <w:proofErr w:type="gramEnd"/>
      <w:r w:rsidRPr="00720C8F">
        <w:rPr>
          <w:sz w:val="22"/>
          <w:szCs w:val="22"/>
        </w:rPr>
        <w:br/>
        <w:t>Les contrats formels qui n’ont pas respecté les conditions de formation sont nuls .</w:t>
      </w:r>
    </w:p>
    <w:p w:rsidR="000021DA" w:rsidRDefault="000021DA" w:rsidP="0046408F">
      <w:pPr>
        <w:jc w:val="both"/>
        <w:rPr>
          <w:sz w:val="22"/>
          <w:szCs w:val="22"/>
        </w:rPr>
      </w:pPr>
    </w:p>
    <w:p w:rsidR="00720C8F" w:rsidRDefault="00720C8F" w:rsidP="0046408F">
      <w:pPr>
        <w:jc w:val="both"/>
        <w:rPr>
          <w:sz w:val="22"/>
          <w:szCs w:val="22"/>
        </w:rPr>
      </w:pPr>
    </w:p>
    <w:p w:rsidR="00720C8F" w:rsidRPr="00720C8F" w:rsidRDefault="00720C8F" w:rsidP="0046408F">
      <w:pPr>
        <w:jc w:val="both"/>
        <w:rPr>
          <w:sz w:val="22"/>
          <w:szCs w:val="22"/>
        </w:rPr>
      </w:pPr>
    </w:p>
    <w:p w:rsidR="000021DA" w:rsidRPr="00720C8F" w:rsidRDefault="000021DA" w:rsidP="0046408F">
      <w:pPr>
        <w:pStyle w:val="Paragraphedeliste"/>
        <w:numPr>
          <w:ilvl w:val="0"/>
          <w:numId w:val="12"/>
        </w:numPr>
        <w:spacing w:after="200" w:line="276" w:lineRule="auto"/>
        <w:jc w:val="both"/>
        <w:rPr>
          <w:b/>
          <w:bCs/>
          <w:sz w:val="22"/>
          <w:szCs w:val="22"/>
          <w:u w:val="single"/>
        </w:rPr>
      </w:pPr>
      <w:bookmarkStart w:id="6" w:name="toc7"/>
      <w:bookmarkEnd w:id="6"/>
      <w:r w:rsidRPr="00720C8F">
        <w:rPr>
          <w:b/>
          <w:bCs/>
          <w:sz w:val="22"/>
          <w:szCs w:val="22"/>
          <w:u w:val="single"/>
        </w:rPr>
        <w:t>3 </w:t>
      </w:r>
      <w:proofErr w:type="gramStart"/>
      <w:r w:rsidRPr="00720C8F">
        <w:rPr>
          <w:b/>
          <w:bCs/>
          <w:sz w:val="22"/>
          <w:szCs w:val="22"/>
          <w:u w:val="single"/>
        </w:rPr>
        <w:t>:  Selon</w:t>
      </w:r>
      <w:proofErr w:type="gramEnd"/>
      <w:r w:rsidRPr="00720C8F">
        <w:rPr>
          <w:b/>
          <w:bCs/>
          <w:sz w:val="22"/>
          <w:szCs w:val="22"/>
          <w:u w:val="single"/>
        </w:rPr>
        <w:t xml:space="preserve"> la personnalité des contractants</w:t>
      </w:r>
      <w:r w:rsidRPr="00720C8F">
        <w:rPr>
          <w:rFonts w:ascii="Cambria Math" w:hAnsi="Cambria Math"/>
          <w:sz w:val="22"/>
          <w:szCs w:val="22"/>
          <w:u w:val="single"/>
        </w:rPr>
        <w:t> </w:t>
      </w:r>
    </w:p>
    <w:p w:rsidR="000021DA" w:rsidRPr="00720C8F" w:rsidRDefault="000021DA" w:rsidP="0046408F">
      <w:pPr>
        <w:pStyle w:val="Paragraphedeliste"/>
        <w:jc w:val="both"/>
        <w:rPr>
          <w:b/>
          <w:bCs/>
          <w:sz w:val="22"/>
          <w:szCs w:val="22"/>
          <w:u w:val="single"/>
        </w:rPr>
      </w:pPr>
    </w:p>
    <w:p w:rsidR="000021DA" w:rsidRPr="00720C8F" w:rsidRDefault="0046408F" w:rsidP="0046408F">
      <w:pPr>
        <w:pStyle w:val="Paragraphedeliste"/>
        <w:numPr>
          <w:ilvl w:val="0"/>
          <w:numId w:val="13"/>
        </w:numPr>
        <w:spacing w:after="200" w:line="276" w:lineRule="auto"/>
        <w:jc w:val="both"/>
        <w:rPr>
          <w:b/>
          <w:bCs/>
          <w:sz w:val="22"/>
          <w:szCs w:val="22"/>
        </w:rPr>
      </w:pPr>
      <w:bookmarkStart w:id="7" w:name="toc8"/>
      <w:bookmarkEnd w:id="7"/>
      <w:r>
        <w:rPr>
          <w:b/>
          <w:bCs/>
          <w:sz w:val="22"/>
          <w:szCs w:val="22"/>
        </w:rPr>
        <w:t xml:space="preserve">3.1 </w:t>
      </w:r>
      <w:r w:rsidR="000021DA" w:rsidRPr="00720C8F">
        <w:rPr>
          <w:b/>
          <w:bCs/>
          <w:sz w:val="22"/>
          <w:szCs w:val="22"/>
        </w:rPr>
        <w:t>Selon le rapport entre les contractants</w:t>
      </w:r>
      <w:r w:rsidR="000021DA" w:rsidRPr="00720C8F">
        <w:rPr>
          <w:rFonts w:ascii="Cambria Math" w:hAnsi="Cambria Math"/>
          <w:sz w:val="22"/>
          <w:szCs w:val="22"/>
        </w:rPr>
        <w:t> </w:t>
      </w:r>
    </w:p>
    <w:p w:rsidR="000021DA" w:rsidRPr="00720C8F" w:rsidRDefault="000021DA" w:rsidP="0046408F">
      <w:pPr>
        <w:pStyle w:val="Paragraphedeliste"/>
        <w:ind w:left="750"/>
        <w:jc w:val="both"/>
        <w:rPr>
          <w:b/>
          <w:bCs/>
          <w:sz w:val="22"/>
          <w:szCs w:val="22"/>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93"/>
        <w:gridCol w:w="5293"/>
      </w:tblGrid>
      <w:tr w:rsidR="000021DA" w:rsidRPr="00720C8F" w:rsidTr="004A7299">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0021DA" w:rsidRDefault="000021DA" w:rsidP="0046408F">
            <w:pPr>
              <w:jc w:val="both"/>
              <w:rPr>
                <w:sz w:val="22"/>
                <w:szCs w:val="22"/>
              </w:rPr>
            </w:pPr>
            <w:r w:rsidRPr="00720C8F">
              <w:rPr>
                <w:b/>
                <w:bCs/>
                <w:sz w:val="22"/>
                <w:szCs w:val="22"/>
              </w:rPr>
              <w:t>ADHÉSION</w:t>
            </w:r>
            <w:r w:rsidRPr="00720C8F">
              <w:rPr>
                <w:sz w:val="22"/>
                <w:szCs w:val="22"/>
              </w:rPr>
              <w:t xml:space="preserve"> </w:t>
            </w:r>
          </w:p>
          <w:p w:rsidR="00720C8F" w:rsidRPr="00720C8F" w:rsidRDefault="00720C8F" w:rsidP="0046408F">
            <w:pPr>
              <w:jc w:val="both"/>
              <w:rPr>
                <w:sz w:val="22"/>
                <w:szCs w:val="22"/>
              </w:rPr>
            </w:pPr>
          </w:p>
        </w:tc>
        <w:tc>
          <w:tcPr>
            <w:tcW w:w="2500" w:type="pct"/>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b/>
                <w:bCs/>
                <w:sz w:val="22"/>
                <w:szCs w:val="22"/>
              </w:rPr>
              <w:t>GRÉ À GRÉ</w:t>
            </w:r>
            <w:r w:rsidRPr="00720C8F">
              <w:rPr>
                <w:sz w:val="22"/>
                <w:szCs w:val="22"/>
              </w:rPr>
              <w:t xml:space="preserve"> </w:t>
            </w:r>
          </w:p>
        </w:tc>
      </w:tr>
      <w:tr w:rsidR="000021DA" w:rsidRPr="00720C8F" w:rsidTr="004A729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sz w:val="22"/>
                <w:szCs w:val="22"/>
              </w:rPr>
              <w:t xml:space="preserve">le contractant le plus faible a seulement la possibilité d’adhérer ou de ne pas adhérer au contrat </w:t>
            </w:r>
          </w:p>
          <w:p w:rsidR="000021DA" w:rsidRPr="00720C8F" w:rsidRDefault="000021DA" w:rsidP="0046408F">
            <w:pPr>
              <w:jc w:val="both"/>
              <w:rPr>
                <w:sz w:val="22"/>
                <w:szCs w:val="22"/>
              </w:rPr>
            </w:pPr>
            <w:r w:rsidRPr="00720C8F">
              <w:rPr>
                <w:sz w:val="22"/>
                <w:szCs w:val="22"/>
              </w:rPr>
              <w:t xml:space="preserve">exemples : contrat de transport, contrat d’assurances, contrat de travail d’un ouvrier non qualifié </w:t>
            </w:r>
          </w:p>
        </w:tc>
        <w:tc>
          <w:tcPr>
            <w:tcW w:w="0" w:type="auto"/>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sz w:val="22"/>
                <w:szCs w:val="22"/>
              </w:rPr>
              <w:t xml:space="preserve">les deux contractants traitent en principe à égalité, il y a donc libre discussion des clauses du contrat </w:t>
            </w:r>
          </w:p>
          <w:p w:rsidR="000021DA" w:rsidRPr="00720C8F" w:rsidRDefault="000021DA" w:rsidP="0046408F">
            <w:pPr>
              <w:jc w:val="both"/>
              <w:rPr>
                <w:sz w:val="22"/>
                <w:szCs w:val="22"/>
              </w:rPr>
            </w:pPr>
            <w:r w:rsidRPr="00720C8F">
              <w:rPr>
                <w:sz w:val="22"/>
                <w:szCs w:val="22"/>
              </w:rPr>
              <w:t xml:space="preserve">exemple : contrat de travail d’un cadre supérieur </w:t>
            </w:r>
          </w:p>
        </w:tc>
      </w:tr>
    </w:tbl>
    <w:p w:rsidR="000021DA" w:rsidRPr="00720C8F" w:rsidRDefault="000021DA" w:rsidP="0046408F">
      <w:pPr>
        <w:jc w:val="both"/>
        <w:rPr>
          <w:sz w:val="22"/>
          <w:szCs w:val="22"/>
        </w:rPr>
      </w:pPr>
    </w:p>
    <w:p w:rsidR="002F7EC8" w:rsidRDefault="002F7EC8" w:rsidP="0046408F">
      <w:pPr>
        <w:jc w:val="both"/>
        <w:rPr>
          <w:b/>
          <w:i/>
          <w:sz w:val="22"/>
          <w:szCs w:val="22"/>
        </w:rPr>
      </w:pPr>
    </w:p>
    <w:p w:rsidR="000021DA" w:rsidRPr="00720C8F" w:rsidRDefault="000021DA" w:rsidP="0046408F">
      <w:pPr>
        <w:rPr>
          <w:sz w:val="22"/>
          <w:szCs w:val="22"/>
        </w:rPr>
      </w:pPr>
      <w:r w:rsidRPr="00720C8F">
        <w:rPr>
          <w:b/>
          <w:i/>
          <w:sz w:val="22"/>
          <w:szCs w:val="22"/>
        </w:rPr>
        <w:t xml:space="preserve">INTÉRÊT DE LA DISTINCTION </w:t>
      </w:r>
      <w:proofErr w:type="gramStart"/>
      <w:r w:rsidRPr="00720C8F">
        <w:rPr>
          <w:b/>
          <w:i/>
          <w:sz w:val="22"/>
          <w:szCs w:val="22"/>
        </w:rPr>
        <w:t>:</w:t>
      </w:r>
      <w:proofErr w:type="gramEnd"/>
      <w:r w:rsidRPr="00720C8F">
        <w:rPr>
          <w:b/>
          <w:sz w:val="22"/>
          <w:szCs w:val="22"/>
        </w:rPr>
        <w:br/>
      </w:r>
      <w:r w:rsidRPr="00720C8F">
        <w:rPr>
          <w:sz w:val="22"/>
          <w:szCs w:val="22"/>
        </w:rPr>
        <w:t>Le législateur protège le plus faible, c’est-à-dire qu’il existe un ensemble de règles concernant les contrats d’adhésion pour que soient évitées les clauses abusives .</w:t>
      </w:r>
    </w:p>
    <w:p w:rsidR="000021DA" w:rsidRDefault="000021DA" w:rsidP="0046408F">
      <w:pPr>
        <w:jc w:val="both"/>
        <w:rPr>
          <w:sz w:val="22"/>
          <w:szCs w:val="22"/>
        </w:rPr>
      </w:pPr>
    </w:p>
    <w:p w:rsidR="00720C8F" w:rsidRDefault="00720C8F" w:rsidP="0046408F">
      <w:pPr>
        <w:jc w:val="both"/>
        <w:rPr>
          <w:sz w:val="22"/>
          <w:szCs w:val="22"/>
        </w:rPr>
      </w:pPr>
    </w:p>
    <w:p w:rsidR="00720C8F" w:rsidRPr="00720C8F" w:rsidRDefault="00720C8F" w:rsidP="0046408F">
      <w:pPr>
        <w:jc w:val="both"/>
        <w:rPr>
          <w:sz w:val="22"/>
          <w:szCs w:val="22"/>
        </w:rPr>
      </w:pPr>
    </w:p>
    <w:p w:rsidR="000021DA" w:rsidRPr="00720C8F" w:rsidRDefault="0046408F" w:rsidP="0046408F">
      <w:pPr>
        <w:pStyle w:val="Paragraphedeliste"/>
        <w:numPr>
          <w:ilvl w:val="0"/>
          <w:numId w:val="14"/>
        </w:numPr>
        <w:spacing w:after="200" w:line="276" w:lineRule="auto"/>
        <w:jc w:val="both"/>
        <w:rPr>
          <w:b/>
          <w:bCs/>
          <w:sz w:val="22"/>
          <w:szCs w:val="22"/>
        </w:rPr>
      </w:pPr>
      <w:bookmarkStart w:id="8" w:name="toc9"/>
      <w:bookmarkEnd w:id="8"/>
      <w:r>
        <w:rPr>
          <w:b/>
          <w:bCs/>
          <w:sz w:val="22"/>
          <w:szCs w:val="22"/>
        </w:rPr>
        <w:t xml:space="preserve">3.2 </w:t>
      </w:r>
      <w:r w:rsidR="000021DA" w:rsidRPr="00720C8F">
        <w:rPr>
          <w:b/>
          <w:bCs/>
          <w:sz w:val="22"/>
          <w:szCs w:val="22"/>
        </w:rPr>
        <w:t>Selon les qualités personnelles du cocontractant</w:t>
      </w:r>
      <w:r w:rsidR="000021DA" w:rsidRPr="00720C8F">
        <w:rPr>
          <w:rFonts w:ascii="Cambria Math" w:hAnsi="Cambria Math"/>
          <w:sz w:val="22"/>
          <w:szCs w:val="22"/>
        </w:rPr>
        <w:t> </w:t>
      </w:r>
    </w:p>
    <w:tbl>
      <w:tblPr>
        <w:tblW w:w="25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93"/>
      </w:tblGrid>
      <w:tr w:rsidR="000021DA" w:rsidRPr="00720C8F" w:rsidTr="004A729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021DA" w:rsidRDefault="000021DA" w:rsidP="0046408F">
            <w:pPr>
              <w:jc w:val="both"/>
              <w:rPr>
                <w:sz w:val="22"/>
                <w:szCs w:val="22"/>
              </w:rPr>
            </w:pPr>
            <w:r w:rsidRPr="00720C8F">
              <w:rPr>
                <w:b/>
                <w:bCs/>
                <w:sz w:val="22"/>
                <w:szCs w:val="22"/>
              </w:rPr>
              <w:t>INTUITU PERSONAE</w:t>
            </w:r>
            <w:r w:rsidRPr="00720C8F">
              <w:rPr>
                <w:sz w:val="22"/>
                <w:szCs w:val="22"/>
              </w:rPr>
              <w:t xml:space="preserve"> </w:t>
            </w:r>
          </w:p>
          <w:p w:rsidR="00720C8F" w:rsidRPr="00720C8F" w:rsidRDefault="00720C8F" w:rsidP="0046408F">
            <w:pPr>
              <w:jc w:val="both"/>
              <w:rPr>
                <w:sz w:val="22"/>
                <w:szCs w:val="22"/>
              </w:rPr>
            </w:pPr>
          </w:p>
        </w:tc>
      </w:tr>
      <w:tr w:rsidR="000021DA" w:rsidRPr="00720C8F" w:rsidTr="004A729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sz w:val="22"/>
                <w:szCs w:val="22"/>
              </w:rPr>
              <w:t xml:space="preserve">le contrat est conclu en considérant uniquement les qualités personnelles du cocontractant </w:t>
            </w:r>
          </w:p>
          <w:p w:rsidR="000021DA" w:rsidRPr="00720C8F" w:rsidRDefault="000021DA" w:rsidP="0046408F">
            <w:pPr>
              <w:jc w:val="both"/>
              <w:rPr>
                <w:sz w:val="22"/>
                <w:szCs w:val="22"/>
              </w:rPr>
            </w:pPr>
            <w:r w:rsidRPr="00720C8F">
              <w:rPr>
                <w:sz w:val="22"/>
                <w:szCs w:val="22"/>
              </w:rPr>
              <w:t xml:space="preserve">exemple : contrat de travail d’un ouvrier qualifié, contrat entre un interprète et une maison de disques </w:t>
            </w:r>
          </w:p>
        </w:tc>
      </w:tr>
    </w:tbl>
    <w:p w:rsidR="000021DA" w:rsidRPr="00720C8F" w:rsidRDefault="000021DA" w:rsidP="0046408F">
      <w:pPr>
        <w:jc w:val="both"/>
        <w:rPr>
          <w:sz w:val="22"/>
          <w:szCs w:val="22"/>
        </w:rPr>
      </w:pPr>
    </w:p>
    <w:p w:rsidR="000021DA" w:rsidRPr="00720C8F" w:rsidRDefault="000021DA" w:rsidP="0046408F">
      <w:pPr>
        <w:jc w:val="both"/>
        <w:rPr>
          <w:b/>
          <w:i/>
          <w:sz w:val="22"/>
          <w:szCs w:val="22"/>
        </w:rPr>
      </w:pPr>
      <w:r w:rsidRPr="00720C8F">
        <w:rPr>
          <w:b/>
          <w:i/>
          <w:sz w:val="22"/>
          <w:szCs w:val="22"/>
        </w:rPr>
        <w:t xml:space="preserve">INTÉRÊT DE LA DISTINCTION : </w:t>
      </w:r>
    </w:p>
    <w:p w:rsidR="000021DA" w:rsidRPr="00720C8F" w:rsidRDefault="000021DA" w:rsidP="0046408F">
      <w:pPr>
        <w:numPr>
          <w:ilvl w:val="0"/>
          <w:numId w:val="7"/>
        </w:numPr>
        <w:spacing w:after="200" w:line="276" w:lineRule="auto"/>
        <w:jc w:val="both"/>
        <w:rPr>
          <w:sz w:val="22"/>
          <w:szCs w:val="22"/>
        </w:rPr>
      </w:pPr>
      <w:r w:rsidRPr="00720C8F">
        <w:rPr>
          <w:sz w:val="22"/>
          <w:szCs w:val="22"/>
        </w:rPr>
        <w:t xml:space="preserve">l’erreur sur la personne entraîne la nullité du contrat </w:t>
      </w:r>
    </w:p>
    <w:p w:rsidR="000021DA" w:rsidRPr="00720C8F" w:rsidRDefault="000021DA" w:rsidP="0046408F">
      <w:pPr>
        <w:numPr>
          <w:ilvl w:val="0"/>
          <w:numId w:val="7"/>
        </w:numPr>
        <w:spacing w:after="200" w:line="276" w:lineRule="auto"/>
        <w:jc w:val="both"/>
        <w:rPr>
          <w:sz w:val="22"/>
          <w:szCs w:val="22"/>
        </w:rPr>
      </w:pPr>
      <w:r w:rsidRPr="00720C8F">
        <w:rPr>
          <w:sz w:val="22"/>
          <w:szCs w:val="22"/>
        </w:rPr>
        <w:t xml:space="preserve">le décès du contractant met fin au contrat </w:t>
      </w:r>
    </w:p>
    <w:p w:rsidR="000021DA" w:rsidRDefault="000021DA" w:rsidP="0046408F">
      <w:pPr>
        <w:ind w:left="720"/>
        <w:jc w:val="both"/>
        <w:rPr>
          <w:sz w:val="22"/>
          <w:szCs w:val="22"/>
        </w:rPr>
      </w:pPr>
    </w:p>
    <w:p w:rsidR="00720C8F" w:rsidRPr="00720C8F" w:rsidRDefault="00720C8F" w:rsidP="0046408F">
      <w:pPr>
        <w:ind w:left="720"/>
        <w:jc w:val="both"/>
        <w:rPr>
          <w:sz w:val="22"/>
          <w:szCs w:val="22"/>
        </w:rPr>
      </w:pPr>
    </w:p>
    <w:p w:rsidR="000021DA" w:rsidRDefault="0046408F" w:rsidP="0046408F">
      <w:pPr>
        <w:pStyle w:val="Paragraphedeliste"/>
        <w:numPr>
          <w:ilvl w:val="0"/>
          <w:numId w:val="15"/>
        </w:numPr>
        <w:spacing w:after="200" w:line="276" w:lineRule="auto"/>
        <w:jc w:val="both"/>
        <w:rPr>
          <w:b/>
          <w:bCs/>
          <w:sz w:val="22"/>
          <w:szCs w:val="22"/>
        </w:rPr>
      </w:pPr>
      <w:bookmarkStart w:id="9" w:name="toc10"/>
      <w:bookmarkEnd w:id="9"/>
      <w:r>
        <w:rPr>
          <w:b/>
          <w:bCs/>
          <w:sz w:val="22"/>
          <w:szCs w:val="22"/>
        </w:rPr>
        <w:t xml:space="preserve">3.3 </w:t>
      </w:r>
      <w:r w:rsidR="000021DA" w:rsidRPr="00720C8F">
        <w:rPr>
          <w:b/>
          <w:bCs/>
          <w:sz w:val="22"/>
          <w:szCs w:val="22"/>
        </w:rPr>
        <w:t>Selon la nature des contractants</w:t>
      </w:r>
      <w:r w:rsidR="000021DA" w:rsidRPr="00720C8F">
        <w:rPr>
          <w:rFonts w:ascii="Cambria Math" w:hAnsi="Cambria Math"/>
          <w:sz w:val="22"/>
          <w:szCs w:val="22"/>
        </w:rPr>
        <w:t> </w:t>
      </w:r>
    </w:p>
    <w:p w:rsidR="00720C8F" w:rsidRPr="00720C8F" w:rsidRDefault="00720C8F" w:rsidP="0046408F">
      <w:pPr>
        <w:pStyle w:val="Paragraphedeliste"/>
        <w:spacing w:after="200" w:line="276" w:lineRule="auto"/>
        <w:ind w:left="750"/>
        <w:jc w:val="both"/>
        <w:rPr>
          <w:b/>
          <w:bCs/>
          <w:sz w:val="22"/>
          <w:szCs w:val="22"/>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93"/>
        <w:gridCol w:w="5293"/>
      </w:tblGrid>
      <w:tr w:rsidR="000021DA" w:rsidRPr="00720C8F" w:rsidTr="004A7299">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0021DA" w:rsidRDefault="000021DA" w:rsidP="0046408F">
            <w:pPr>
              <w:jc w:val="both"/>
              <w:rPr>
                <w:sz w:val="22"/>
                <w:szCs w:val="22"/>
              </w:rPr>
            </w:pPr>
            <w:r w:rsidRPr="00720C8F">
              <w:rPr>
                <w:b/>
                <w:bCs/>
                <w:sz w:val="22"/>
                <w:szCs w:val="22"/>
              </w:rPr>
              <w:t>INDIVIDUEL</w:t>
            </w:r>
            <w:r w:rsidRPr="00720C8F">
              <w:rPr>
                <w:sz w:val="22"/>
                <w:szCs w:val="22"/>
              </w:rPr>
              <w:t xml:space="preserve"> </w:t>
            </w:r>
          </w:p>
          <w:p w:rsidR="00720C8F" w:rsidRPr="00720C8F" w:rsidRDefault="00720C8F" w:rsidP="0046408F">
            <w:pPr>
              <w:jc w:val="both"/>
              <w:rPr>
                <w:sz w:val="22"/>
                <w:szCs w:val="22"/>
              </w:rPr>
            </w:pPr>
          </w:p>
        </w:tc>
        <w:tc>
          <w:tcPr>
            <w:tcW w:w="2500" w:type="pct"/>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b/>
                <w:bCs/>
                <w:sz w:val="22"/>
                <w:szCs w:val="22"/>
              </w:rPr>
              <w:t>COLLECTIF</w:t>
            </w:r>
            <w:r w:rsidRPr="00720C8F">
              <w:rPr>
                <w:sz w:val="22"/>
                <w:szCs w:val="22"/>
              </w:rPr>
              <w:t xml:space="preserve"> </w:t>
            </w:r>
          </w:p>
        </w:tc>
      </w:tr>
      <w:tr w:rsidR="000021DA" w:rsidRPr="00720C8F" w:rsidTr="004A729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sz w:val="22"/>
                <w:szCs w:val="22"/>
              </w:rPr>
              <w:t xml:space="preserve">le contrat est conclu entre des personnes ne représentant qu’elles-mêmes </w:t>
            </w:r>
          </w:p>
          <w:p w:rsidR="000021DA" w:rsidRPr="00720C8F" w:rsidRDefault="000021DA" w:rsidP="0046408F">
            <w:pPr>
              <w:jc w:val="both"/>
              <w:rPr>
                <w:sz w:val="22"/>
                <w:szCs w:val="22"/>
              </w:rPr>
            </w:pPr>
            <w:r w:rsidRPr="00720C8F">
              <w:rPr>
                <w:sz w:val="22"/>
                <w:szCs w:val="22"/>
              </w:rPr>
              <w:t xml:space="preserve">exemple : contrat de vente, contrat de travail </w:t>
            </w:r>
          </w:p>
        </w:tc>
        <w:tc>
          <w:tcPr>
            <w:tcW w:w="0" w:type="auto"/>
            <w:tcBorders>
              <w:top w:val="outset" w:sz="6" w:space="0" w:color="auto"/>
              <w:left w:val="outset" w:sz="6" w:space="0" w:color="auto"/>
              <w:bottom w:val="outset" w:sz="6" w:space="0" w:color="auto"/>
              <w:right w:val="outset" w:sz="6" w:space="0" w:color="auto"/>
            </w:tcBorders>
            <w:hideMark/>
          </w:tcPr>
          <w:p w:rsidR="000021DA" w:rsidRPr="00720C8F" w:rsidRDefault="000021DA" w:rsidP="0046408F">
            <w:pPr>
              <w:jc w:val="both"/>
              <w:rPr>
                <w:sz w:val="22"/>
                <w:szCs w:val="22"/>
              </w:rPr>
            </w:pPr>
            <w:r w:rsidRPr="00720C8F">
              <w:rPr>
                <w:sz w:val="22"/>
                <w:szCs w:val="22"/>
              </w:rPr>
              <w:t xml:space="preserve">le contrat est conclu entre un groupe et une personne ou entre deux groupes </w:t>
            </w:r>
          </w:p>
          <w:p w:rsidR="000021DA" w:rsidRPr="00720C8F" w:rsidRDefault="000021DA" w:rsidP="0046408F">
            <w:pPr>
              <w:jc w:val="both"/>
              <w:rPr>
                <w:sz w:val="22"/>
                <w:szCs w:val="22"/>
              </w:rPr>
            </w:pPr>
            <w:r w:rsidRPr="00720C8F">
              <w:rPr>
                <w:sz w:val="22"/>
                <w:szCs w:val="22"/>
              </w:rPr>
              <w:t xml:space="preserve">exemple : convention collective signée entre une organisation syndicale et un syndicat d’employeurs </w:t>
            </w:r>
          </w:p>
        </w:tc>
      </w:tr>
    </w:tbl>
    <w:p w:rsidR="000021DA" w:rsidRPr="00720C8F" w:rsidRDefault="000021DA" w:rsidP="0046408F">
      <w:pPr>
        <w:jc w:val="both"/>
        <w:rPr>
          <w:sz w:val="22"/>
          <w:szCs w:val="22"/>
        </w:rPr>
      </w:pPr>
    </w:p>
    <w:p w:rsidR="002F7EC8" w:rsidRDefault="002F7EC8" w:rsidP="0046408F">
      <w:pPr>
        <w:jc w:val="both"/>
        <w:rPr>
          <w:b/>
          <w:i/>
          <w:sz w:val="22"/>
          <w:szCs w:val="22"/>
        </w:rPr>
      </w:pPr>
    </w:p>
    <w:p w:rsidR="000021DA" w:rsidRPr="00720C8F" w:rsidRDefault="000021DA" w:rsidP="0046408F">
      <w:pPr>
        <w:rPr>
          <w:sz w:val="22"/>
          <w:szCs w:val="22"/>
        </w:rPr>
      </w:pPr>
      <w:r w:rsidRPr="00720C8F">
        <w:rPr>
          <w:b/>
          <w:i/>
          <w:sz w:val="22"/>
          <w:szCs w:val="22"/>
        </w:rPr>
        <w:t xml:space="preserve">INTÉRÊT DE LA DISTINCTION </w:t>
      </w:r>
      <w:proofErr w:type="gramStart"/>
      <w:r w:rsidRPr="00720C8F">
        <w:rPr>
          <w:b/>
          <w:i/>
          <w:sz w:val="22"/>
          <w:szCs w:val="22"/>
        </w:rPr>
        <w:t>:</w:t>
      </w:r>
      <w:proofErr w:type="gramEnd"/>
      <w:r w:rsidRPr="00720C8F">
        <w:rPr>
          <w:sz w:val="22"/>
          <w:szCs w:val="22"/>
        </w:rPr>
        <w:br/>
        <w:t xml:space="preserve">les contrats collectifs engagent même des personnes qui ne les ont pas signés, à partir du moment où elles étaient représentées par la personne qui a signé au nom du groupe auquel elles appartiennent. </w:t>
      </w:r>
    </w:p>
    <w:p w:rsidR="000021DA" w:rsidRPr="00720C8F" w:rsidRDefault="000021DA" w:rsidP="000021DA">
      <w:pPr>
        <w:rPr>
          <w:sz w:val="22"/>
          <w:szCs w:val="22"/>
        </w:rPr>
      </w:pPr>
    </w:p>
    <w:p w:rsidR="000021DA" w:rsidRPr="000021DA" w:rsidRDefault="000021DA" w:rsidP="000021DA">
      <w:pPr>
        <w:rPr>
          <w:sz w:val="22"/>
          <w:szCs w:val="22"/>
        </w:rPr>
      </w:pPr>
    </w:p>
    <w:sectPr w:rsidR="000021DA" w:rsidRPr="000021DA" w:rsidSect="0046408F">
      <w:footerReference w:type="default" r:id="rId7"/>
      <w:pgSz w:w="11906" w:h="16838"/>
      <w:pgMar w:top="567" w:right="720" w:bottom="567"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DCE" w:rsidRDefault="00506DCE" w:rsidP="002F7EC8">
      <w:r>
        <w:separator/>
      </w:r>
    </w:p>
  </w:endnote>
  <w:endnote w:type="continuationSeparator" w:id="0">
    <w:p w:rsidR="00506DCE" w:rsidRDefault="00506DCE" w:rsidP="002F7E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67626"/>
      <w:docPartObj>
        <w:docPartGallery w:val="Page Numbers (Bottom of Page)"/>
        <w:docPartUnique/>
      </w:docPartObj>
    </w:sdtPr>
    <w:sdtContent>
      <w:p w:rsidR="002F7EC8" w:rsidRDefault="004C0B4A">
        <w:pPr>
          <w:pStyle w:val="Pieddepage"/>
          <w:jc w:val="right"/>
        </w:pPr>
        <w:fldSimple w:instr=" PAGE   \* MERGEFORMAT ">
          <w:r w:rsidR="0046408F">
            <w:rPr>
              <w:noProof/>
            </w:rPr>
            <w:t>4</w:t>
          </w:r>
        </w:fldSimple>
      </w:p>
    </w:sdtContent>
  </w:sdt>
  <w:p w:rsidR="002F7EC8" w:rsidRDefault="002F7EC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DCE" w:rsidRDefault="00506DCE" w:rsidP="002F7EC8">
      <w:r>
        <w:separator/>
      </w:r>
    </w:p>
  </w:footnote>
  <w:footnote w:type="continuationSeparator" w:id="0">
    <w:p w:rsidR="00506DCE" w:rsidRDefault="00506DCE" w:rsidP="002F7E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6E71"/>
    <w:multiLevelType w:val="multilevel"/>
    <w:tmpl w:val="818E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C419D"/>
    <w:multiLevelType w:val="hybridMultilevel"/>
    <w:tmpl w:val="D0249D2E"/>
    <w:lvl w:ilvl="0" w:tplc="040C000B">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2">
    <w:nsid w:val="080315E0"/>
    <w:multiLevelType w:val="multilevel"/>
    <w:tmpl w:val="BBE2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8C25CD"/>
    <w:multiLevelType w:val="hybridMultilevel"/>
    <w:tmpl w:val="D5F01918"/>
    <w:lvl w:ilvl="0" w:tplc="040C000B">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4">
    <w:nsid w:val="3CB642C5"/>
    <w:multiLevelType w:val="hybridMultilevel"/>
    <w:tmpl w:val="B5D086CC"/>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95F18BB"/>
    <w:multiLevelType w:val="hybridMultilevel"/>
    <w:tmpl w:val="FD50887C"/>
    <w:lvl w:ilvl="0" w:tplc="040C000B">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6">
    <w:nsid w:val="4B70429A"/>
    <w:multiLevelType w:val="multilevel"/>
    <w:tmpl w:val="BD96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841261"/>
    <w:multiLevelType w:val="multilevel"/>
    <w:tmpl w:val="A66E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DF3656"/>
    <w:multiLevelType w:val="hybridMultilevel"/>
    <w:tmpl w:val="7C2C2226"/>
    <w:lvl w:ilvl="0" w:tplc="040C000B">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9">
    <w:nsid w:val="6CFD0734"/>
    <w:multiLevelType w:val="hybridMultilevel"/>
    <w:tmpl w:val="24228128"/>
    <w:lvl w:ilvl="0" w:tplc="040C000B">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0">
    <w:nsid w:val="6D7F6527"/>
    <w:multiLevelType w:val="hybridMultilevel"/>
    <w:tmpl w:val="97E6ED5A"/>
    <w:lvl w:ilvl="0" w:tplc="040C000B">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1">
    <w:nsid w:val="6EBE40C8"/>
    <w:multiLevelType w:val="hybridMultilevel"/>
    <w:tmpl w:val="D82CD234"/>
    <w:lvl w:ilvl="0" w:tplc="040C000B">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2">
    <w:nsid w:val="703A37A6"/>
    <w:multiLevelType w:val="hybridMultilevel"/>
    <w:tmpl w:val="BEB237A6"/>
    <w:lvl w:ilvl="0" w:tplc="704CA52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30F5D2D"/>
    <w:multiLevelType w:val="hybridMultilevel"/>
    <w:tmpl w:val="9684B52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74D27996"/>
    <w:multiLevelType w:val="multilevel"/>
    <w:tmpl w:val="A456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7"/>
  </w:num>
  <w:num w:numId="4">
    <w:abstractNumId w:val="2"/>
  </w:num>
  <w:num w:numId="5">
    <w:abstractNumId w:val="6"/>
  </w:num>
  <w:num w:numId="6">
    <w:abstractNumId w:val="0"/>
  </w:num>
  <w:num w:numId="7">
    <w:abstractNumId w:val="14"/>
  </w:num>
  <w:num w:numId="8">
    <w:abstractNumId w:val="1"/>
  </w:num>
  <w:num w:numId="9">
    <w:abstractNumId w:val="10"/>
  </w:num>
  <w:num w:numId="10">
    <w:abstractNumId w:val="3"/>
  </w:num>
  <w:num w:numId="11">
    <w:abstractNumId w:val="5"/>
  </w:num>
  <w:num w:numId="12">
    <w:abstractNumId w:val="12"/>
  </w:num>
  <w:num w:numId="13">
    <w:abstractNumId w:val="11"/>
  </w:num>
  <w:num w:numId="14">
    <w:abstractNumId w:val="8"/>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847AB"/>
    <w:rsid w:val="000021DA"/>
    <w:rsid w:val="001427A1"/>
    <w:rsid w:val="00154764"/>
    <w:rsid w:val="001847AB"/>
    <w:rsid w:val="00290E02"/>
    <w:rsid w:val="002F7EC8"/>
    <w:rsid w:val="0036044E"/>
    <w:rsid w:val="0046408F"/>
    <w:rsid w:val="004C0B4A"/>
    <w:rsid w:val="00506DCE"/>
    <w:rsid w:val="00581E6A"/>
    <w:rsid w:val="00720C8F"/>
    <w:rsid w:val="00853969"/>
    <w:rsid w:val="00975F1B"/>
    <w:rsid w:val="00A438F7"/>
    <w:rsid w:val="00AE1E6C"/>
    <w:rsid w:val="00C01BDB"/>
    <w:rsid w:val="00EB1770"/>
    <w:rsid w:val="00FB45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7A1"/>
    <w:rPr>
      <w:sz w:val="24"/>
      <w:szCs w:val="24"/>
    </w:rPr>
  </w:style>
  <w:style w:type="paragraph" w:styleId="Titre1">
    <w:name w:val="heading 1"/>
    <w:basedOn w:val="Normal"/>
    <w:link w:val="Titre1Car"/>
    <w:uiPriority w:val="9"/>
    <w:qFormat/>
    <w:rsid w:val="00FB4501"/>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link w:val="Titre2Car"/>
    <w:qFormat/>
    <w:rsid w:val="001427A1"/>
    <w:pPr>
      <w:spacing w:before="100" w:beforeAutospacing="1" w:after="100" w:afterAutospacing="1"/>
      <w:outlineLvl w:val="1"/>
    </w:pPr>
    <w:rPr>
      <w:rFonts w:ascii="Arial Unicode MS" w:eastAsia="Arial Unicode MS" w:hAnsi="Arial Unicode MS" w:cs="Arial Unicode MS"/>
      <w:b/>
      <w:bCs/>
      <w:sz w:val="36"/>
      <w:szCs w:val="36"/>
    </w:rPr>
  </w:style>
  <w:style w:type="paragraph" w:styleId="Titre3">
    <w:name w:val="heading 3"/>
    <w:basedOn w:val="Normal"/>
    <w:link w:val="Titre3Car"/>
    <w:qFormat/>
    <w:rsid w:val="001427A1"/>
    <w:pPr>
      <w:spacing w:before="100" w:beforeAutospacing="1" w:after="100" w:afterAutospacing="1"/>
      <w:outlineLvl w:val="2"/>
    </w:pPr>
    <w:rPr>
      <w:rFonts w:ascii="Arial Unicode MS" w:eastAsia="Arial Unicode MS" w:hAnsi="Arial Unicode MS" w:cs="Arial Unicode MS"/>
      <w:b/>
      <w:bCs/>
      <w:sz w:val="27"/>
      <w:szCs w:val="27"/>
    </w:rPr>
  </w:style>
  <w:style w:type="paragraph" w:styleId="Titre4">
    <w:name w:val="heading 4"/>
    <w:basedOn w:val="Normal"/>
    <w:link w:val="Titre4Car"/>
    <w:qFormat/>
    <w:rsid w:val="001427A1"/>
    <w:pPr>
      <w:spacing w:before="100" w:beforeAutospacing="1" w:after="100" w:afterAutospacing="1"/>
      <w:outlineLvl w:val="3"/>
    </w:pPr>
    <w:rPr>
      <w:rFonts w:ascii="Arial Unicode MS" w:eastAsia="Arial Unicode MS" w:hAnsi="Arial Unicode MS" w:cs="Arial Unicode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4501"/>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rsid w:val="00FB4501"/>
    <w:rPr>
      <w:rFonts w:ascii="Arial Unicode MS" w:eastAsia="Arial Unicode MS" w:hAnsi="Arial Unicode MS" w:cs="Arial Unicode MS"/>
      <w:b/>
      <w:bCs/>
      <w:sz w:val="36"/>
      <w:szCs w:val="36"/>
    </w:rPr>
  </w:style>
  <w:style w:type="character" w:customStyle="1" w:styleId="Titre3Car">
    <w:name w:val="Titre 3 Car"/>
    <w:basedOn w:val="Policepardfaut"/>
    <w:link w:val="Titre3"/>
    <w:rsid w:val="00FB4501"/>
    <w:rPr>
      <w:rFonts w:ascii="Arial Unicode MS" w:eastAsia="Arial Unicode MS" w:hAnsi="Arial Unicode MS" w:cs="Arial Unicode MS"/>
      <w:b/>
      <w:bCs/>
      <w:sz w:val="27"/>
      <w:szCs w:val="27"/>
    </w:rPr>
  </w:style>
  <w:style w:type="character" w:styleId="Accentuation">
    <w:name w:val="Emphasis"/>
    <w:basedOn w:val="Policepardfaut"/>
    <w:uiPriority w:val="20"/>
    <w:qFormat/>
    <w:rsid w:val="00FB4501"/>
    <w:rPr>
      <w:i/>
      <w:iCs/>
    </w:rPr>
  </w:style>
  <w:style w:type="paragraph" w:styleId="Sansinterligne">
    <w:name w:val="No Spacing"/>
    <w:uiPriority w:val="1"/>
    <w:qFormat/>
    <w:rsid w:val="001427A1"/>
    <w:rPr>
      <w:sz w:val="24"/>
      <w:szCs w:val="24"/>
    </w:rPr>
  </w:style>
  <w:style w:type="character" w:customStyle="1" w:styleId="Titre4Car">
    <w:name w:val="Titre 4 Car"/>
    <w:basedOn w:val="Policepardfaut"/>
    <w:link w:val="Titre4"/>
    <w:rsid w:val="001427A1"/>
    <w:rPr>
      <w:rFonts w:ascii="Arial Unicode MS" w:eastAsia="Arial Unicode MS" w:hAnsi="Arial Unicode MS" w:cs="Arial Unicode MS"/>
      <w:b/>
      <w:bCs/>
      <w:sz w:val="24"/>
      <w:szCs w:val="24"/>
    </w:rPr>
  </w:style>
  <w:style w:type="character" w:styleId="lev">
    <w:name w:val="Strong"/>
    <w:basedOn w:val="Policepardfaut"/>
    <w:qFormat/>
    <w:rsid w:val="001427A1"/>
    <w:rPr>
      <w:b/>
      <w:bCs/>
    </w:rPr>
  </w:style>
  <w:style w:type="paragraph" w:styleId="Paragraphedeliste">
    <w:name w:val="List Paragraph"/>
    <w:basedOn w:val="Normal"/>
    <w:uiPriority w:val="34"/>
    <w:qFormat/>
    <w:rsid w:val="001847AB"/>
    <w:pPr>
      <w:ind w:left="720"/>
      <w:contextualSpacing/>
    </w:pPr>
  </w:style>
  <w:style w:type="paragraph" w:styleId="En-tte">
    <w:name w:val="header"/>
    <w:basedOn w:val="Normal"/>
    <w:link w:val="En-tteCar"/>
    <w:uiPriority w:val="99"/>
    <w:semiHidden/>
    <w:unhideWhenUsed/>
    <w:rsid w:val="002F7EC8"/>
    <w:pPr>
      <w:tabs>
        <w:tab w:val="center" w:pos="4536"/>
        <w:tab w:val="right" w:pos="9072"/>
      </w:tabs>
    </w:pPr>
  </w:style>
  <w:style w:type="character" w:customStyle="1" w:styleId="En-tteCar">
    <w:name w:val="En-tête Car"/>
    <w:basedOn w:val="Policepardfaut"/>
    <w:link w:val="En-tte"/>
    <w:uiPriority w:val="99"/>
    <w:semiHidden/>
    <w:rsid w:val="002F7EC8"/>
    <w:rPr>
      <w:sz w:val="24"/>
      <w:szCs w:val="24"/>
    </w:rPr>
  </w:style>
  <w:style w:type="paragraph" w:styleId="Pieddepage">
    <w:name w:val="footer"/>
    <w:basedOn w:val="Normal"/>
    <w:link w:val="PieddepageCar"/>
    <w:uiPriority w:val="99"/>
    <w:unhideWhenUsed/>
    <w:rsid w:val="002F7EC8"/>
    <w:pPr>
      <w:tabs>
        <w:tab w:val="center" w:pos="4536"/>
        <w:tab w:val="right" w:pos="9072"/>
      </w:tabs>
    </w:pPr>
  </w:style>
  <w:style w:type="character" w:customStyle="1" w:styleId="PieddepageCar">
    <w:name w:val="Pied de page Car"/>
    <w:basedOn w:val="Policepardfaut"/>
    <w:link w:val="Pieddepage"/>
    <w:uiPriority w:val="99"/>
    <w:rsid w:val="002F7EC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1174</Words>
  <Characters>6461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Doyarsabal</dc:creator>
  <cp:keywords/>
  <dc:description/>
  <cp:lastModifiedBy>Doyarsabal</cp:lastModifiedBy>
  <cp:revision>4</cp:revision>
  <cp:lastPrinted>2010-08-12T15:16:00Z</cp:lastPrinted>
  <dcterms:created xsi:type="dcterms:W3CDTF">2010-08-12T14:49:00Z</dcterms:created>
  <dcterms:modified xsi:type="dcterms:W3CDTF">2014-07-12T11:45:00Z</dcterms:modified>
</cp:coreProperties>
</file>