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D2" w:rsidRDefault="00E3646A" w:rsidP="00CF0ED2">
      <w:pPr>
        <w:rPr>
          <w:sz w:val="28"/>
          <w:szCs w:val="28"/>
        </w:rPr>
      </w:pPr>
      <w:r>
        <w:rPr>
          <w:sz w:val="28"/>
          <w:szCs w:val="28"/>
        </w:rPr>
        <w:t>Exo1</w:t>
      </w:r>
      <w:r w:rsidR="001A1A8C">
        <w:rPr>
          <w:noProof/>
          <w:sz w:val="28"/>
          <w:szCs w:val="28"/>
          <w:lang w:eastAsia="fr-FR"/>
        </w:rPr>
        <w:drawing>
          <wp:inline distT="0" distB="0" distL="0" distR="0" wp14:anchorId="677EB86F" wp14:editId="03767403">
            <wp:extent cx="5747385" cy="3479165"/>
            <wp:effectExtent l="0" t="0" r="5715" b="6985"/>
            <wp:docPr id="2" name="Picture 2" descr="H:\TD2Ex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TD2Exo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610" cy="35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ED2">
        <w:rPr>
          <w:sz w:val="28"/>
          <w:szCs w:val="28"/>
        </w:rPr>
        <w:t>b/</w:t>
      </w:r>
      <w:r w:rsidR="00656CDA">
        <w:rPr>
          <w:sz w:val="28"/>
          <w:szCs w:val="28"/>
        </w:rPr>
        <w:t xml:space="preserve"> </w:t>
      </w:r>
      <w:r w:rsidR="00CF0ED2">
        <w:rPr>
          <w:sz w:val="28"/>
          <w:szCs w:val="28"/>
        </w:rPr>
        <w:t>1 cycle</w:t>
      </w:r>
    </w:p>
    <w:p w:rsidR="00CF0ED2" w:rsidRDefault="00656CDA" w:rsidP="00CF0ED2">
      <w:pPr>
        <w:rPr>
          <w:sz w:val="28"/>
          <w:szCs w:val="28"/>
        </w:rPr>
      </w:pPr>
      <w:r>
        <w:rPr>
          <w:sz w:val="28"/>
          <w:szCs w:val="28"/>
        </w:rPr>
        <w:t xml:space="preserve">c/ </w:t>
      </w:r>
      <w:r w:rsidR="00CF0ED2">
        <w:rPr>
          <w:sz w:val="28"/>
          <w:szCs w:val="28"/>
        </w:rPr>
        <w:t>y=50 </w:t>
      </w:r>
      <w:proofErr w:type="gramStart"/>
      <w:r w:rsidR="00CF0ED2">
        <w:rPr>
          <w:sz w:val="28"/>
          <w:szCs w:val="28"/>
        </w:rPr>
        <w:t>;y</w:t>
      </w:r>
      <w:proofErr w:type="gramEnd"/>
      <w:r w:rsidR="00CF0ED2">
        <w:rPr>
          <w:sz w:val="28"/>
          <w:szCs w:val="28"/>
        </w:rPr>
        <w:t>=150 ;</w:t>
      </w:r>
    </w:p>
    <w:p w:rsidR="00E3646A" w:rsidRDefault="00E3646A" w:rsidP="00CF0ED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/</w:t>
      </w:r>
      <w:r w:rsidR="00656C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Il n’en existe pas (l’arc Q2-&gt;S ne peut </w:t>
      </w:r>
      <w:proofErr w:type="spellStart"/>
      <w:r>
        <w:rPr>
          <w:sz w:val="28"/>
          <w:szCs w:val="28"/>
        </w:rPr>
        <w:t>étre</w:t>
      </w:r>
      <w:proofErr w:type="spellEnd"/>
      <w:r>
        <w:rPr>
          <w:sz w:val="28"/>
          <w:szCs w:val="28"/>
        </w:rPr>
        <w:t xml:space="preserve"> atteint, car aucun traitement sur y n’est effectué entre Q1 et Q2, par consé</w:t>
      </w:r>
      <w:r w:rsidR="00FC784B">
        <w:rPr>
          <w:sz w:val="28"/>
          <w:szCs w:val="28"/>
        </w:rPr>
        <w:t xml:space="preserve">quent, vu que y &lt;=100, y&gt;200 est forcément </w:t>
      </w:r>
      <w:r w:rsidR="007D55FF">
        <w:rPr>
          <w:sz w:val="28"/>
          <w:szCs w:val="28"/>
        </w:rPr>
        <w:t>inatteignable</w:t>
      </w:r>
      <w:r w:rsidR="002D3A99">
        <w:rPr>
          <w:sz w:val="28"/>
          <w:szCs w:val="28"/>
        </w:rPr>
        <w:t>)</w:t>
      </w:r>
    </w:p>
    <w:p w:rsidR="00656CDA" w:rsidRDefault="00656CDA" w:rsidP="00CF0ED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>/ y=150 ;</w:t>
      </w:r>
    </w:p>
    <w:p w:rsidR="00CF0ED2" w:rsidRPr="00CF0ED2" w:rsidRDefault="00CF0ED2" w:rsidP="00CF0ED2">
      <w:pPr>
        <w:rPr>
          <w:sz w:val="28"/>
          <w:szCs w:val="28"/>
        </w:rPr>
      </w:pPr>
    </w:p>
    <w:p w:rsidR="00CF0ED2" w:rsidRPr="00CF0ED2" w:rsidRDefault="00CF0ED2" w:rsidP="00CF0ED2"/>
    <w:p w:rsidR="00CF0ED2" w:rsidRPr="00CF0ED2" w:rsidRDefault="00CF0ED2" w:rsidP="00CF0ED2"/>
    <w:p w:rsidR="00CF0ED2" w:rsidRDefault="00CF0ED2" w:rsidP="00CF0ED2"/>
    <w:p w:rsidR="000A2ABF" w:rsidRPr="00CF0ED2" w:rsidRDefault="00CF0ED2" w:rsidP="00CF0ED2">
      <w:pPr>
        <w:tabs>
          <w:tab w:val="left" w:pos="1029"/>
        </w:tabs>
      </w:pPr>
      <w:r>
        <w:tab/>
      </w:r>
      <w:bookmarkStart w:id="0" w:name="_GoBack"/>
      <w:bookmarkEnd w:id="0"/>
    </w:p>
    <w:sectPr w:rsidR="000A2ABF" w:rsidRPr="00CF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D2"/>
    <w:rsid w:val="000A2ABF"/>
    <w:rsid w:val="001A1A8C"/>
    <w:rsid w:val="002D3A99"/>
    <w:rsid w:val="004C1A1B"/>
    <w:rsid w:val="00656CDA"/>
    <w:rsid w:val="0068651E"/>
    <w:rsid w:val="007D55FF"/>
    <w:rsid w:val="008C1B17"/>
    <w:rsid w:val="00A76274"/>
    <w:rsid w:val="00AB0C0A"/>
    <w:rsid w:val="00CF0ED2"/>
    <w:rsid w:val="00E3646A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25A4D-5FCA-4412-BE85-FD69BC0D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2017-11-06T14:09:00Z</dcterms:created>
  <dcterms:modified xsi:type="dcterms:W3CDTF">2017-11-08T08:07:00Z</dcterms:modified>
</cp:coreProperties>
</file>