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26" w:rsidRDefault="008D4F29" w:rsidP="008D4F29">
      <w:pPr>
        <w:pStyle w:val="Titre1"/>
      </w:pPr>
      <w:r>
        <w:t>Expressions des besoins :</w:t>
      </w:r>
      <w:r w:rsidR="00935626" w:rsidRPr="005E6980">
        <w:t xml:space="preserve"> </w:t>
      </w:r>
    </w:p>
    <w:p w:rsidR="008D4F29" w:rsidRDefault="008D4F29" w:rsidP="008D4F29"/>
    <w:p w:rsidR="00CC4808" w:rsidRDefault="008D4F29" w:rsidP="008D4F29">
      <w:r>
        <w:t>Le client demande la réalisation d’une structure informatique pouvant gérer au mieux son activité de production</w:t>
      </w:r>
      <w:r w:rsidR="00CC4808">
        <w:t>, e</w:t>
      </w:r>
      <w:r>
        <w:t>t cela au travers d’une interface graphique</w:t>
      </w:r>
      <w:r w:rsidR="003F01BA">
        <w:t xml:space="preserve"> la plus agréable possible</w:t>
      </w:r>
      <w:r>
        <w:t>.</w:t>
      </w:r>
      <w:r w:rsidR="00CC4808">
        <w:t xml:space="preserve"> </w:t>
      </w:r>
    </w:p>
    <w:p w:rsidR="00CC4808" w:rsidRDefault="00CC4808" w:rsidP="008D4F29"/>
    <w:p w:rsidR="00CC4808" w:rsidRDefault="00CC4808" w:rsidP="008D4F29">
      <w:r>
        <w:t>Le client n’est d’autre qu’une société de production d’articles ou d’ensemble composé de plusieurs articles. Il nous est demandé de pouvoir géré toutes les actions pouvant apparaitre dans sa chaine de production.</w:t>
      </w:r>
    </w:p>
    <w:p w:rsidR="00CC4808" w:rsidRDefault="00CC4808" w:rsidP="008D4F29"/>
    <w:p w:rsidR="00CA6E5E" w:rsidRDefault="00CA6E5E" w:rsidP="008D4F29">
      <w:r>
        <w:t>Il nous faudra donc</w:t>
      </w:r>
      <w:r w:rsidR="00CC4808">
        <w:t xml:space="preserve"> gére</w:t>
      </w:r>
      <w:r>
        <w:t>r, stocker, modifier et mettre à</w:t>
      </w:r>
      <w:r w:rsidR="00CC4808">
        <w:t xml:space="preserve"> jour toute les données </w:t>
      </w:r>
      <w:r>
        <w:t>nécessaires</w:t>
      </w:r>
      <w:r w:rsidR="00CC4808">
        <w:t xml:space="preserve"> au</w:t>
      </w:r>
      <w:r>
        <w:t xml:space="preserve"> </w:t>
      </w:r>
      <w:r w:rsidR="00CC4808">
        <w:t>traitement d’</w:t>
      </w:r>
      <w:r>
        <w:t>une command</w:t>
      </w:r>
      <w:r w:rsidR="00CC4808">
        <w:t xml:space="preserve">e, mais aussi à son aspect technique </w:t>
      </w:r>
      <w:r>
        <w:t>et comptable.</w:t>
      </w:r>
      <w:r w:rsidR="0016186E">
        <w:t xml:space="preserve"> Pour résumer, toute le fonctionnement proprement dit de l’entreprise doit être gérer par notre programme. De la production à la livraison en passant par le stockage et la gestion.</w:t>
      </w:r>
    </w:p>
    <w:p w:rsidR="0016186E" w:rsidRDefault="0016186E" w:rsidP="008D4F29"/>
    <w:p w:rsidR="0016186E" w:rsidRDefault="0016186E" w:rsidP="008D4F29">
      <w:r>
        <w:t>D’un point de vue technique, il nous faudra :</w:t>
      </w:r>
    </w:p>
    <w:p w:rsidR="0016186E" w:rsidRDefault="0016186E" w:rsidP="008D4F29"/>
    <w:p w:rsidR="00CC4808" w:rsidRDefault="0016186E" w:rsidP="008D4F29">
      <w:pPr>
        <w:pStyle w:val="Paragraphedeliste"/>
        <w:numPr>
          <w:ilvl w:val="0"/>
          <w:numId w:val="2"/>
        </w:numPr>
      </w:pPr>
      <w:r>
        <w:t xml:space="preserve"> </w:t>
      </w:r>
      <w:r w:rsidR="003F01BA">
        <w:t>M</w:t>
      </w:r>
      <w:r>
        <w:t>ettre en place une décomposition des articles car certains pourrait être un ensemble de sous-articles</w:t>
      </w:r>
    </w:p>
    <w:p w:rsidR="0016186E" w:rsidRDefault="0016186E" w:rsidP="0016186E">
      <w:pPr>
        <w:pStyle w:val="Paragraphedeliste"/>
        <w:numPr>
          <w:ilvl w:val="0"/>
          <w:numId w:val="2"/>
        </w:numPr>
      </w:pPr>
      <w:r>
        <w:t>Détailler chaque article avec toutes les informations nécessaire à son traitement</w:t>
      </w:r>
    </w:p>
    <w:p w:rsidR="0016186E" w:rsidRDefault="0016186E" w:rsidP="0016186E">
      <w:pPr>
        <w:pStyle w:val="Paragraphedeliste"/>
        <w:numPr>
          <w:ilvl w:val="0"/>
          <w:numId w:val="2"/>
        </w:numPr>
      </w:pPr>
      <w:r>
        <w:t>Mettre en place un système de classification des articles ainsi que de tout</w:t>
      </w:r>
      <w:r w:rsidR="00E116E4">
        <w:t>s</w:t>
      </w:r>
      <w:r>
        <w:t xml:space="preserve"> les composant</w:t>
      </w:r>
      <w:r w:rsidR="00E116E4">
        <w:t>s</w:t>
      </w:r>
      <w:r>
        <w:t xml:space="preserve"> de cette entreprise. Et cela de la </w:t>
      </w:r>
      <w:r w:rsidR="00E116E4">
        <w:t>façon la plus optimum possible pour facilité la rapidité du traitement des articles.</w:t>
      </w:r>
    </w:p>
    <w:p w:rsidR="00E116E4" w:rsidRDefault="003F01BA" w:rsidP="0016186E">
      <w:pPr>
        <w:pStyle w:val="Paragraphedeliste"/>
        <w:numPr>
          <w:ilvl w:val="0"/>
          <w:numId w:val="2"/>
        </w:numPr>
      </w:pPr>
      <w:r>
        <w:t>Mettre en place la logique des gammes d’opérations de l’entreprise pour gérer un assemblage ou une production.</w:t>
      </w:r>
    </w:p>
    <w:p w:rsidR="003F01BA" w:rsidRDefault="003F01BA" w:rsidP="003F01BA"/>
    <w:p w:rsidR="003F01BA" w:rsidRDefault="003F01BA" w:rsidP="003F01BA">
      <w:r>
        <w:t xml:space="preserve">Cela </w:t>
      </w:r>
      <w:r w:rsidR="00C523F5">
        <w:t>nécessitera</w:t>
      </w:r>
      <w:r>
        <w:t xml:space="preserve"> l’utilisation de méthode programmations afin de pouvoir s’approcher au mieux de la réalité de l’entreprise et du monde du travail. </w:t>
      </w:r>
      <w:r w:rsidR="00C523F5">
        <w:t>Nous devrons utiliser des méthodes de calcul afin de gérer au mieux les délais de livraison et de production, dans le cas d’un environnement déterministe mais aussi au sein d’un environnement stochastique.</w:t>
      </w:r>
    </w:p>
    <w:p w:rsidR="003F01BA" w:rsidRDefault="003F01BA" w:rsidP="003F01BA"/>
    <w:p w:rsidR="003F01BA" w:rsidRDefault="003F01BA" w:rsidP="003F01BA">
      <w:r>
        <w:t>Pour tout ceci, il nous faudra respecter les contraintes techniques imposé par le client :</w:t>
      </w:r>
    </w:p>
    <w:p w:rsidR="003F01BA" w:rsidRDefault="003F01BA" w:rsidP="003F01BA">
      <w:pPr>
        <w:pStyle w:val="Default"/>
        <w:rPr>
          <w:sz w:val="22"/>
          <w:szCs w:val="22"/>
        </w:rPr>
      </w:pPr>
    </w:p>
    <w:p w:rsidR="003F01BA" w:rsidRDefault="003F01BA" w:rsidP="003F01BA">
      <w:pPr>
        <w:pStyle w:val="Default"/>
        <w:numPr>
          <w:ilvl w:val="0"/>
          <w:numId w:val="2"/>
        </w:numPr>
        <w:spacing w:after="70"/>
        <w:rPr>
          <w:sz w:val="22"/>
          <w:szCs w:val="22"/>
        </w:rPr>
      </w:pPr>
      <w:r>
        <w:rPr>
          <w:sz w:val="22"/>
          <w:szCs w:val="22"/>
        </w:rPr>
        <w:t xml:space="preserve"> Langage de développement : JAVA </w:t>
      </w:r>
    </w:p>
    <w:p w:rsidR="003F01BA" w:rsidRDefault="003F01BA" w:rsidP="003F01BA">
      <w:pPr>
        <w:pStyle w:val="Default"/>
        <w:numPr>
          <w:ilvl w:val="0"/>
          <w:numId w:val="2"/>
        </w:numPr>
        <w:rPr>
          <w:sz w:val="22"/>
          <w:szCs w:val="22"/>
        </w:rPr>
      </w:pPr>
      <w:r>
        <w:rPr>
          <w:sz w:val="22"/>
          <w:szCs w:val="22"/>
        </w:rPr>
        <w:t xml:space="preserve">Persistance des données : Sérialisation des objets proposée par Java. </w:t>
      </w:r>
    </w:p>
    <w:p w:rsidR="003F01BA" w:rsidRDefault="003F01BA" w:rsidP="003F01BA">
      <w:pPr>
        <w:pStyle w:val="Default"/>
        <w:ind w:left="708"/>
        <w:rPr>
          <w:sz w:val="22"/>
          <w:szCs w:val="22"/>
        </w:rPr>
      </w:pPr>
      <w:r>
        <w:rPr>
          <w:sz w:val="22"/>
          <w:szCs w:val="22"/>
        </w:rPr>
        <w:t xml:space="preserve">Cette technique de sérialisation doit être masquée par une interface (au sens UML) afin de pouvoir changer simplement de méthode de persistance de données. </w:t>
      </w:r>
    </w:p>
    <w:p w:rsidR="003F01BA" w:rsidRDefault="003F01BA" w:rsidP="003F01BA">
      <w:pPr>
        <w:pStyle w:val="Default"/>
        <w:numPr>
          <w:ilvl w:val="0"/>
          <w:numId w:val="2"/>
        </w:numPr>
        <w:spacing w:after="68"/>
        <w:rPr>
          <w:sz w:val="22"/>
          <w:szCs w:val="22"/>
        </w:rPr>
      </w:pPr>
      <w:r>
        <w:rPr>
          <w:sz w:val="22"/>
          <w:szCs w:val="22"/>
        </w:rPr>
        <w:t xml:space="preserve">Analyse et conception en UML. En particulier le pattern MVC est impératif. </w:t>
      </w:r>
    </w:p>
    <w:p w:rsidR="003F01BA" w:rsidRDefault="003F01BA" w:rsidP="003F01BA">
      <w:pPr>
        <w:pStyle w:val="Default"/>
        <w:numPr>
          <w:ilvl w:val="0"/>
          <w:numId w:val="2"/>
        </w:numPr>
        <w:spacing w:after="68"/>
        <w:rPr>
          <w:sz w:val="22"/>
          <w:szCs w:val="22"/>
        </w:rPr>
      </w:pPr>
      <w:r>
        <w:rPr>
          <w:sz w:val="22"/>
          <w:szCs w:val="22"/>
        </w:rPr>
        <w:t xml:space="preserve"> Dans un souci de maintenance et d'évolution possible, les objets doivent communiquer entre eux à travers des interfaces </w:t>
      </w:r>
    </w:p>
    <w:p w:rsidR="003F01BA" w:rsidRDefault="003F01BA" w:rsidP="003F01BA">
      <w:pPr>
        <w:pStyle w:val="Default"/>
        <w:numPr>
          <w:ilvl w:val="0"/>
          <w:numId w:val="2"/>
        </w:numPr>
        <w:rPr>
          <w:sz w:val="22"/>
          <w:szCs w:val="22"/>
        </w:rPr>
      </w:pPr>
      <w:r>
        <w:rPr>
          <w:sz w:val="22"/>
          <w:szCs w:val="22"/>
        </w:rPr>
        <w:t xml:space="preserve"> A chaque lancement du programme, l'ensemble des données persistantes doivent être chargées en mémoire vive. La sauvegarde des données se fait automatiquement à la sortie du programme ou à chaque fois que l'utilisateur le demande. Seules les données modifiées, crées ou supprimées doivent être mises à jour lors d'une sauvegarde. </w:t>
      </w:r>
    </w:p>
    <w:p w:rsidR="003F01BA" w:rsidRDefault="003F01BA" w:rsidP="003F01BA">
      <w:pPr>
        <w:pStyle w:val="Paragraphedeliste"/>
        <w:numPr>
          <w:ilvl w:val="0"/>
          <w:numId w:val="2"/>
        </w:numPr>
      </w:pPr>
      <w:r>
        <w:t>Les seul</w:t>
      </w:r>
      <w:r w:rsidR="00425308">
        <w:t>es</w:t>
      </w:r>
      <w:r>
        <w:t xml:space="preserve"> actions possibles sur les classes seront  celles permettant de faire le C</w:t>
      </w:r>
      <w:r w:rsidR="00425308">
        <w:t>RUD (</w:t>
      </w:r>
      <w:proofErr w:type="spellStart"/>
      <w:r>
        <w:t>Create</w:t>
      </w:r>
      <w:proofErr w:type="spellEnd"/>
      <w:r>
        <w:t xml:space="preserve">, Read, Update, </w:t>
      </w:r>
      <w:proofErr w:type="spellStart"/>
      <w:r>
        <w:t>Delete</w:t>
      </w:r>
      <w:proofErr w:type="spellEnd"/>
      <w:r>
        <w:t>)</w:t>
      </w:r>
    </w:p>
    <w:p w:rsidR="003F01BA" w:rsidRPr="008D4F29" w:rsidRDefault="003F01BA" w:rsidP="003F01BA">
      <w:pPr>
        <w:ind w:left="360"/>
      </w:pPr>
    </w:p>
    <w:sectPr w:rsidR="003F01BA" w:rsidRPr="008D4F29" w:rsidSect="0082544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E33" w:rsidRDefault="00485E33" w:rsidP="00E62C95">
      <w:r>
        <w:separator/>
      </w:r>
    </w:p>
  </w:endnote>
  <w:endnote w:type="continuationSeparator" w:id="0">
    <w:p w:rsidR="00485E33" w:rsidRDefault="00485E33" w:rsidP="00E62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6E" w:rsidRDefault="0046676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6E" w:rsidRDefault="0046676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6E" w:rsidRDefault="004667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E33" w:rsidRDefault="00485E33" w:rsidP="00E62C95">
      <w:r>
        <w:separator/>
      </w:r>
    </w:p>
  </w:footnote>
  <w:footnote w:type="continuationSeparator" w:id="0">
    <w:p w:rsidR="00485E33" w:rsidRDefault="00485E33" w:rsidP="00E62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6E" w:rsidRDefault="0046676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5"/>
      <w:gridCol w:w="3093"/>
      <w:gridCol w:w="4982"/>
    </w:tblGrid>
    <w:tr w:rsidR="00E62C95" w:rsidRPr="00F069EA" w:rsidTr="00725158">
      <w:trPr>
        <w:trHeight w:val="1008"/>
      </w:trPr>
      <w:tc>
        <w:tcPr>
          <w:tcW w:w="1209" w:type="pct"/>
          <w:vAlign w:val="center"/>
        </w:tcPr>
        <w:p w:rsidR="00E62C95" w:rsidRPr="00F069EA" w:rsidRDefault="00B82BE0" w:rsidP="00725158">
          <w:pPr>
            <w:spacing w:before="120" w:after="120"/>
            <w:jc w:val="center"/>
            <w:rPr>
              <w:rFonts w:ascii="Verdana" w:hAnsi="Verdana" w:cs="Arial"/>
              <w:sz w:val="18"/>
              <w:szCs w:val="18"/>
            </w:rPr>
          </w:pPr>
          <w:r>
            <w:rPr>
              <w:rFonts w:ascii="Verdana" w:hAnsi="Verdana" w:cs="Arial"/>
              <w:noProof/>
              <w:sz w:val="18"/>
              <w:szCs w:val="18"/>
              <w:lang w:eastAsia="fr-FR"/>
            </w:rPr>
            <w:drawing>
              <wp:inline distT="0" distB="0" distL="0" distR="0">
                <wp:extent cx="981075" cy="733425"/>
                <wp:effectExtent l="19050" t="0" r="9525" b="0"/>
                <wp:docPr id="1" name="Image 1" descr="D:\DSI\Logo\LOGOEISTI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DSI\Logo\LOGOEISTIhd.jpg"/>
                        <pic:cNvPicPr>
                          <a:picLocks noChangeAspect="1" noChangeArrowheads="1"/>
                        </pic:cNvPicPr>
                      </pic:nvPicPr>
                      <pic:blipFill>
                        <a:blip r:embed="rId1"/>
                        <a:srcRect/>
                        <a:stretch>
                          <a:fillRect/>
                        </a:stretch>
                      </pic:blipFill>
                      <pic:spPr bwMode="auto">
                        <a:xfrm>
                          <a:off x="0" y="0"/>
                          <a:ext cx="981075" cy="733425"/>
                        </a:xfrm>
                        <a:prstGeom prst="rect">
                          <a:avLst/>
                        </a:prstGeom>
                        <a:noFill/>
                        <a:ln w="9525">
                          <a:noFill/>
                          <a:miter lim="800000"/>
                          <a:headEnd/>
                          <a:tailEnd/>
                        </a:ln>
                      </pic:spPr>
                    </pic:pic>
                  </a:graphicData>
                </a:graphic>
              </wp:inline>
            </w:drawing>
          </w:r>
        </w:p>
      </w:tc>
      <w:tc>
        <w:tcPr>
          <w:tcW w:w="3791" w:type="pct"/>
          <w:gridSpan w:val="2"/>
          <w:vAlign w:val="center"/>
        </w:tcPr>
        <w:p w:rsidR="00E62C95" w:rsidRPr="00D27807" w:rsidRDefault="00E62C95" w:rsidP="005E6980">
          <w:pPr>
            <w:spacing w:before="120" w:after="120"/>
            <w:jc w:val="center"/>
            <w:rPr>
              <w:rFonts w:ascii="Verdana" w:hAnsi="Verdana" w:cs="Arial"/>
              <w:b/>
              <w:sz w:val="18"/>
              <w:szCs w:val="18"/>
            </w:rPr>
          </w:pPr>
          <w:r>
            <w:rPr>
              <w:rFonts w:ascii="Trebuchet MS" w:hAnsi="Trebuchet MS"/>
              <w:b/>
              <w:bCs/>
              <w:smallCaps/>
              <w:shadow/>
              <w:color w:val="0047B6"/>
              <w:sz w:val="28"/>
              <w:szCs w:val="28"/>
            </w:rPr>
            <w:t xml:space="preserve">PROJET : </w:t>
          </w:r>
          <w:r w:rsidR="005E6980">
            <w:rPr>
              <w:rFonts w:ascii="Trebuchet MS" w:hAnsi="Trebuchet MS"/>
              <w:b/>
              <w:bCs/>
              <w:smallCaps/>
              <w:shadow/>
              <w:color w:val="0047B6"/>
              <w:sz w:val="28"/>
              <w:szCs w:val="28"/>
            </w:rPr>
            <w:t>reformulation des besoins</w:t>
          </w:r>
        </w:p>
      </w:tc>
    </w:tr>
    <w:tr w:rsidR="00E62C95" w:rsidRPr="00C90345" w:rsidTr="00725158">
      <w:trPr>
        <w:trHeight w:val="227"/>
      </w:trPr>
      <w:tc>
        <w:tcPr>
          <w:tcW w:w="2661" w:type="pct"/>
          <w:gridSpan w:val="2"/>
          <w:vAlign w:val="center"/>
        </w:tcPr>
        <w:p w:rsidR="00E62C95" w:rsidRPr="00355F9A" w:rsidRDefault="0046676E" w:rsidP="00E62C95">
          <w:pPr>
            <w:spacing w:before="120" w:after="120"/>
            <w:rPr>
              <w:rFonts w:cs="Calibri"/>
              <w:sz w:val="20"/>
              <w:szCs w:val="20"/>
            </w:rPr>
          </w:pPr>
          <w:r>
            <w:rPr>
              <w:rFonts w:cs="Calibri"/>
              <w:sz w:val="20"/>
              <w:szCs w:val="20"/>
            </w:rPr>
            <w:t xml:space="preserve">Rédigé par : CASEY </w:t>
          </w:r>
          <w:r>
            <w:rPr>
              <w:rFonts w:cs="Calibri"/>
              <w:sz w:val="20"/>
              <w:szCs w:val="20"/>
            </w:rPr>
            <w:t>Alexandre</w:t>
          </w:r>
        </w:p>
      </w:tc>
      <w:tc>
        <w:tcPr>
          <w:tcW w:w="2339" w:type="pct"/>
          <w:vAlign w:val="center"/>
        </w:tcPr>
        <w:p w:rsidR="00E62C95" w:rsidRPr="00C90345" w:rsidRDefault="005E6980" w:rsidP="00E62C95">
          <w:pPr>
            <w:spacing w:before="120" w:after="120"/>
            <w:rPr>
              <w:rFonts w:cs="Calibri"/>
              <w:sz w:val="20"/>
              <w:szCs w:val="20"/>
              <w:lang w:val="en-US"/>
            </w:rPr>
          </w:pPr>
          <w:r>
            <w:rPr>
              <w:rFonts w:cs="Calibri"/>
              <w:sz w:val="20"/>
              <w:szCs w:val="20"/>
              <w:lang w:val="en-US"/>
            </w:rPr>
            <w:t>Ref :</w:t>
          </w:r>
        </w:p>
      </w:tc>
    </w:tr>
    <w:tr w:rsidR="00E62C95" w:rsidRPr="00F069EA" w:rsidTr="00725158">
      <w:trPr>
        <w:trHeight w:val="227"/>
      </w:trPr>
      <w:tc>
        <w:tcPr>
          <w:tcW w:w="2661" w:type="pct"/>
          <w:gridSpan w:val="2"/>
          <w:vAlign w:val="center"/>
        </w:tcPr>
        <w:p w:rsidR="00E62C95" w:rsidRPr="00355F9A" w:rsidRDefault="00E62C95" w:rsidP="00E62C95">
          <w:pPr>
            <w:spacing w:before="120" w:after="120"/>
            <w:rPr>
              <w:rFonts w:cs="Calibri"/>
              <w:sz w:val="20"/>
              <w:szCs w:val="20"/>
            </w:rPr>
          </w:pPr>
          <w:r>
            <w:rPr>
              <w:rFonts w:cs="Calibri"/>
              <w:sz w:val="20"/>
              <w:szCs w:val="20"/>
            </w:rPr>
            <w:t>A l’intention de</w:t>
          </w:r>
          <w:r w:rsidRPr="00355F9A">
            <w:rPr>
              <w:rFonts w:cs="Calibri"/>
              <w:sz w:val="20"/>
              <w:szCs w:val="20"/>
            </w:rPr>
            <w:t xml:space="preserve"> : </w:t>
          </w:r>
          <w:r w:rsidR="005E6980">
            <w:rPr>
              <w:rFonts w:cs="Calibri"/>
              <w:sz w:val="20"/>
              <w:szCs w:val="20"/>
            </w:rPr>
            <w:t>Professeur référent</w:t>
          </w:r>
        </w:p>
      </w:tc>
      <w:tc>
        <w:tcPr>
          <w:tcW w:w="2339" w:type="pct"/>
          <w:vAlign w:val="center"/>
        </w:tcPr>
        <w:p w:rsidR="00E62C95" w:rsidRPr="00355F9A" w:rsidRDefault="005E6980" w:rsidP="00725158">
          <w:pPr>
            <w:spacing w:before="120" w:after="120"/>
            <w:rPr>
              <w:rFonts w:cs="Calibri"/>
              <w:sz w:val="20"/>
              <w:szCs w:val="20"/>
            </w:rPr>
          </w:pPr>
          <w:r>
            <w:rPr>
              <w:rFonts w:cs="Calibri"/>
              <w:sz w:val="20"/>
              <w:szCs w:val="20"/>
            </w:rPr>
            <w:t>Créé le : 12.02.2012</w:t>
          </w:r>
        </w:p>
      </w:tc>
    </w:tr>
  </w:tbl>
  <w:p w:rsidR="00E62C95" w:rsidRDefault="00E62C9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6E" w:rsidRDefault="0046676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905F2"/>
    <w:multiLevelType w:val="hybridMultilevel"/>
    <w:tmpl w:val="A0C2B4D2"/>
    <w:lvl w:ilvl="0" w:tplc="040C0011">
      <w:start w:val="1"/>
      <w:numFmt w:val="decimal"/>
      <w:lvlText w:val="%1)"/>
      <w:lvlJc w:val="left"/>
      <w:pPr>
        <w:ind w:left="4260" w:hanging="360"/>
      </w:pPr>
      <w:rPr>
        <w:rFonts w:hint="default"/>
      </w:rPr>
    </w:lvl>
    <w:lvl w:ilvl="1" w:tplc="040C0019" w:tentative="1">
      <w:start w:val="1"/>
      <w:numFmt w:val="lowerLetter"/>
      <w:lvlText w:val="%2."/>
      <w:lvlJc w:val="left"/>
      <w:pPr>
        <w:ind w:left="4980" w:hanging="360"/>
      </w:pPr>
    </w:lvl>
    <w:lvl w:ilvl="2" w:tplc="040C001B" w:tentative="1">
      <w:start w:val="1"/>
      <w:numFmt w:val="lowerRoman"/>
      <w:lvlText w:val="%3."/>
      <w:lvlJc w:val="right"/>
      <w:pPr>
        <w:ind w:left="5700" w:hanging="180"/>
      </w:pPr>
    </w:lvl>
    <w:lvl w:ilvl="3" w:tplc="040C000F" w:tentative="1">
      <w:start w:val="1"/>
      <w:numFmt w:val="decimal"/>
      <w:lvlText w:val="%4."/>
      <w:lvlJc w:val="left"/>
      <w:pPr>
        <w:ind w:left="6420" w:hanging="360"/>
      </w:pPr>
    </w:lvl>
    <w:lvl w:ilvl="4" w:tplc="040C0019" w:tentative="1">
      <w:start w:val="1"/>
      <w:numFmt w:val="lowerLetter"/>
      <w:lvlText w:val="%5."/>
      <w:lvlJc w:val="left"/>
      <w:pPr>
        <w:ind w:left="7140" w:hanging="360"/>
      </w:pPr>
    </w:lvl>
    <w:lvl w:ilvl="5" w:tplc="040C001B" w:tentative="1">
      <w:start w:val="1"/>
      <w:numFmt w:val="lowerRoman"/>
      <w:lvlText w:val="%6."/>
      <w:lvlJc w:val="right"/>
      <w:pPr>
        <w:ind w:left="7860" w:hanging="180"/>
      </w:pPr>
    </w:lvl>
    <w:lvl w:ilvl="6" w:tplc="040C000F" w:tentative="1">
      <w:start w:val="1"/>
      <w:numFmt w:val="decimal"/>
      <w:lvlText w:val="%7."/>
      <w:lvlJc w:val="left"/>
      <w:pPr>
        <w:ind w:left="8580" w:hanging="360"/>
      </w:pPr>
    </w:lvl>
    <w:lvl w:ilvl="7" w:tplc="040C0019" w:tentative="1">
      <w:start w:val="1"/>
      <w:numFmt w:val="lowerLetter"/>
      <w:lvlText w:val="%8."/>
      <w:lvlJc w:val="left"/>
      <w:pPr>
        <w:ind w:left="9300" w:hanging="360"/>
      </w:pPr>
    </w:lvl>
    <w:lvl w:ilvl="8" w:tplc="040C001B" w:tentative="1">
      <w:start w:val="1"/>
      <w:numFmt w:val="lowerRoman"/>
      <w:lvlText w:val="%9."/>
      <w:lvlJc w:val="right"/>
      <w:pPr>
        <w:ind w:left="10020" w:hanging="180"/>
      </w:pPr>
    </w:lvl>
  </w:abstractNum>
  <w:abstractNum w:abstractNumId="1">
    <w:nsid w:val="78FF18A3"/>
    <w:multiLevelType w:val="hybridMultilevel"/>
    <w:tmpl w:val="3522B29C"/>
    <w:lvl w:ilvl="0" w:tplc="2E70065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7D12ED"/>
    <w:rsid w:val="000A1B2C"/>
    <w:rsid w:val="0016186E"/>
    <w:rsid w:val="003103A7"/>
    <w:rsid w:val="00316728"/>
    <w:rsid w:val="00356D26"/>
    <w:rsid w:val="003B0705"/>
    <w:rsid w:val="003F01BA"/>
    <w:rsid w:val="00425308"/>
    <w:rsid w:val="0046558F"/>
    <w:rsid w:val="0046676E"/>
    <w:rsid w:val="00485E33"/>
    <w:rsid w:val="005858E6"/>
    <w:rsid w:val="005E6980"/>
    <w:rsid w:val="005F661F"/>
    <w:rsid w:val="00725158"/>
    <w:rsid w:val="007438FA"/>
    <w:rsid w:val="0078660E"/>
    <w:rsid w:val="00797CB5"/>
    <w:rsid w:val="007D12ED"/>
    <w:rsid w:val="007E0B59"/>
    <w:rsid w:val="00825445"/>
    <w:rsid w:val="008B1BCA"/>
    <w:rsid w:val="008D4F29"/>
    <w:rsid w:val="00935626"/>
    <w:rsid w:val="00B82BE0"/>
    <w:rsid w:val="00BB5B01"/>
    <w:rsid w:val="00C523F5"/>
    <w:rsid w:val="00CA6E5E"/>
    <w:rsid w:val="00CC4808"/>
    <w:rsid w:val="00D07D61"/>
    <w:rsid w:val="00D8483A"/>
    <w:rsid w:val="00E116E4"/>
    <w:rsid w:val="00E62C95"/>
    <w:rsid w:val="00EA0265"/>
    <w:rsid w:val="00EC40C8"/>
    <w:rsid w:val="00F80C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95"/>
    <w:rPr>
      <w:sz w:val="22"/>
      <w:szCs w:val="22"/>
      <w:lang w:eastAsia="en-US"/>
    </w:rPr>
  </w:style>
  <w:style w:type="paragraph" w:styleId="Titre1">
    <w:name w:val="heading 1"/>
    <w:basedOn w:val="Normal"/>
    <w:next w:val="Normal"/>
    <w:link w:val="Titre1Car"/>
    <w:uiPriority w:val="9"/>
    <w:qFormat/>
    <w:rsid w:val="008D4F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12ED"/>
    <w:rPr>
      <w:rFonts w:ascii="Tahoma" w:hAnsi="Tahoma" w:cs="Tahoma"/>
      <w:sz w:val="16"/>
      <w:szCs w:val="16"/>
    </w:rPr>
  </w:style>
  <w:style w:type="character" w:customStyle="1" w:styleId="TextedebullesCar">
    <w:name w:val="Texte de bulles Car"/>
    <w:basedOn w:val="Policepardfaut"/>
    <w:link w:val="Textedebulles"/>
    <w:uiPriority w:val="99"/>
    <w:semiHidden/>
    <w:rsid w:val="007D12ED"/>
    <w:rPr>
      <w:rFonts w:ascii="Tahoma" w:hAnsi="Tahoma" w:cs="Tahoma"/>
      <w:sz w:val="16"/>
      <w:szCs w:val="16"/>
    </w:rPr>
  </w:style>
  <w:style w:type="paragraph" w:styleId="Paragraphedeliste">
    <w:name w:val="List Paragraph"/>
    <w:basedOn w:val="Normal"/>
    <w:uiPriority w:val="34"/>
    <w:qFormat/>
    <w:rsid w:val="007D12ED"/>
    <w:pPr>
      <w:ind w:left="720"/>
      <w:contextualSpacing/>
    </w:pPr>
  </w:style>
  <w:style w:type="paragraph" w:styleId="En-tte">
    <w:name w:val="header"/>
    <w:basedOn w:val="Normal"/>
    <w:link w:val="En-tteCar"/>
    <w:uiPriority w:val="99"/>
    <w:unhideWhenUsed/>
    <w:rsid w:val="00E62C95"/>
    <w:pPr>
      <w:tabs>
        <w:tab w:val="center" w:pos="4536"/>
        <w:tab w:val="right" w:pos="9072"/>
      </w:tabs>
    </w:pPr>
  </w:style>
  <w:style w:type="character" w:customStyle="1" w:styleId="En-tteCar">
    <w:name w:val="En-tête Car"/>
    <w:basedOn w:val="Policepardfaut"/>
    <w:link w:val="En-tte"/>
    <w:uiPriority w:val="99"/>
    <w:rsid w:val="00E62C95"/>
    <w:rPr>
      <w:sz w:val="22"/>
      <w:szCs w:val="22"/>
      <w:lang w:eastAsia="en-US"/>
    </w:rPr>
  </w:style>
  <w:style w:type="paragraph" w:styleId="Pieddepage">
    <w:name w:val="footer"/>
    <w:basedOn w:val="Normal"/>
    <w:link w:val="PieddepageCar"/>
    <w:uiPriority w:val="99"/>
    <w:semiHidden/>
    <w:unhideWhenUsed/>
    <w:rsid w:val="00E62C95"/>
    <w:pPr>
      <w:tabs>
        <w:tab w:val="center" w:pos="4536"/>
        <w:tab w:val="right" w:pos="9072"/>
      </w:tabs>
    </w:pPr>
  </w:style>
  <w:style w:type="character" w:customStyle="1" w:styleId="PieddepageCar">
    <w:name w:val="Pied de page Car"/>
    <w:basedOn w:val="Policepardfaut"/>
    <w:link w:val="Pieddepage"/>
    <w:uiPriority w:val="99"/>
    <w:semiHidden/>
    <w:rsid w:val="00E62C95"/>
    <w:rPr>
      <w:sz w:val="22"/>
      <w:szCs w:val="22"/>
      <w:lang w:eastAsia="en-US"/>
    </w:rPr>
  </w:style>
  <w:style w:type="character" w:customStyle="1" w:styleId="Titre1Car">
    <w:name w:val="Titre 1 Car"/>
    <w:basedOn w:val="Policepardfaut"/>
    <w:link w:val="Titre1"/>
    <w:uiPriority w:val="9"/>
    <w:rsid w:val="008D4F29"/>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3F01BA"/>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414</Words>
  <Characters>2281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c:creator>
  <cp:lastModifiedBy>Admin</cp:lastModifiedBy>
  <cp:revision>6</cp:revision>
  <cp:lastPrinted>2012-02-01T16:32:00Z</cp:lastPrinted>
  <dcterms:created xsi:type="dcterms:W3CDTF">2012-02-13T13:40:00Z</dcterms:created>
  <dcterms:modified xsi:type="dcterms:W3CDTF">2012-02-13T16:34:00Z</dcterms:modified>
</cp:coreProperties>
</file>