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t>Présentation</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Le premier réflexe quand on utilise un ensemble de données est d'en calculer la moyenne. Cependant, la moyenne n'est pas toujours adéquate ou suffisante pour caractériser les données. Ce que l'on veut savoir, en réalité, c'est la tendance centrale.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L'expression </w:t>
      </w:r>
      <w:r w:rsidRPr="00A94260">
        <w:rPr>
          <w:rFonts w:ascii="Times New Roman" w:eastAsia="Times New Roman" w:hAnsi="Times New Roman" w:cs="Times New Roman"/>
          <w:i/>
          <w:iCs/>
          <w:sz w:val="24"/>
          <w:szCs w:val="24"/>
          <w:lang w:eastAsia="fr-FR"/>
        </w:rPr>
        <w:t>« </w:t>
      </w:r>
      <w:r w:rsidRPr="00A94260">
        <w:rPr>
          <w:rFonts w:ascii="Times New Roman" w:eastAsia="Times New Roman" w:hAnsi="Times New Roman" w:cs="Times New Roman"/>
          <w:b/>
          <w:bCs/>
          <w:i/>
          <w:iCs/>
          <w:sz w:val="24"/>
          <w:szCs w:val="24"/>
          <w:lang w:eastAsia="fr-FR"/>
        </w:rPr>
        <w:t>tendance centrale</w:t>
      </w:r>
      <w:r w:rsidRPr="00A94260">
        <w:rPr>
          <w:rFonts w:ascii="Times New Roman" w:eastAsia="Times New Roman" w:hAnsi="Times New Roman" w:cs="Times New Roman"/>
          <w:i/>
          <w:iCs/>
          <w:sz w:val="24"/>
          <w:szCs w:val="24"/>
          <w:lang w:eastAsia="fr-FR"/>
        </w:rPr>
        <w:t xml:space="preserve"> » </w:t>
      </w:r>
      <w:r w:rsidRPr="00A94260">
        <w:rPr>
          <w:rFonts w:ascii="Times New Roman" w:eastAsia="Times New Roman" w:hAnsi="Times New Roman" w:cs="Times New Roman"/>
          <w:sz w:val="24"/>
          <w:szCs w:val="24"/>
          <w:lang w:eastAsia="fr-FR"/>
        </w:rPr>
        <w:t>regroupe l'</w:t>
      </w:r>
      <w:hyperlink r:id="rId5" w:anchor="Pr%C3%A9sentation%20synth%C3%A9tique" w:history="1">
        <w:r w:rsidRPr="00A94260">
          <w:rPr>
            <w:rFonts w:ascii="Times New Roman" w:eastAsia="Times New Roman" w:hAnsi="Times New Roman" w:cs="Times New Roman"/>
            <w:color w:val="0000FF"/>
            <w:sz w:val="24"/>
            <w:szCs w:val="24"/>
            <w:u w:val="single"/>
            <w:lang w:eastAsia="fr-FR"/>
          </w:rPr>
          <w:t>ensemble des techniques</w:t>
        </w:r>
      </w:hyperlink>
      <w:r w:rsidRPr="00A94260">
        <w:rPr>
          <w:rFonts w:ascii="Times New Roman" w:eastAsia="Times New Roman" w:hAnsi="Times New Roman" w:cs="Times New Roman"/>
          <w:sz w:val="24"/>
          <w:szCs w:val="24"/>
          <w:lang w:eastAsia="fr-FR"/>
        </w:rPr>
        <w:t xml:space="preserve"> statistiques visant à donner une mesure du milieu, du centre d’un ensemble de données. Les indices de tendance centrale sont utiles parce qu'ils sont strictement définis et ils ne laissent pas place à l'appréciation de l'observateur. Ils sont faciles à comprendre et à calculer.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L'analyse et la présentation des résultats de la tendance centrale forment un tout. Vous ne pouvez vous contenter de ne faire que le calcul de la moyenne, il faut passer par toutes ces étapes :</w:t>
      </w:r>
    </w:p>
    <w:p w:rsidR="00A94260" w:rsidRPr="00A94260" w:rsidRDefault="00A94260" w:rsidP="00A94260">
      <w:pPr>
        <w:numPr>
          <w:ilvl w:val="0"/>
          <w:numId w:val="11"/>
        </w:numPr>
        <w:spacing w:beforeAutospacing="1" w:after="100" w:afterAutospacing="1"/>
        <w:ind w:left="2160"/>
        <w:rPr>
          <w:rFonts w:ascii="Times New Roman" w:eastAsia="Times New Roman" w:hAnsi="Times New Roman" w:cs="Times New Roman"/>
          <w:sz w:val="24"/>
          <w:szCs w:val="24"/>
          <w:lang w:eastAsia="fr-FR"/>
        </w:rPr>
      </w:pPr>
      <w:hyperlink r:id="rId6" w:anchor="Pr%C3%A9sentation%20synth%C3%A9tique" w:history="1">
        <w:r w:rsidRPr="00A94260">
          <w:rPr>
            <w:rFonts w:ascii="Times New Roman" w:eastAsia="Times New Roman" w:hAnsi="Times New Roman" w:cs="Times New Roman"/>
            <w:color w:val="0000FF"/>
            <w:sz w:val="24"/>
            <w:szCs w:val="24"/>
            <w:u w:val="single"/>
            <w:lang w:eastAsia="fr-FR"/>
          </w:rPr>
          <w:t>Présentation synthétique</w:t>
        </w:r>
      </w:hyperlink>
      <w:r w:rsidRPr="00A94260">
        <w:rPr>
          <w:rFonts w:ascii="Times New Roman" w:eastAsia="Times New Roman" w:hAnsi="Times New Roman" w:cs="Times New Roman"/>
          <w:sz w:val="24"/>
          <w:szCs w:val="24"/>
          <w:lang w:eastAsia="fr-FR"/>
        </w:rPr>
        <w:t>;</w:t>
      </w:r>
    </w:p>
    <w:p w:rsidR="00A94260" w:rsidRPr="00A94260" w:rsidRDefault="00A94260" w:rsidP="00A94260">
      <w:pPr>
        <w:numPr>
          <w:ilvl w:val="0"/>
          <w:numId w:val="11"/>
        </w:numPr>
        <w:spacing w:before="100" w:beforeAutospacing="1" w:after="100" w:afterAutospacing="1"/>
        <w:ind w:left="2160"/>
        <w:rPr>
          <w:rFonts w:ascii="Times New Roman" w:eastAsia="Times New Roman" w:hAnsi="Times New Roman" w:cs="Times New Roman"/>
          <w:sz w:val="24"/>
          <w:szCs w:val="24"/>
          <w:lang w:eastAsia="fr-FR"/>
        </w:rPr>
      </w:pPr>
      <w:hyperlink r:id="rId7" w:history="1">
        <w:r w:rsidRPr="00A94260">
          <w:rPr>
            <w:rFonts w:ascii="Times New Roman" w:eastAsia="Times New Roman" w:hAnsi="Times New Roman" w:cs="Times New Roman"/>
            <w:color w:val="0000FF"/>
            <w:sz w:val="24"/>
            <w:szCs w:val="24"/>
            <w:u w:val="single"/>
            <w:lang w:eastAsia="fr-FR"/>
          </w:rPr>
          <w:t>Tableau de fréquences;</w:t>
        </w:r>
      </w:hyperlink>
    </w:p>
    <w:p w:rsidR="00A94260" w:rsidRPr="00A94260" w:rsidRDefault="00A94260" w:rsidP="00A94260">
      <w:pPr>
        <w:numPr>
          <w:ilvl w:val="0"/>
          <w:numId w:val="11"/>
        </w:numPr>
        <w:spacing w:before="100" w:beforeAutospacing="1" w:after="100" w:afterAutospacing="1"/>
        <w:ind w:left="2160"/>
        <w:rPr>
          <w:rFonts w:ascii="Times New Roman" w:eastAsia="Times New Roman" w:hAnsi="Times New Roman" w:cs="Times New Roman"/>
          <w:sz w:val="24"/>
          <w:szCs w:val="24"/>
          <w:lang w:eastAsia="fr-FR"/>
        </w:rPr>
      </w:pPr>
      <w:hyperlink r:id="rId8" w:history="1">
        <w:r w:rsidRPr="00A94260">
          <w:rPr>
            <w:rFonts w:ascii="Times New Roman" w:eastAsia="Times New Roman" w:hAnsi="Times New Roman" w:cs="Times New Roman"/>
            <w:color w:val="0000FF"/>
            <w:sz w:val="24"/>
            <w:szCs w:val="24"/>
            <w:u w:val="single"/>
            <w:lang w:eastAsia="fr-FR"/>
          </w:rPr>
          <w:t>Graphique;</w:t>
        </w:r>
      </w:hyperlink>
    </w:p>
    <w:p w:rsidR="00A94260" w:rsidRPr="00A94260" w:rsidRDefault="00A94260" w:rsidP="00A94260">
      <w:pPr>
        <w:numPr>
          <w:ilvl w:val="0"/>
          <w:numId w:val="11"/>
        </w:numPr>
        <w:spacing w:before="100" w:beforeAutospacing="1" w:after="100" w:afterAutospacing="1"/>
        <w:ind w:left="2160"/>
        <w:rPr>
          <w:rFonts w:ascii="Times New Roman" w:eastAsia="Times New Roman" w:hAnsi="Times New Roman" w:cs="Times New Roman"/>
          <w:sz w:val="24"/>
          <w:szCs w:val="24"/>
          <w:lang w:eastAsia="fr-FR"/>
        </w:rPr>
      </w:pPr>
      <w:hyperlink r:id="rId9" w:history="1">
        <w:r w:rsidRPr="00A94260">
          <w:rPr>
            <w:rFonts w:ascii="Times New Roman" w:eastAsia="Times New Roman" w:hAnsi="Times New Roman" w:cs="Times New Roman"/>
            <w:color w:val="0000FF"/>
            <w:sz w:val="24"/>
            <w:szCs w:val="24"/>
            <w:u w:val="single"/>
            <w:lang w:eastAsia="fr-FR"/>
          </w:rPr>
          <w:t>Médiane;</w:t>
        </w:r>
      </w:hyperlink>
    </w:p>
    <w:p w:rsidR="00A94260" w:rsidRPr="00A94260" w:rsidRDefault="00A94260" w:rsidP="00A94260">
      <w:pPr>
        <w:numPr>
          <w:ilvl w:val="0"/>
          <w:numId w:val="11"/>
        </w:numPr>
        <w:spacing w:before="100" w:beforeAutospacing="1" w:after="100" w:afterAutospacing="1"/>
        <w:ind w:left="2160"/>
        <w:rPr>
          <w:rFonts w:ascii="Times New Roman" w:eastAsia="Times New Roman" w:hAnsi="Times New Roman" w:cs="Times New Roman"/>
          <w:sz w:val="24"/>
          <w:szCs w:val="24"/>
          <w:lang w:eastAsia="fr-FR"/>
        </w:rPr>
      </w:pPr>
      <w:hyperlink r:id="rId10" w:history="1">
        <w:r w:rsidRPr="00A94260">
          <w:rPr>
            <w:rFonts w:ascii="Times New Roman" w:eastAsia="Times New Roman" w:hAnsi="Times New Roman" w:cs="Times New Roman"/>
            <w:color w:val="0000FF"/>
            <w:sz w:val="24"/>
            <w:szCs w:val="24"/>
            <w:u w:val="single"/>
            <w:lang w:eastAsia="fr-FR"/>
          </w:rPr>
          <w:t>Mode;</w:t>
        </w:r>
      </w:hyperlink>
    </w:p>
    <w:p w:rsidR="00A94260" w:rsidRPr="00A94260" w:rsidRDefault="00A94260" w:rsidP="00A94260">
      <w:pPr>
        <w:numPr>
          <w:ilvl w:val="0"/>
          <w:numId w:val="11"/>
        </w:numPr>
        <w:spacing w:before="100" w:beforeAutospacing="1" w:after="100" w:afterAutospacing="1"/>
        <w:ind w:left="2160"/>
        <w:rPr>
          <w:rFonts w:ascii="Times New Roman" w:eastAsia="Times New Roman" w:hAnsi="Times New Roman" w:cs="Times New Roman"/>
          <w:sz w:val="24"/>
          <w:szCs w:val="24"/>
          <w:lang w:eastAsia="fr-FR"/>
        </w:rPr>
      </w:pPr>
      <w:hyperlink r:id="rId11" w:history="1">
        <w:r w:rsidRPr="00A94260">
          <w:rPr>
            <w:rFonts w:ascii="Times New Roman" w:eastAsia="Times New Roman" w:hAnsi="Times New Roman" w:cs="Times New Roman"/>
            <w:color w:val="0000FF"/>
            <w:sz w:val="24"/>
            <w:szCs w:val="24"/>
            <w:u w:val="single"/>
            <w:lang w:eastAsia="fr-FR"/>
          </w:rPr>
          <w:t>Moyenne;</w:t>
        </w:r>
      </w:hyperlink>
    </w:p>
    <w:p w:rsidR="00A94260" w:rsidRPr="00A94260" w:rsidRDefault="00A94260" w:rsidP="00A94260">
      <w:pPr>
        <w:numPr>
          <w:ilvl w:val="0"/>
          <w:numId w:val="11"/>
        </w:numPr>
        <w:spacing w:before="100" w:beforeAutospacing="1" w:after="100" w:afterAutospacing="1"/>
        <w:ind w:left="2160"/>
        <w:rPr>
          <w:rFonts w:ascii="Times New Roman" w:eastAsia="Times New Roman" w:hAnsi="Times New Roman" w:cs="Times New Roman"/>
          <w:sz w:val="24"/>
          <w:szCs w:val="24"/>
          <w:lang w:eastAsia="fr-FR"/>
        </w:rPr>
      </w:pPr>
      <w:hyperlink r:id="rId12" w:history="1">
        <w:r w:rsidRPr="00A94260">
          <w:rPr>
            <w:rFonts w:ascii="Times New Roman" w:eastAsia="Times New Roman" w:hAnsi="Times New Roman" w:cs="Times New Roman"/>
            <w:color w:val="0000FF"/>
            <w:sz w:val="24"/>
            <w:szCs w:val="24"/>
            <w:u w:val="single"/>
            <w:lang w:eastAsia="fr-FR"/>
          </w:rPr>
          <w:t>Contre-exemple;</w:t>
        </w:r>
      </w:hyperlink>
    </w:p>
    <w:p w:rsidR="00A94260" w:rsidRPr="00A94260" w:rsidRDefault="00A94260" w:rsidP="00A94260">
      <w:pPr>
        <w:numPr>
          <w:ilvl w:val="0"/>
          <w:numId w:val="11"/>
        </w:numPr>
        <w:spacing w:before="100" w:beforeAutospacing="1" w:afterAutospacing="1"/>
        <w:ind w:left="2160"/>
        <w:rPr>
          <w:rFonts w:ascii="Times New Roman" w:eastAsia="Times New Roman" w:hAnsi="Times New Roman" w:cs="Times New Roman"/>
          <w:sz w:val="24"/>
          <w:szCs w:val="24"/>
          <w:lang w:eastAsia="fr-FR"/>
        </w:rPr>
      </w:pPr>
      <w:hyperlink r:id="rId13" w:anchor="Tendance" w:history="1">
        <w:r w:rsidRPr="00A94260">
          <w:rPr>
            <w:rFonts w:ascii="Times New Roman" w:eastAsia="Times New Roman" w:hAnsi="Times New Roman" w:cs="Times New Roman"/>
            <w:color w:val="0000FF"/>
            <w:sz w:val="24"/>
            <w:szCs w:val="24"/>
            <w:u w:val="single"/>
            <w:lang w:eastAsia="fr-FR"/>
          </w:rPr>
          <w:t>Mesure de tendance centrale en fonction du type de variable;</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Si vos microdonnées utilisent un facteur de pondération, consultez la page sur la </w:t>
      </w:r>
      <w:hyperlink r:id="rId14" w:history="1">
        <w:r w:rsidRPr="00A94260">
          <w:rPr>
            <w:rFonts w:ascii="Times New Roman" w:eastAsia="Times New Roman" w:hAnsi="Times New Roman" w:cs="Times New Roman"/>
            <w:color w:val="0000FF"/>
            <w:sz w:val="24"/>
            <w:szCs w:val="24"/>
            <w:u w:val="single"/>
            <w:lang w:eastAsia="fr-FR"/>
          </w:rPr>
          <w:t>pondération</w:t>
        </w:r>
      </w:hyperlink>
      <w:r w:rsidRPr="00A94260">
        <w:rPr>
          <w:rFonts w:ascii="Times New Roman" w:eastAsia="Times New Roman" w:hAnsi="Times New Roman" w:cs="Times New Roman"/>
          <w:sz w:val="24"/>
          <w:szCs w:val="24"/>
          <w:lang w:eastAsia="fr-FR"/>
        </w:rPr>
        <w:t xml:space="preserve"> avant de faire vos analyses statistiques.</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28" name="Image 11"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0" w:name="Présentation_synthétique"/>
      <w:r w:rsidRPr="00A94260">
        <w:rPr>
          <w:rFonts w:ascii="Times New Roman" w:eastAsia="Times New Roman" w:hAnsi="Times New Roman" w:cs="Times New Roman"/>
          <w:b/>
          <w:bCs/>
          <w:kern w:val="36"/>
          <w:sz w:val="48"/>
          <w:szCs w:val="48"/>
          <w:lang w:eastAsia="fr-FR"/>
        </w:rPr>
        <w:t>Présentation synthétique</w:t>
      </w:r>
      <w:bookmarkEnd w:id="0"/>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w:t>
      </w:r>
      <w:hyperlink r:id="rId16" w:history="1">
        <w:r w:rsidRPr="00A94260">
          <w:rPr>
            <w:rFonts w:ascii="Times New Roman" w:eastAsia="Times New Roman" w:hAnsi="Times New Roman" w:cs="Times New Roman"/>
            <w:color w:val="0000FF"/>
            <w:sz w:val="24"/>
            <w:szCs w:val="24"/>
            <w:u w:val="single"/>
            <w:lang w:eastAsia="fr-FR"/>
          </w:rPr>
          <w:t>moyenne</w:t>
        </w:r>
      </w:hyperlink>
      <w:r w:rsidRPr="00A94260">
        <w:rPr>
          <w:rFonts w:ascii="Times New Roman" w:eastAsia="Times New Roman" w:hAnsi="Times New Roman" w:cs="Times New Roman"/>
          <w:sz w:val="24"/>
          <w:szCs w:val="24"/>
          <w:lang w:eastAsia="fr-FR"/>
        </w:rPr>
        <w:t xml:space="preserve"> est la mesure la plus connue et la plus utilisée des mesures de tendances centrales. On la détermine en calculant la somme des valeurs et en divisant par le nombre de mesures. Attention, il faut toujours la comparer avec la médiane et le mode, pour s'assurer de sa validité.</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5874385" cy="1777365"/>
            <wp:effectExtent l="19050" t="0" r="0" b="0"/>
            <wp:docPr id="35" name="Image 35" descr="http://biblioxtrn.uqar.qc.ca/stat/Fichesstat/tcentrale/Images/tCent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iblioxtrn.uqar.qc.ca/stat/Fichesstat/tcentrale/Images/tCentr9.gif"/>
                    <pic:cNvPicPr>
                      <a:picLocks noChangeAspect="1" noChangeArrowheads="1"/>
                    </pic:cNvPicPr>
                  </pic:nvPicPr>
                  <pic:blipFill>
                    <a:blip r:embed="rId17" cstate="print"/>
                    <a:srcRect/>
                    <a:stretch>
                      <a:fillRect/>
                    </a:stretch>
                  </pic:blipFill>
                  <pic:spPr bwMode="auto">
                    <a:xfrm>
                      <a:off x="0" y="0"/>
                      <a:ext cx="5874385" cy="1777365"/>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Dans certains cas, on préfère choisir la donnée au centre de la distribution, c'est la </w:t>
      </w:r>
      <w:hyperlink r:id="rId18" w:history="1">
        <w:r w:rsidRPr="00A94260">
          <w:rPr>
            <w:rFonts w:ascii="Times New Roman" w:eastAsia="Times New Roman" w:hAnsi="Times New Roman" w:cs="Times New Roman"/>
            <w:color w:val="0000FF"/>
            <w:sz w:val="24"/>
            <w:szCs w:val="24"/>
            <w:u w:val="single"/>
            <w:lang w:eastAsia="fr-FR"/>
          </w:rPr>
          <w:t>médiane</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Dans d'autres cas, il est préférable de choisir la donnée la plus fréquente, c'est le </w:t>
      </w:r>
      <w:hyperlink r:id="rId19" w:history="1">
        <w:r w:rsidRPr="00A94260">
          <w:rPr>
            <w:rFonts w:ascii="Times New Roman" w:eastAsia="Times New Roman" w:hAnsi="Times New Roman" w:cs="Times New Roman"/>
            <w:color w:val="0000FF"/>
            <w:sz w:val="24"/>
            <w:szCs w:val="24"/>
            <w:u w:val="single"/>
            <w:lang w:eastAsia="fr-FR"/>
          </w:rPr>
          <w:t>mode</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On utilise les </w:t>
      </w:r>
      <w:hyperlink r:id="rId20" w:history="1">
        <w:r w:rsidRPr="00A94260">
          <w:rPr>
            <w:rFonts w:ascii="Times New Roman" w:eastAsia="Times New Roman" w:hAnsi="Times New Roman" w:cs="Times New Roman"/>
            <w:color w:val="0000FF"/>
            <w:sz w:val="24"/>
            <w:szCs w:val="24"/>
            <w:u w:val="single"/>
            <w:lang w:eastAsia="fr-FR"/>
          </w:rPr>
          <w:t>histogrammes</w:t>
        </w:r>
      </w:hyperlink>
      <w:r w:rsidRPr="00A94260">
        <w:rPr>
          <w:rFonts w:ascii="Times New Roman" w:eastAsia="Times New Roman" w:hAnsi="Times New Roman" w:cs="Times New Roman"/>
          <w:sz w:val="24"/>
          <w:szCs w:val="24"/>
          <w:lang w:eastAsia="fr-FR"/>
        </w:rPr>
        <w:t xml:space="preserve"> et les </w:t>
      </w:r>
      <w:hyperlink r:id="rId21" w:history="1">
        <w:r w:rsidRPr="00A94260">
          <w:rPr>
            <w:rFonts w:ascii="Times New Roman" w:eastAsia="Times New Roman" w:hAnsi="Times New Roman" w:cs="Times New Roman"/>
            <w:color w:val="0000FF"/>
            <w:sz w:val="24"/>
            <w:szCs w:val="24"/>
            <w:u w:val="single"/>
            <w:lang w:eastAsia="fr-FR"/>
          </w:rPr>
          <w:t>tableaux de fréquence</w:t>
        </w:r>
      </w:hyperlink>
      <w:r w:rsidRPr="00A94260">
        <w:rPr>
          <w:rFonts w:ascii="Times New Roman" w:eastAsia="Times New Roman" w:hAnsi="Times New Roman" w:cs="Times New Roman"/>
          <w:sz w:val="24"/>
          <w:szCs w:val="24"/>
          <w:lang w:eastAsia="fr-FR"/>
        </w:rPr>
        <w:t xml:space="preserve"> pour vérifier la validité des données avant de passer au calcul de tendances centrales.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Il existe de nombreux cas où les mesures de tendances centrales posent </w:t>
      </w:r>
      <w:hyperlink r:id="rId22" w:history="1">
        <w:r w:rsidRPr="00A94260">
          <w:rPr>
            <w:rFonts w:ascii="Times New Roman" w:eastAsia="Times New Roman" w:hAnsi="Times New Roman" w:cs="Times New Roman"/>
            <w:color w:val="0000FF"/>
            <w:sz w:val="24"/>
            <w:szCs w:val="24"/>
            <w:u w:val="single"/>
            <w:lang w:eastAsia="fr-FR"/>
          </w:rPr>
          <w:t>des problèmes</w:t>
        </w:r>
      </w:hyperlink>
      <w:r w:rsidRPr="00A94260">
        <w:rPr>
          <w:rFonts w:ascii="Times New Roman" w:eastAsia="Times New Roman" w:hAnsi="Times New Roman" w:cs="Times New Roman"/>
          <w:sz w:val="24"/>
          <w:szCs w:val="24"/>
          <w:lang w:eastAsia="fr-FR"/>
        </w:rPr>
        <w:t>, il est bon d'être attentif aux subtilités statistiques que leur utilisation demande.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13095" cy="95250"/>
            <wp:effectExtent l="19050" t="0" r="1905" b="0"/>
            <wp:docPr id="36" name="Image 36"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iblioxtrn.uqar.qc.ca/stat/images/aglarule.gif"/>
                    <pic:cNvPicPr>
                      <a:picLocks noChangeAspect="1" noChangeArrowheads="1"/>
                    </pic:cNvPicPr>
                  </pic:nvPicPr>
                  <pic:blipFill>
                    <a:blip r:embed="rId15" cstate="print"/>
                    <a:srcRect/>
                    <a:stretch>
                      <a:fillRect/>
                    </a:stretch>
                  </pic:blipFill>
                  <pic:spPr bwMode="auto">
                    <a:xfrm>
                      <a:off x="0" y="0"/>
                      <a:ext cx="5713095" cy="9525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Exemple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Prenons l'exemple de l'analyse du revenu des gens d'un quartier en 1950 : </w:t>
      </w:r>
    </w:p>
    <w:p w:rsidR="00A94260" w:rsidRPr="00A94260" w:rsidRDefault="00A94260" w:rsidP="00A94260">
      <w:pPr>
        <w:numPr>
          <w:ilvl w:val="0"/>
          <w:numId w:val="12"/>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w:t>
      </w:r>
      <w:hyperlink r:id="rId23" w:history="1">
        <w:r w:rsidRPr="00A94260">
          <w:rPr>
            <w:rFonts w:ascii="Times New Roman" w:eastAsia="Times New Roman" w:hAnsi="Times New Roman" w:cs="Times New Roman"/>
            <w:color w:val="0000FF"/>
            <w:sz w:val="24"/>
            <w:szCs w:val="24"/>
            <w:u w:val="single"/>
            <w:lang w:eastAsia="fr-FR"/>
          </w:rPr>
          <w:t>moyenne</w:t>
        </w:r>
      </w:hyperlink>
      <w:r w:rsidRPr="00A94260">
        <w:rPr>
          <w:rFonts w:ascii="Times New Roman" w:eastAsia="Times New Roman" w:hAnsi="Times New Roman" w:cs="Times New Roman"/>
          <w:sz w:val="24"/>
          <w:szCs w:val="24"/>
          <w:lang w:eastAsia="fr-FR"/>
        </w:rPr>
        <w:t xml:space="preserve"> est un excellent indice de la richesse du quartier;</w:t>
      </w:r>
    </w:p>
    <w:p w:rsidR="00A94260" w:rsidRPr="00A94260" w:rsidRDefault="00A94260" w:rsidP="00A94260">
      <w:pPr>
        <w:numPr>
          <w:ilvl w:val="0"/>
          <w:numId w:val="12"/>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Le </w:t>
      </w:r>
      <w:hyperlink r:id="rId24" w:history="1">
        <w:r w:rsidRPr="00A94260">
          <w:rPr>
            <w:rFonts w:ascii="Times New Roman" w:eastAsia="Times New Roman" w:hAnsi="Times New Roman" w:cs="Times New Roman"/>
            <w:color w:val="0000FF"/>
            <w:sz w:val="24"/>
            <w:szCs w:val="24"/>
            <w:u w:val="single"/>
            <w:lang w:eastAsia="fr-FR"/>
          </w:rPr>
          <w:t>mode</w:t>
        </w:r>
      </w:hyperlink>
      <w:r w:rsidRPr="00A94260">
        <w:rPr>
          <w:rFonts w:ascii="Times New Roman" w:eastAsia="Times New Roman" w:hAnsi="Times New Roman" w:cs="Times New Roman"/>
          <w:sz w:val="24"/>
          <w:szCs w:val="24"/>
          <w:lang w:eastAsia="fr-FR"/>
        </w:rPr>
        <w:t xml:space="preserve"> nous indique le revenu le plus fréquent;</w:t>
      </w:r>
    </w:p>
    <w:p w:rsidR="00A94260" w:rsidRPr="00A94260" w:rsidRDefault="00A94260" w:rsidP="00A94260">
      <w:pPr>
        <w:numPr>
          <w:ilvl w:val="0"/>
          <w:numId w:val="12"/>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w:t>
      </w:r>
      <w:hyperlink r:id="rId25" w:history="1">
        <w:r w:rsidRPr="00A94260">
          <w:rPr>
            <w:rFonts w:ascii="Times New Roman" w:eastAsia="Times New Roman" w:hAnsi="Times New Roman" w:cs="Times New Roman"/>
            <w:color w:val="0000FF"/>
            <w:sz w:val="24"/>
            <w:szCs w:val="24"/>
            <w:u w:val="single"/>
            <w:lang w:eastAsia="fr-FR"/>
          </w:rPr>
          <w:t>médiane</w:t>
        </w:r>
      </w:hyperlink>
      <w:r w:rsidRPr="00A94260">
        <w:rPr>
          <w:rFonts w:ascii="Times New Roman" w:eastAsia="Times New Roman" w:hAnsi="Times New Roman" w:cs="Times New Roman"/>
          <w:sz w:val="24"/>
          <w:szCs w:val="24"/>
          <w:lang w:eastAsia="fr-FR"/>
        </w:rPr>
        <w:t xml:space="preserve"> divise exactement en deux groupes égaux : celui des plus fortunés et les autres. La moyenne et le mode ne divisent pas toujours le groupe en deux parties égales.</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Quand la distribution est aussi simple que dans l'exemple ci-dessous, la moyenne, la médiane et le mode sont pratiquement égaux :</w:t>
      </w:r>
    </w:p>
    <w:p w:rsidR="00A94260" w:rsidRPr="00A94260" w:rsidRDefault="00A94260" w:rsidP="00A94260">
      <w:pPr>
        <w:spacing w:beforeAutospacing="1" w:afterAutospacing="1"/>
        <w:rPr>
          <w:rFonts w:ascii="System" w:eastAsia="Times New Roman" w:hAnsi="System" w:cs="Times New Roman"/>
          <w:b/>
          <w:bCs/>
          <w:sz w:val="20"/>
          <w:szCs w:val="20"/>
          <w:lang w:eastAsia="fr-FR"/>
        </w:rPr>
      </w:pPr>
      <w:r>
        <w:rPr>
          <w:rFonts w:ascii="System" w:eastAsia="Times New Roman" w:hAnsi="System" w:cs="Times New Roman"/>
          <w:b/>
          <w:bCs/>
          <w:noProof/>
          <w:sz w:val="20"/>
          <w:szCs w:val="20"/>
          <w:lang w:eastAsia="fr-FR"/>
        </w:rPr>
        <w:lastRenderedPageBreak/>
        <w:drawing>
          <wp:inline distT="0" distB="0" distL="0" distR="0">
            <wp:extent cx="4732655" cy="3789045"/>
            <wp:effectExtent l="19050" t="0" r="0" b="0"/>
            <wp:docPr id="37" name="Image 37" descr="http://biblioxtrn.uqar.qc.ca/stat/Fichesstat/tcentrale/Image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iblioxtrn.uqar.qc.ca/stat/Fichesstat/tcentrale/Images/Image5.gif"/>
                    <pic:cNvPicPr>
                      <a:picLocks noChangeAspect="1" noChangeArrowheads="1"/>
                    </pic:cNvPicPr>
                  </pic:nvPicPr>
                  <pic:blipFill>
                    <a:blip r:embed="rId26" cstate="print"/>
                    <a:srcRect/>
                    <a:stretch>
                      <a:fillRect/>
                    </a:stretch>
                  </pic:blipFill>
                  <pic:spPr bwMode="auto">
                    <a:xfrm>
                      <a:off x="0" y="0"/>
                      <a:ext cx="4732655" cy="3789045"/>
                    </a:xfrm>
                    <a:prstGeom prst="rect">
                      <a:avLst/>
                    </a:prstGeom>
                    <a:noFill/>
                    <a:ln w="9525">
                      <a:noFill/>
                      <a:miter lim="800000"/>
                      <a:headEnd/>
                      <a:tailEnd/>
                    </a:ln>
                  </pic:spPr>
                </pic:pic>
              </a:graphicData>
            </a:graphic>
          </wp:inline>
        </w:drawing>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Contre-exemples</w:t>
      </w:r>
    </w:p>
    <w:p w:rsidR="00A94260" w:rsidRPr="00A94260" w:rsidRDefault="00A94260" w:rsidP="00A94260">
      <w:pPr>
        <w:numPr>
          <w:ilvl w:val="0"/>
          <w:numId w:val="13"/>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w:t>
      </w:r>
      <w:hyperlink r:id="rId27" w:history="1">
        <w:r w:rsidRPr="00A94260">
          <w:rPr>
            <w:rFonts w:ascii="Times New Roman" w:eastAsia="Times New Roman" w:hAnsi="Times New Roman" w:cs="Times New Roman"/>
            <w:color w:val="0000FF"/>
            <w:sz w:val="24"/>
            <w:szCs w:val="24"/>
            <w:u w:val="single"/>
            <w:lang w:eastAsia="fr-FR"/>
          </w:rPr>
          <w:t>moyenne</w:t>
        </w:r>
      </w:hyperlink>
      <w:r w:rsidRPr="00A94260">
        <w:rPr>
          <w:rFonts w:ascii="Times New Roman" w:eastAsia="Times New Roman" w:hAnsi="Times New Roman" w:cs="Times New Roman"/>
          <w:sz w:val="24"/>
          <w:szCs w:val="24"/>
          <w:lang w:eastAsia="fr-FR"/>
        </w:rPr>
        <w:t xml:space="preserve"> des salaires sera très influencée par la présence d'une </w:t>
      </w:r>
      <w:hyperlink r:id="rId28" w:anchor="extremes" w:history="1">
        <w:r w:rsidRPr="00A94260">
          <w:rPr>
            <w:rFonts w:ascii="Times New Roman" w:eastAsia="Times New Roman" w:hAnsi="Times New Roman" w:cs="Times New Roman"/>
            <w:color w:val="0000FF"/>
            <w:sz w:val="24"/>
            <w:szCs w:val="24"/>
            <w:u w:val="single"/>
            <w:lang w:eastAsia="fr-FR"/>
          </w:rPr>
          <w:t>valeur extrême</w:t>
        </w:r>
      </w:hyperlink>
      <w:r w:rsidRPr="00A94260">
        <w:rPr>
          <w:rFonts w:ascii="Times New Roman" w:eastAsia="Times New Roman" w:hAnsi="Times New Roman" w:cs="Times New Roman"/>
          <w:sz w:val="24"/>
          <w:szCs w:val="24"/>
          <w:lang w:eastAsia="fr-FR"/>
        </w:rPr>
        <w:t xml:space="preserve"> comme un millionnaire vivant dans le quartier; </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709035" cy="1872615"/>
            <wp:effectExtent l="19050" t="0" r="5715" b="0"/>
            <wp:docPr id="38" name="Image 38" descr="http://biblioxtrn.uqar.qc.ca/stat/Fichesstat/tcentrale/Images/tCent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iblioxtrn.uqar.qc.ca/stat/Fichesstat/tcentrale/Images/tCentr7.gif"/>
                    <pic:cNvPicPr>
                      <a:picLocks noChangeAspect="1" noChangeArrowheads="1"/>
                    </pic:cNvPicPr>
                  </pic:nvPicPr>
                  <pic:blipFill>
                    <a:blip r:embed="rId29" cstate="print"/>
                    <a:srcRect/>
                    <a:stretch>
                      <a:fillRect/>
                    </a:stretch>
                  </pic:blipFill>
                  <pic:spPr bwMode="auto">
                    <a:xfrm>
                      <a:off x="0" y="0"/>
                      <a:ext cx="3709035" cy="1872615"/>
                    </a:xfrm>
                    <a:prstGeom prst="rect">
                      <a:avLst/>
                    </a:prstGeom>
                    <a:noFill/>
                    <a:ln w="9525">
                      <a:noFill/>
                      <a:miter lim="800000"/>
                      <a:headEnd/>
                      <a:tailEnd/>
                    </a:ln>
                  </pic:spPr>
                </pic:pic>
              </a:graphicData>
            </a:graphic>
          </wp:inline>
        </w:drawing>
      </w:r>
    </w:p>
    <w:p w:rsidR="00A94260" w:rsidRPr="00A94260" w:rsidRDefault="00A94260" w:rsidP="00A94260">
      <w:pPr>
        <w:numPr>
          <w:ilvl w:val="0"/>
          <w:numId w:val="14"/>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w:t>
      </w:r>
      <w:hyperlink r:id="rId30" w:history="1">
        <w:r w:rsidRPr="00A94260">
          <w:rPr>
            <w:rFonts w:ascii="Times New Roman" w:eastAsia="Times New Roman" w:hAnsi="Times New Roman" w:cs="Times New Roman"/>
            <w:color w:val="0000FF"/>
            <w:sz w:val="24"/>
            <w:szCs w:val="24"/>
            <w:u w:val="single"/>
            <w:lang w:eastAsia="fr-FR"/>
          </w:rPr>
          <w:t>médiane</w:t>
        </w:r>
      </w:hyperlink>
      <w:r w:rsidRPr="00A94260">
        <w:rPr>
          <w:rFonts w:ascii="Times New Roman" w:eastAsia="Times New Roman" w:hAnsi="Times New Roman" w:cs="Times New Roman"/>
          <w:sz w:val="24"/>
          <w:szCs w:val="24"/>
          <w:lang w:eastAsia="fr-FR"/>
        </w:rPr>
        <w:t xml:space="preserve"> varie beaucoup d'un quartier à l'autre lorsque les revenus sont très variables. Par contre, elle ne sera pas très influencée par la présence de millionnaires. </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3694430" cy="1865630"/>
            <wp:effectExtent l="19050" t="0" r="1270" b="0"/>
            <wp:docPr id="39" name="Image 39" descr="http://biblioxtrn.uqar.qc.ca/stat/Fichesstat/tcentrale/Images/tCent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iblioxtrn.uqar.qc.ca/stat/Fichesstat/tcentrale/Images/tCentr5.gif"/>
                    <pic:cNvPicPr>
                      <a:picLocks noChangeAspect="1" noChangeArrowheads="1"/>
                    </pic:cNvPicPr>
                  </pic:nvPicPr>
                  <pic:blipFill>
                    <a:blip r:embed="rId31" cstate="print"/>
                    <a:srcRect/>
                    <a:stretch>
                      <a:fillRect/>
                    </a:stretch>
                  </pic:blipFill>
                  <pic:spPr bwMode="auto">
                    <a:xfrm>
                      <a:off x="0" y="0"/>
                      <a:ext cx="3694430" cy="186563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  </w:t>
      </w:r>
    </w:p>
    <w:p w:rsidR="00A94260" w:rsidRPr="00A94260" w:rsidRDefault="00A94260" w:rsidP="00A94260">
      <w:pPr>
        <w:numPr>
          <w:ilvl w:val="0"/>
          <w:numId w:val="15"/>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Le </w:t>
      </w:r>
      <w:hyperlink r:id="rId32" w:history="1">
        <w:r w:rsidRPr="00A94260">
          <w:rPr>
            <w:rFonts w:ascii="Times New Roman" w:eastAsia="Times New Roman" w:hAnsi="Times New Roman" w:cs="Times New Roman"/>
            <w:color w:val="0000FF"/>
            <w:sz w:val="24"/>
            <w:szCs w:val="24"/>
            <w:u w:val="single"/>
            <w:lang w:eastAsia="fr-FR"/>
          </w:rPr>
          <w:t>mode</w:t>
        </w:r>
      </w:hyperlink>
      <w:r w:rsidRPr="00A94260">
        <w:rPr>
          <w:rFonts w:ascii="Times New Roman" w:eastAsia="Times New Roman" w:hAnsi="Times New Roman" w:cs="Times New Roman"/>
          <w:sz w:val="24"/>
          <w:szCs w:val="24"/>
          <w:lang w:eastAsia="fr-FR"/>
        </w:rPr>
        <w:t xml:space="preserve"> peut indiquer une population pauvre alors que la majorité des gens jouissent d'un revenu confortable; </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709035" cy="1872615"/>
            <wp:effectExtent l="19050" t="0" r="5715" b="0"/>
            <wp:docPr id="40" name="Image 40" descr="http://biblioxtrn.uqar.qc.ca/stat/Fichesstat/tcentrale/Images/tCentr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iblioxtrn.uqar.qc.ca/stat/Fichesstat/tcentrale/Images/tCentr6.gif"/>
                    <pic:cNvPicPr>
                      <a:picLocks noChangeAspect="1" noChangeArrowheads="1"/>
                    </pic:cNvPicPr>
                  </pic:nvPicPr>
                  <pic:blipFill>
                    <a:blip r:embed="rId33" cstate="print"/>
                    <a:srcRect/>
                    <a:stretch>
                      <a:fillRect/>
                    </a:stretch>
                  </pic:blipFill>
                  <pic:spPr bwMode="auto">
                    <a:xfrm>
                      <a:off x="0" y="0"/>
                      <a:ext cx="3709035" cy="1872615"/>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On voit donc l'importance, pour la suite des analyses statistiques, de bien choisir l'indice de mesure de tendance centrale. </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41" name="Image 41" descr="http://biblioxtrn.uqar.qc.ca/stat/images/top.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iblioxtrn.uqar.qc.ca/stat/images/top.gif">
                      <a:hlinkClick r:id="rId34"/>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27" name="Image 12"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 xml:space="preserve">Mesure de </w:t>
      </w:r>
      <w:bookmarkStart w:id="1" w:name="Tendance"/>
      <w:r w:rsidRPr="00A94260">
        <w:rPr>
          <w:rFonts w:ascii="Times New Roman" w:eastAsia="Times New Roman" w:hAnsi="Times New Roman" w:cs="Times New Roman"/>
          <w:b/>
          <w:bCs/>
          <w:sz w:val="36"/>
          <w:szCs w:val="36"/>
          <w:lang w:eastAsia="fr-FR"/>
        </w:rPr>
        <w:t>tendance centrale</w:t>
      </w:r>
      <w:bookmarkEnd w:id="1"/>
      <w:r w:rsidRPr="00A94260">
        <w:rPr>
          <w:rFonts w:ascii="Times New Roman" w:eastAsia="Times New Roman" w:hAnsi="Times New Roman" w:cs="Times New Roman"/>
          <w:b/>
          <w:bCs/>
          <w:sz w:val="36"/>
          <w:szCs w:val="36"/>
          <w:lang w:eastAsia="fr-FR"/>
        </w:rPr>
        <w:t xml:space="preserve"> en fonction du type de variable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Ce ne sont pas tous les </w:t>
      </w:r>
      <w:hyperlink r:id="rId36" w:history="1">
        <w:r w:rsidRPr="00A94260">
          <w:rPr>
            <w:rFonts w:ascii="Times New Roman" w:eastAsia="Times New Roman" w:hAnsi="Times New Roman" w:cs="Times New Roman"/>
            <w:color w:val="0000FF"/>
            <w:sz w:val="24"/>
            <w:szCs w:val="24"/>
            <w:u w:val="single"/>
            <w:lang w:eastAsia="fr-FR"/>
          </w:rPr>
          <w:t>types de variable</w:t>
        </w:r>
      </w:hyperlink>
      <w:r w:rsidRPr="00A94260">
        <w:rPr>
          <w:rFonts w:ascii="Times New Roman" w:eastAsia="Times New Roman" w:hAnsi="Times New Roman" w:cs="Times New Roman"/>
          <w:sz w:val="24"/>
          <w:szCs w:val="24"/>
          <w:lang w:eastAsia="fr-FR"/>
        </w:rPr>
        <w:t xml:space="preserve"> qui se prêtent au calcul de la moyenne, du mode, de la médiane ou du tableau de fréquences. Pour vous aider à déterminer le type de mesure de tendance centrale applicable, consultez le tableau ci-dessous :</w:t>
      </w:r>
    </w:p>
    <w:tbl>
      <w:tblPr>
        <w:tblW w:w="8265" w:type="dxa"/>
        <w:jc w:val="center"/>
        <w:tblBorders>
          <w:bottom w:val="single" w:sz="24" w:space="0" w:color="FFFFFF"/>
        </w:tblBorders>
        <w:shd w:val="clear" w:color="auto" w:fill="FFFFFF"/>
        <w:tblCellMar>
          <w:left w:w="0" w:type="dxa"/>
          <w:right w:w="0" w:type="dxa"/>
        </w:tblCellMar>
        <w:tblLook w:val="04A0"/>
      </w:tblPr>
      <w:tblGrid>
        <w:gridCol w:w="1641"/>
        <w:gridCol w:w="1656"/>
        <w:gridCol w:w="1656"/>
        <w:gridCol w:w="1656"/>
        <w:gridCol w:w="1656"/>
      </w:tblGrid>
      <w:tr w:rsidR="00A94260" w:rsidRPr="00A94260" w:rsidTr="00A94260">
        <w:trPr>
          <w:jc w:val="center"/>
        </w:trPr>
        <w:tc>
          <w:tcPr>
            <w:tcW w:w="1635" w:type="dxa"/>
            <w:tcBorders>
              <w:top w:val="nil"/>
              <w:left w:val="nil"/>
              <w:bottom w:val="single" w:sz="4" w:space="0" w:color="auto"/>
              <w:right w:val="nil"/>
            </w:tcBorders>
            <w:shd w:val="clear" w:color="auto" w:fill="FFFFFF"/>
            <w:tcMar>
              <w:top w:w="12" w:type="dxa"/>
              <w:left w:w="12" w:type="dxa"/>
              <w:bottom w:w="12" w:type="dxa"/>
              <w:right w:w="12" w:type="dxa"/>
            </w:tcMar>
            <w:vAlign w:val="bottom"/>
            <w:hideMark/>
          </w:tcPr>
          <w:p w:rsidR="00A94260" w:rsidRPr="00A94260" w:rsidRDefault="00A94260" w:rsidP="00A94260">
            <w:pPr>
              <w:spacing w:before="100" w:beforeAutospacing="1" w:after="100" w:afterAutospacing="1"/>
              <w:jc w:val="center"/>
              <w:outlineLvl w:val="2"/>
              <w:rPr>
                <w:rFonts w:ascii="Times New Roman" w:eastAsia="Times New Roman" w:hAnsi="Times New Roman" w:cs="Times New Roman"/>
                <w:b/>
                <w:bCs/>
                <w:sz w:val="27"/>
                <w:szCs w:val="27"/>
                <w:lang w:eastAsia="fr-FR"/>
              </w:rPr>
            </w:pPr>
            <w:hyperlink r:id="rId37" w:history="1">
              <w:r w:rsidRPr="00A94260">
                <w:rPr>
                  <w:rFonts w:ascii="Times New Roman" w:eastAsia="Times New Roman" w:hAnsi="Times New Roman" w:cs="Times New Roman"/>
                  <w:b/>
                  <w:bCs/>
                  <w:color w:val="0000FF"/>
                  <w:sz w:val="27"/>
                  <w:szCs w:val="27"/>
                  <w:u w:val="single"/>
                  <w:lang w:eastAsia="fr-FR"/>
                </w:rPr>
                <w:t>Type de variables</w:t>
              </w:r>
            </w:hyperlink>
          </w:p>
        </w:tc>
        <w:tc>
          <w:tcPr>
            <w:tcW w:w="1650" w:type="dxa"/>
            <w:tcBorders>
              <w:bottom w:val="single" w:sz="4" w:space="0" w:color="auto"/>
            </w:tcBorders>
            <w:shd w:val="clear" w:color="auto" w:fill="800000"/>
            <w:vAlign w:val="bottom"/>
            <w:hideMark/>
          </w:tcPr>
          <w:p w:rsidR="00A94260" w:rsidRPr="00A94260" w:rsidRDefault="00A94260" w:rsidP="00A94260">
            <w:pPr>
              <w:spacing w:before="100" w:beforeAutospacing="1" w:after="100" w:afterAutospacing="1"/>
              <w:jc w:val="center"/>
              <w:outlineLvl w:val="2"/>
              <w:rPr>
                <w:rFonts w:ascii="Times New Roman" w:eastAsia="Times New Roman" w:hAnsi="Times New Roman" w:cs="Times New Roman"/>
                <w:b/>
                <w:bCs/>
                <w:sz w:val="27"/>
                <w:szCs w:val="27"/>
                <w:lang w:eastAsia="fr-FR"/>
              </w:rPr>
            </w:pPr>
            <w:hyperlink r:id="rId38" w:history="1">
              <w:r w:rsidRPr="00A94260">
                <w:rPr>
                  <w:rFonts w:ascii="Times New Roman" w:eastAsia="Times New Roman" w:hAnsi="Times New Roman" w:cs="Times New Roman"/>
                  <w:b/>
                  <w:bCs/>
                  <w:color w:val="FFFFFF"/>
                  <w:sz w:val="27"/>
                  <w:szCs w:val="27"/>
                  <w:u w:val="single"/>
                  <w:lang w:eastAsia="fr-FR"/>
                </w:rPr>
                <w:t>Mode</w:t>
              </w:r>
            </w:hyperlink>
          </w:p>
        </w:tc>
        <w:tc>
          <w:tcPr>
            <w:tcW w:w="1650" w:type="dxa"/>
            <w:tcBorders>
              <w:bottom w:val="single" w:sz="4" w:space="0" w:color="auto"/>
            </w:tcBorders>
            <w:shd w:val="clear" w:color="auto" w:fill="800000"/>
            <w:vAlign w:val="bottom"/>
            <w:hideMark/>
          </w:tcPr>
          <w:p w:rsidR="00A94260" w:rsidRPr="00A94260" w:rsidRDefault="00A94260" w:rsidP="00A94260">
            <w:pPr>
              <w:spacing w:before="100" w:beforeAutospacing="1" w:after="100" w:afterAutospacing="1"/>
              <w:jc w:val="center"/>
              <w:outlineLvl w:val="2"/>
              <w:rPr>
                <w:rFonts w:ascii="Times New Roman" w:eastAsia="Times New Roman" w:hAnsi="Times New Roman" w:cs="Times New Roman"/>
                <w:b/>
                <w:bCs/>
                <w:sz w:val="27"/>
                <w:szCs w:val="27"/>
                <w:lang w:eastAsia="fr-FR"/>
              </w:rPr>
            </w:pPr>
            <w:hyperlink r:id="rId39" w:history="1">
              <w:r w:rsidRPr="00A94260">
                <w:rPr>
                  <w:rFonts w:ascii="Times New Roman" w:eastAsia="Times New Roman" w:hAnsi="Times New Roman" w:cs="Times New Roman"/>
                  <w:b/>
                  <w:bCs/>
                  <w:color w:val="FFFFFF"/>
                  <w:sz w:val="27"/>
                  <w:szCs w:val="27"/>
                  <w:u w:val="single"/>
                  <w:lang w:eastAsia="fr-FR"/>
                </w:rPr>
                <w:t>Médiane</w:t>
              </w:r>
            </w:hyperlink>
          </w:p>
        </w:tc>
        <w:tc>
          <w:tcPr>
            <w:tcW w:w="1650" w:type="dxa"/>
            <w:tcBorders>
              <w:bottom w:val="single" w:sz="4" w:space="0" w:color="auto"/>
            </w:tcBorders>
            <w:shd w:val="clear" w:color="auto" w:fill="800000"/>
            <w:vAlign w:val="bottom"/>
            <w:hideMark/>
          </w:tcPr>
          <w:p w:rsidR="00A94260" w:rsidRPr="00A94260" w:rsidRDefault="00A94260" w:rsidP="00A94260">
            <w:pPr>
              <w:spacing w:before="100" w:beforeAutospacing="1" w:after="100" w:afterAutospacing="1"/>
              <w:jc w:val="center"/>
              <w:outlineLvl w:val="2"/>
              <w:rPr>
                <w:rFonts w:ascii="Times New Roman" w:eastAsia="Times New Roman" w:hAnsi="Times New Roman" w:cs="Times New Roman"/>
                <w:b/>
                <w:bCs/>
                <w:sz w:val="27"/>
                <w:szCs w:val="27"/>
                <w:lang w:eastAsia="fr-FR"/>
              </w:rPr>
            </w:pPr>
            <w:hyperlink r:id="rId40" w:history="1">
              <w:r w:rsidRPr="00A94260">
                <w:rPr>
                  <w:rFonts w:ascii="Times New Roman" w:eastAsia="Times New Roman" w:hAnsi="Times New Roman" w:cs="Times New Roman"/>
                  <w:b/>
                  <w:bCs/>
                  <w:color w:val="FFFFFF"/>
                  <w:sz w:val="27"/>
                  <w:szCs w:val="27"/>
                  <w:u w:val="single"/>
                  <w:lang w:eastAsia="fr-FR"/>
                </w:rPr>
                <w:t>Moyenne</w:t>
              </w:r>
            </w:hyperlink>
            <w:r w:rsidRPr="00A94260">
              <w:rPr>
                <w:rFonts w:ascii="Times New Roman" w:eastAsia="Times New Roman" w:hAnsi="Times New Roman" w:cs="Times New Roman"/>
                <w:b/>
                <w:bCs/>
                <w:color w:val="FFFFFF"/>
                <w:sz w:val="27"/>
                <w:szCs w:val="27"/>
                <w:lang w:eastAsia="fr-FR"/>
              </w:rPr>
              <w:br/>
            </w:r>
            <w:hyperlink r:id="rId41" w:history="1">
              <w:r w:rsidRPr="00A94260">
                <w:rPr>
                  <w:rFonts w:ascii="Times New Roman" w:eastAsia="Times New Roman" w:hAnsi="Times New Roman" w:cs="Times New Roman"/>
                  <w:b/>
                  <w:bCs/>
                  <w:color w:val="FFFFFF"/>
                  <w:sz w:val="27"/>
                  <w:szCs w:val="27"/>
                  <w:u w:val="single"/>
                  <w:lang w:eastAsia="fr-FR"/>
                </w:rPr>
                <w:t>Quantile</w:t>
              </w:r>
            </w:hyperlink>
          </w:p>
        </w:tc>
        <w:tc>
          <w:tcPr>
            <w:tcW w:w="1650" w:type="dxa"/>
            <w:tcBorders>
              <w:bottom w:val="single" w:sz="4" w:space="0" w:color="auto"/>
            </w:tcBorders>
            <w:shd w:val="clear" w:color="auto" w:fill="800000"/>
            <w:vAlign w:val="bottom"/>
            <w:hideMark/>
          </w:tcPr>
          <w:p w:rsidR="00A94260" w:rsidRPr="00A94260" w:rsidRDefault="00A94260" w:rsidP="00A94260">
            <w:pPr>
              <w:spacing w:before="100" w:beforeAutospacing="1" w:after="100" w:afterAutospacing="1"/>
              <w:jc w:val="center"/>
              <w:outlineLvl w:val="2"/>
              <w:rPr>
                <w:rFonts w:ascii="Times New Roman" w:eastAsia="Times New Roman" w:hAnsi="Times New Roman" w:cs="Times New Roman"/>
                <w:b/>
                <w:bCs/>
                <w:sz w:val="27"/>
                <w:szCs w:val="27"/>
                <w:lang w:eastAsia="fr-FR"/>
              </w:rPr>
            </w:pPr>
            <w:hyperlink r:id="rId42" w:history="1">
              <w:r w:rsidRPr="00A94260">
                <w:rPr>
                  <w:rFonts w:ascii="Times New Roman" w:eastAsia="Times New Roman" w:hAnsi="Times New Roman" w:cs="Times New Roman"/>
                  <w:b/>
                  <w:bCs/>
                  <w:color w:val="FFFFFF"/>
                  <w:sz w:val="27"/>
                  <w:szCs w:val="27"/>
                  <w:u w:val="single"/>
                  <w:lang w:eastAsia="fr-FR"/>
                </w:rPr>
                <w:t>Fréquence</w:t>
              </w:r>
            </w:hyperlink>
          </w:p>
        </w:tc>
      </w:tr>
      <w:tr w:rsidR="00A94260" w:rsidRPr="00A94260" w:rsidTr="00A94260">
        <w:trPr>
          <w:jc w:val="center"/>
        </w:trPr>
        <w:tc>
          <w:tcPr>
            <w:tcW w:w="1605" w:type="dxa"/>
            <w:tcBorders>
              <w:bottom w:val="single" w:sz="4" w:space="0" w:color="FFFFFF"/>
            </w:tcBorders>
            <w:shd w:val="clear" w:color="auto" w:fill="FFFFFF"/>
            <w:tcMar>
              <w:top w:w="12" w:type="dxa"/>
              <w:left w:w="23" w:type="dxa"/>
              <w:bottom w:w="12" w:type="dxa"/>
              <w:right w:w="23" w:type="dxa"/>
            </w:tcMar>
            <w:vAlign w:val="center"/>
            <w:hideMark/>
          </w:tcPr>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hyperlink r:id="rId43" w:history="1">
              <w:r w:rsidRPr="00A94260">
                <w:rPr>
                  <w:rFonts w:ascii="Times New Roman" w:eastAsia="Times New Roman" w:hAnsi="Times New Roman" w:cs="Times New Roman"/>
                  <w:b/>
                  <w:bCs/>
                  <w:color w:val="0000FF"/>
                  <w:sz w:val="27"/>
                  <w:szCs w:val="27"/>
                  <w:u w:val="single"/>
                  <w:lang w:eastAsia="fr-FR"/>
                </w:rPr>
                <w:t>Qualitative</w:t>
              </w:r>
            </w:hyperlink>
          </w:p>
        </w:tc>
        <w:tc>
          <w:tcPr>
            <w:tcW w:w="1650" w:type="dxa"/>
            <w:shd w:val="clear" w:color="auto" w:fill="FFFFCC"/>
            <w:tcMar>
              <w:top w:w="12" w:type="dxa"/>
              <w:left w:w="0" w:type="dxa"/>
              <w:bottom w:w="12" w:type="dxa"/>
              <w:right w:w="0" w:type="dxa"/>
            </w:tcMar>
            <w:vAlign w:val="center"/>
            <w:hideMark/>
          </w:tcPr>
          <w:p w:rsidR="00A94260" w:rsidRPr="00A94260" w:rsidRDefault="00A94260" w:rsidP="00A94260">
            <w:pPr>
              <w:rPr>
                <w:rFonts w:ascii="Times New Roman" w:eastAsia="Times New Roman" w:hAnsi="Times New Roman" w:cs="Times New Roman"/>
                <w:sz w:val="24"/>
                <w:szCs w:val="24"/>
                <w:lang w:eastAsia="fr-FR"/>
              </w:rPr>
            </w:pPr>
          </w:p>
        </w:tc>
        <w:tc>
          <w:tcPr>
            <w:tcW w:w="1650" w:type="dxa"/>
            <w:shd w:val="clear" w:color="auto" w:fill="FFFFCC"/>
            <w:tcMar>
              <w:top w:w="12" w:type="dxa"/>
              <w:left w:w="0" w:type="dxa"/>
              <w:bottom w:w="12" w:type="dxa"/>
              <w:right w:w="0" w:type="dxa"/>
            </w:tcMar>
            <w:vAlign w:val="center"/>
            <w:hideMark/>
          </w:tcPr>
          <w:p w:rsidR="00A94260" w:rsidRPr="00A94260" w:rsidRDefault="00A94260" w:rsidP="00A94260">
            <w:pPr>
              <w:rPr>
                <w:rFonts w:ascii="Times New Roman" w:eastAsia="Times New Roman" w:hAnsi="Times New Roman" w:cs="Times New Roman"/>
                <w:sz w:val="24"/>
                <w:szCs w:val="24"/>
                <w:lang w:eastAsia="fr-FR"/>
              </w:rPr>
            </w:pPr>
          </w:p>
        </w:tc>
        <w:tc>
          <w:tcPr>
            <w:tcW w:w="1650" w:type="dxa"/>
            <w:shd w:val="clear" w:color="auto" w:fill="FFFFCC"/>
            <w:tcMar>
              <w:top w:w="12" w:type="dxa"/>
              <w:left w:w="0" w:type="dxa"/>
              <w:bottom w:w="12" w:type="dxa"/>
              <w:right w:w="0" w:type="dxa"/>
            </w:tcMar>
            <w:vAlign w:val="center"/>
            <w:hideMark/>
          </w:tcPr>
          <w:p w:rsidR="00A94260" w:rsidRPr="00A94260" w:rsidRDefault="00A94260" w:rsidP="00A94260">
            <w:pPr>
              <w:rPr>
                <w:rFonts w:ascii="Times New Roman" w:eastAsia="Times New Roman" w:hAnsi="Times New Roman" w:cs="Times New Roman"/>
                <w:sz w:val="24"/>
                <w:szCs w:val="24"/>
                <w:lang w:eastAsia="fr-FR"/>
              </w:rPr>
            </w:pPr>
          </w:p>
        </w:tc>
        <w:tc>
          <w:tcPr>
            <w:tcW w:w="1650" w:type="dxa"/>
            <w:shd w:val="clear" w:color="auto" w:fill="FFFFCC"/>
            <w:tcMar>
              <w:top w:w="12" w:type="dxa"/>
              <w:left w:w="0" w:type="dxa"/>
              <w:bottom w:w="12" w:type="dxa"/>
              <w:right w:w="0" w:type="dxa"/>
            </w:tcMar>
            <w:vAlign w:val="center"/>
            <w:hideMark/>
          </w:tcPr>
          <w:p w:rsidR="00A94260" w:rsidRPr="00A94260" w:rsidRDefault="00A94260" w:rsidP="00A94260">
            <w:pPr>
              <w:rPr>
                <w:rFonts w:ascii="Times New Roman" w:eastAsia="Times New Roman" w:hAnsi="Times New Roman" w:cs="Times New Roman"/>
                <w:sz w:val="24"/>
                <w:szCs w:val="24"/>
                <w:lang w:eastAsia="fr-FR"/>
              </w:rPr>
            </w:pPr>
          </w:p>
        </w:tc>
      </w:tr>
      <w:tr w:rsidR="00A94260" w:rsidRPr="00A94260" w:rsidTr="00A94260">
        <w:trPr>
          <w:jc w:val="center"/>
        </w:trPr>
        <w:tc>
          <w:tcPr>
            <w:tcW w:w="1605" w:type="dxa"/>
            <w:tcBorders>
              <w:bottom w:val="single" w:sz="4" w:space="0" w:color="FFFFFF"/>
            </w:tcBorders>
            <w:shd w:val="clear" w:color="auto" w:fill="FFFFFF"/>
            <w:tcMar>
              <w:top w:w="23" w:type="dxa"/>
              <w:left w:w="23" w:type="dxa"/>
              <w:bottom w:w="23" w:type="dxa"/>
              <w:right w:w="23" w:type="dxa"/>
            </w:tcMar>
            <w:vAlign w:val="center"/>
            <w:hideMark/>
          </w:tcPr>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hyperlink r:id="rId44" w:anchor="Les%20variables%20qualitatives%20nominales" w:history="1">
              <w:r w:rsidRPr="00A94260">
                <w:rPr>
                  <w:rFonts w:ascii="Times New Roman" w:eastAsia="Times New Roman" w:hAnsi="Times New Roman" w:cs="Times New Roman"/>
                  <w:color w:val="0000FF"/>
                  <w:sz w:val="24"/>
                  <w:szCs w:val="24"/>
                  <w:u w:val="single"/>
                  <w:lang w:eastAsia="fr-FR"/>
                </w:rPr>
                <w:t>Nominale</w:t>
              </w:r>
            </w:hyperlink>
            <w:r w:rsidRPr="00A94260">
              <w:rPr>
                <w:rFonts w:ascii="Times New Roman" w:eastAsia="Times New Roman" w:hAnsi="Times New Roman" w:cs="Times New Roman"/>
                <w:sz w:val="24"/>
                <w:szCs w:val="24"/>
                <w:lang w:eastAsia="fr-FR"/>
              </w:rPr>
              <w:t xml:space="preserve">    </w:t>
            </w:r>
          </w:p>
        </w:tc>
        <w:tc>
          <w:tcPr>
            <w:tcW w:w="1650" w:type="dxa"/>
            <w:tcBorders>
              <w:left w:val="nil"/>
              <w:bottom w:val="single" w:sz="4" w:space="0" w:color="000000"/>
            </w:tcBorders>
            <w:shd w:val="clear" w:color="auto" w:fill="FFFFCC"/>
            <w:tcMar>
              <w:top w:w="69" w:type="dxa"/>
              <w:left w:w="0" w:type="dxa"/>
              <w:bottom w:w="69"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left w:val="nil"/>
              <w:bottom w:val="single" w:sz="4" w:space="0" w:color="000000"/>
            </w:tcBorders>
            <w:shd w:val="clear" w:color="auto" w:fill="FFFFCC"/>
            <w:tcMar>
              <w:top w:w="69" w:type="dxa"/>
              <w:left w:w="0" w:type="dxa"/>
              <w:bottom w:w="69"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hyperlink r:id="rId45" w:anchor="Contre-indication%20nominale" w:history="1">
              <w:r w:rsidRPr="00A94260">
                <w:rPr>
                  <w:rFonts w:ascii="Times New Roman" w:eastAsia="Times New Roman" w:hAnsi="Times New Roman" w:cs="Times New Roman"/>
                  <w:color w:val="0000FF"/>
                  <w:sz w:val="24"/>
                  <w:szCs w:val="24"/>
                  <w:u w:val="single"/>
                  <w:lang w:eastAsia="fr-FR"/>
                </w:rPr>
                <w:t>Non</w:t>
              </w:r>
            </w:hyperlink>
          </w:p>
        </w:tc>
        <w:tc>
          <w:tcPr>
            <w:tcW w:w="1650" w:type="dxa"/>
            <w:tcBorders>
              <w:left w:val="nil"/>
              <w:bottom w:val="single" w:sz="4" w:space="0" w:color="000000"/>
            </w:tcBorders>
            <w:shd w:val="clear" w:color="auto" w:fill="FFFFCC"/>
            <w:tcMar>
              <w:top w:w="69" w:type="dxa"/>
              <w:left w:w="0" w:type="dxa"/>
              <w:bottom w:w="69"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hyperlink r:id="rId46" w:anchor="Contre-indication%20nominale" w:history="1">
              <w:r w:rsidRPr="00A94260">
                <w:rPr>
                  <w:rFonts w:ascii="Times New Roman" w:eastAsia="Times New Roman" w:hAnsi="Times New Roman" w:cs="Times New Roman"/>
                  <w:color w:val="0000FF"/>
                  <w:sz w:val="24"/>
                  <w:szCs w:val="24"/>
                  <w:u w:val="single"/>
                  <w:lang w:eastAsia="fr-FR"/>
                </w:rPr>
                <w:t>Non</w:t>
              </w:r>
            </w:hyperlink>
          </w:p>
        </w:tc>
        <w:tc>
          <w:tcPr>
            <w:tcW w:w="1650" w:type="dxa"/>
            <w:tcBorders>
              <w:left w:val="nil"/>
              <w:bottom w:val="single" w:sz="4" w:space="0" w:color="000000"/>
            </w:tcBorders>
            <w:shd w:val="clear" w:color="auto" w:fill="FFFFCC"/>
            <w:tcMar>
              <w:top w:w="69" w:type="dxa"/>
              <w:left w:w="0" w:type="dxa"/>
              <w:bottom w:w="69"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r>
      <w:tr w:rsidR="00A94260" w:rsidRPr="00A94260" w:rsidTr="00A94260">
        <w:trPr>
          <w:jc w:val="center"/>
        </w:trPr>
        <w:tc>
          <w:tcPr>
            <w:tcW w:w="1635" w:type="dxa"/>
            <w:tcBorders>
              <w:top w:val="nil"/>
              <w:left w:val="nil"/>
              <w:bottom w:val="single" w:sz="4" w:space="0" w:color="auto"/>
              <w:right w:val="nil"/>
            </w:tcBorders>
            <w:shd w:val="clear" w:color="auto" w:fill="FFFFFF"/>
            <w:tcMar>
              <w:top w:w="12" w:type="dxa"/>
              <w:left w:w="12" w:type="dxa"/>
              <w:bottom w:w="12" w:type="dxa"/>
              <w:right w:w="12" w:type="dxa"/>
            </w:tcMar>
            <w:vAlign w:val="center"/>
            <w:hideMark/>
          </w:tcPr>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hyperlink r:id="rId47" w:anchor="Les%20variables%20qualitatives%20ordinales%C2%A0" w:history="1">
              <w:r w:rsidRPr="00A94260">
                <w:rPr>
                  <w:rFonts w:ascii="Times New Roman" w:eastAsia="Times New Roman" w:hAnsi="Times New Roman" w:cs="Times New Roman"/>
                  <w:color w:val="0000FF"/>
                  <w:sz w:val="24"/>
                  <w:szCs w:val="24"/>
                  <w:u w:val="single"/>
                  <w:lang w:eastAsia="fr-FR"/>
                </w:rPr>
                <w:t>Ordinale</w:t>
              </w:r>
            </w:hyperlink>
            <w:r w:rsidRPr="00A94260">
              <w:rPr>
                <w:rFonts w:ascii="Times New Roman" w:eastAsia="Times New Roman" w:hAnsi="Times New Roman" w:cs="Times New Roman"/>
                <w:sz w:val="24"/>
                <w:szCs w:val="24"/>
                <w:lang w:eastAsia="fr-FR"/>
              </w:rPr>
              <w:t xml:space="preserve">    </w:t>
            </w:r>
          </w:p>
        </w:tc>
        <w:tc>
          <w:tcPr>
            <w:tcW w:w="1650" w:type="dxa"/>
            <w:tcBorders>
              <w:bottom w:val="single" w:sz="4" w:space="0" w:color="000000"/>
            </w:tcBorders>
            <w:shd w:val="clear" w:color="auto" w:fill="FFFFCC"/>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Non, </w:t>
            </w:r>
            <w:hyperlink r:id="rId48" w:anchor="Contreindication"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r>
      <w:tr w:rsidR="00A94260" w:rsidRPr="00A94260" w:rsidTr="00A94260">
        <w:trPr>
          <w:jc w:val="center"/>
        </w:trPr>
        <w:tc>
          <w:tcPr>
            <w:tcW w:w="1605" w:type="dxa"/>
            <w:tcBorders>
              <w:top w:val="single" w:sz="4" w:space="0" w:color="auto"/>
              <w:bottom w:val="single" w:sz="4" w:space="0" w:color="FFFFFF"/>
            </w:tcBorders>
            <w:shd w:val="clear" w:color="auto" w:fill="FFFFFF"/>
            <w:tcMar>
              <w:top w:w="23" w:type="dxa"/>
              <w:left w:w="23" w:type="dxa"/>
              <w:bottom w:w="23" w:type="dxa"/>
              <w:right w:w="23" w:type="dxa"/>
            </w:tcMar>
            <w:vAlign w:val="bottom"/>
            <w:hideMark/>
          </w:tcPr>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br/>
            </w:r>
            <w:hyperlink r:id="rId49" w:anchor="Les%20variables%20quantitatives%20ou%20les%20donn%C3%A9es%20m%C3%A9triques" w:history="1">
              <w:r w:rsidRPr="00A94260">
                <w:rPr>
                  <w:rFonts w:ascii="Times New Roman" w:eastAsia="Times New Roman" w:hAnsi="Times New Roman" w:cs="Times New Roman"/>
                  <w:b/>
                  <w:bCs/>
                  <w:color w:val="0000FF"/>
                  <w:sz w:val="27"/>
                  <w:szCs w:val="27"/>
                  <w:u w:val="single"/>
                  <w:lang w:eastAsia="fr-FR"/>
                </w:rPr>
                <w:t>Quantitative</w:t>
              </w:r>
            </w:hyperlink>
          </w:p>
        </w:tc>
        <w:tc>
          <w:tcPr>
            <w:tcW w:w="1650" w:type="dxa"/>
            <w:shd w:val="clear" w:color="auto" w:fill="FFFFCC"/>
            <w:vAlign w:val="center"/>
            <w:hideMark/>
          </w:tcPr>
          <w:p w:rsidR="00A94260" w:rsidRPr="00A94260" w:rsidRDefault="00A94260" w:rsidP="00A94260">
            <w:pPr>
              <w:rPr>
                <w:rFonts w:ascii="Times New Roman" w:eastAsia="Times New Roman" w:hAnsi="Times New Roman" w:cs="Times New Roman"/>
                <w:sz w:val="24"/>
                <w:szCs w:val="24"/>
                <w:lang w:eastAsia="fr-FR"/>
              </w:rPr>
            </w:pPr>
          </w:p>
        </w:tc>
        <w:tc>
          <w:tcPr>
            <w:tcW w:w="1650" w:type="dxa"/>
            <w:shd w:val="clear" w:color="auto" w:fill="FFFFCC"/>
            <w:vAlign w:val="center"/>
            <w:hideMark/>
          </w:tcPr>
          <w:p w:rsidR="00A94260" w:rsidRPr="00A94260" w:rsidRDefault="00A94260" w:rsidP="00A94260">
            <w:pPr>
              <w:rPr>
                <w:rFonts w:ascii="Times New Roman" w:eastAsia="Times New Roman" w:hAnsi="Times New Roman" w:cs="Times New Roman"/>
                <w:sz w:val="24"/>
                <w:szCs w:val="24"/>
                <w:lang w:eastAsia="fr-FR"/>
              </w:rPr>
            </w:pPr>
          </w:p>
        </w:tc>
        <w:tc>
          <w:tcPr>
            <w:tcW w:w="1650" w:type="dxa"/>
            <w:shd w:val="clear" w:color="auto" w:fill="FFFFCC"/>
            <w:vAlign w:val="center"/>
            <w:hideMark/>
          </w:tcPr>
          <w:p w:rsidR="00A94260" w:rsidRPr="00A94260" w:rsidRDefault="00A94260" w:rsidP="00A94260">
            <w:pPr>
              <w:rPr>
                <w:rFonts w:ascii="Times New Roman" w:eastAsia="Times New Roman" w:hAnsi="Times New Roman" w:cs="Times New Roman"/>
                <w:sz w:val="24"/>
                <w:szCs w:val="24"/>
                <w:lang w:eastAsia="fr-FR"/>
              </w:rPr>
            </w:pPr>
          </w:p>
        </w:tc>
        <w:tc>
          <w:tcPr>
            <w:tcW w:w="1650" w:type="dxa"/>
            <w:shd w:val="clear" w:color="auto" w:fill="FFFFCC"/>
            <w:vAlign w:val="center"/>
            <w:hideMark/>
          </w:tcPr>
          <w:p w:rsidR="00A94260" w:rsidRPr="00A94260" w:rsidRDefault="00A94260" w:rsidP="00A94260">
            <w:pPr>
              <w:rPr>
                <w:rFonts w:ascii="Times New Roman" w:eastAsia="Times New Roman" w:hAnsi="Times New Roman" w:cs="Times New Roman"/>
                <w:sz w:val="24"/>
                <w:szCs w:val="24"/>
                <w:lang w:eastAsia="fr-FR"/>
              </w:rPr>
            </w:pPr>
          </w:p>
        </w:tc>
      </w:tr>
      <w:tr w:rsidR="00A94260" w:rsidRPr="00A94260" w:rsidTr="00A94260">
        <w:trPr>
          <w:jc w:val="center"/>
        </w:trPr>
        <w:tc>
          <w:tcPr>
            <w:tcW w:w="1605" w:type="dxa"/>
            <w:tcBorders>
              <w:bottom w:val="single" w:sz="4" w:space="0" w:color="FFFFFF"/>
            </w:tcBorders>
            <w:shd w:val="clear" w:color="auto" w:fill="FFFFFF"/>
            <w:tcMar>
              <w:top w:w="23" w:type="dxa"/>
              <w:left w:w="23" w:type="dxa"/>
              <w:bottom w:w="23" w:type="dxa"/>
              <w:right w:w="23" w:type="dxa"/>
            </w:tcMar>
            <w:vAlign w:val="center"/>
            <w:hideMark/>
          </w:tcPr>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hyperlink r:id="rId50" w:anchor="Variable%20quantitative%20d%27intervalle" w:history="1">
              <w:r w:rsidRPr="00A94260">
                <w:rPr>
                  <w:rFonts w:ascii="Times New Roman" w:eastAsia="Times New Roman" w:hAnsi="Times New Roman" w:cs="Times New Roman"/>
                  <w:color w:val="0000FF"/>
                  <w:sz w:val="24"/>
                  <w:szCs w:val="24"/>
                  <w:u w:val="single"/>
                  <w:lang w:eastAsia="fr-FR"/>
                </w:rPr>
                <w:t>Intervalle</w:t>
              </w:r>
            </w:hyperlink>
            <w:r w:rsidRPr="00A94260">
              <w:rPr>
                <w:rFonts w:ascii="Times New Roman" w:eastAsia="Times New Roman" w:hAnsi="Times New Roman" w:cs="Times New Roman"/>
                <w:sz w:val="24"/>
                <w:szCs w:val="24"/>
                <w:lang w:eastAsia="fr-FR"/>
              </w:rPr>
              <w:t xml:space="preserve">    </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51"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52"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53" w:history="1">
              <w:r w:rsidRPr="00A94260">
                <w:rPr>
                  <w:rFonts w:ascii="Times New Roman" w:eastAsia="Times New Roman" w:hAnsi="Times New Roman" w:cs="Times New Roman"/>
                  <w:color w:val="0000FF"/>
                  <w:sz w:val="24"/>
                  <w:szCs w:val="24"/>
                  <w:u w:val="single"/>
                  <w:lang w:eastAsia="fr-FR"/>
                </w:rPr>
                <w:t>mais</w:t>
              </w:r>
            </w:hyperlink>
          </w:p>
        </w:tc>
      </w:tr>
      <w:tr w:rsidR="00A94260" w:rsidRPr="00A94260" w:rsidTr="00A94260">
        <w:trPr>
          <w:jc w:val="center"/>
        </w:trPr>
        <w:tc>
          <w:tcPr>
            <w:tcW w:w="1605" w:type="dxa"/>
            <w:tcBorders>
              <w:bottom w:val="single" w:sz="4" w:space="0" w:color="FFFFFF"/>
            </w:tcBorders>
            <w:shd w:val="clear" w:color="auto" w:fill="FFFFFF"/>
            <w:tcMar>
              <w:top w:w="23" w:type="dxa"/>
              <w:left w:w="23" w:type="dxa"/>
              <w:bottom w:w="23" w:type="dxa"/>
              <w:right w:w="23" w:type="dxa"/>
            </w:tcMar>
            <w:vAlign w:val="center"/>
            <w:hideMark/>
          </w:tcPr>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hyperlink r:id="rId54" w:anchor="Rapport" w:history="1">
              <w:r w:rsidRPr="00A94260">
                <w:rPr>
                  <w:rFonts w:ascii="Times New Roman" w:eastAsia="Times New Roman" w:hAnsi="Times New Roman" w:cs="Times New Roman"/>
                  <w:color w:val="0000FF"/>
                  <w:sz w:val="24"/>
                  <w:szCs w:val="24"/>
                  <w:u w:val="single"/>
                  <w:lang w:eastAsia="fr-FR"/>
                </w:rPr>
                <w:t>Rapport</w:t>
              </w:r>
            </w:hyperlink>
            <w:r w:rsidRPr="00A94260">
              <w:rPr>
                <w:rFonts w:ascii="Times New Roman" w:eastAsia="Times New Roman" w:hAnsi="Times New Roman" w:cs="Times New Roman"/>
                <w:sz w:val="24"/>
                <w:szCs w:val="24"/>
                <w:lang w:eastAsia="fr-FR"/>
              </w:rPr>
              <w:t>  </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55"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56"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57" w:history="1">
              <w:r w:rsidRPr="00A94260">
                <w:rPr>
                  <w:rFonts w:ascii="Times New Roman" w:eastAsia="Times New Roman" w:hAnsi="Times New Roman" w:cs="Times New Roman"/>
                  <w:color w:val="0000FF"/>
                  <w:sz w:val="24"/>
                  <w:szCs w:val="24"/>
                  <w:u w:val="single"/>
                  <w:lang w:eastAsia="fr-FR"/>
                </w:rPr>
                <w:t>mais</w:t>
              </w:r>
            </w:hyperlink>
          </w:p>
        </w:tc>
      </w:tr>
      <w:tr w:rsidR="00A94260" w:rsidRPr="00A94260" w:rsidTr="00A94260">
        <w:trPr>
          <w:jc w:val="center"/>
        </w:trPr>
        <w:tc>
          <w:tcPr>
            <w:tcW w:w="1605" w:type="dxa"/>
            <w:tcBorders>
              <w:bottom w:val="single" w:sz="4" w:space="0" w:color="FFFFFF"/>
            </w:tcBorders>
            <w:shd w:val="clear" w:color="auto" w:fill="FFFFFF"/>
            <w:tcMar>
              <w:top w:w="23" w:type="dxa"/>
              <w:left w:w="23" w:type="dxa"/>
              <w:bottom w:w="23" w:type="dxa"/>
              <w:right w:w="23" w:type="dxa"/>
            </w:tcMar>
            <w:vAlign w:val="center"/>
            <w:hideMark/>
          </w:tcPr>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hyperlink r:id="rId58" w:anchor="Variables%20discr%C3%A8tes%20et%20continues." w:history="1">
              <w:r w:rsidRPr="00A94260">
                <w:rPr>
                  <w:rFonts w:ascii="Times New Roman" w:eastAsia="Times New Roman" w:hAnsi="Times New Roman" w:cs="Times New Roman"/>
                  <w:color w:val="0000FF"/>
                  <w:sz w:val="24"/>
                  <w:szCs w:val="24"/>
                  <w:u w:val="single"/>
                  <w:lang w:eastAsia="fr-FR"/>
                </w:rPr>
                <w:t>Discrète</w:t>
              </w:r>
            </w:hyperlink>
            <w:r w:rsidRPr="00A94260">
              <w:rPr>
                <w:rFonts w:ascii="Times New Roman" w:eastAsia="Times New Roman" w:hAnsi="Times New Roman" w:cs="Times New Roman"/>
                <w:sz w:val="24"/>
                <w:szCs w:val="24"/>
                <w:lang w:eastAsia="fr-FR"/>
              </w:rPr>
              <w:t xml:space="preserve">    </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r>
      <w:tr w:rsidR="00A94260" w:rsidRPr="00A94260" w:rsidTr="00A94260">
        <w:trPr>
          <w:jc w:val="center"/>
        </w:trPr>
        <w:tc>
          <w:tcPr>
            <w:tcW w:w="1605" w:type="dxa"/>
            <w:tcBorders>
              <w:bottom w:val="single" w:sz="4" w:space="0" w:color="FFFFFF"/>
            </w:tcBorders>
            <w:shd w:val="clear" w:color="auto" w:fill="FFFFFF"/>
            <w:tcMar>
              <w:top w:w="23" w:type="dxa"/>
              <w:left w:w="23" w:type="dxa"/>
              <w:bottom w:w="23" w:type="dxa"/>
              <w:right w:w="23" w:type="dxa"/>
            </w:tcMar>
            <w:vAlign w:val="center"/>
            <w:hideMark/>
          </w:tcPr>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hyperlink r:id="rId59" w:anchor="Variables%20continues." w:history="1">
              <w:r w:rsidRPr="00A94260">
                <w:rPr>
                  <w:rFonts w:ascii="Times New Roman" w:eastAsia="Times New Roman" w:hAnsi="Times New Roman" w:cs="Times New Roman"/>
                  <w:color w:val="0000FF"/>
                  <w:sz w:val="24"/>
                  <w:szCs w:val="24"/>
                  <w:u w:val="single"/>
                  <w:lang w:eastAsia="fr-FR"/>
                </w:rPr>
                <w:t>Continue</w:t>
              </w:r>
            </w:hyperlink>
            <w:r w:rsidRPr="00A94260">
              <w:rPr>
                <w:rFonts w:ascii="Times New Roman" w:eastAsia="Times New Roman" w:hAnsi="Times New Roman" w:cs="Times New Roman"/>
                <w:sz w:val="24"/>
                <w:szCs w:val="24"/>
                <w:lang w:eastAsia="fr-FR"/>
              </w:rPr>
              <w:t>  </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60"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61" w:history="1">
              <w:r w:rsidRPr="00A94260">
                <w:rPr>
                  <w:rFonts w:ascii="Times New Roman" w:eastAsia="Times New Roman" w:hAnsi="Times New Roman" w:cs="Times New Roman"/>
                  <w:color w:val="0000FF"/>
                  <w:sz w:val="24"/>
                  <w:szCs w:val="24"/>
                  <w:u w:val="single"/>
                  <w:lang w:eastAsia="fr-FR"/>
                </w:rPr>
                <w:t>mais</w:t>
              </w:r>
            </w:hyperlink>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Oui</w:t>
            </w:r>
          </w:p>
        </w:tc>
        <w:tc>
          <w:tcPr>
            <w:tcW w:w="1650" w:type="dxa"/>
            <w:tcBorders>
              <w:bottom w:val="single" w:sz="4" w:space="0" w:color="000000"/>
            </w:tcBorders>
            <w:shd w:val="clear" w:color="auto" w:fill="FFFFCC"/>
            <w:tcMar>
              <w:top w:w="23" w:type="dxa"/>
              <w:left w:w="0" w:type="dxa"/>
              <w:bottom w:w="23" w:type="dxa"/>
              <w:right w:w="0" w:type="dxa"/>
            </w:tcMar>
            <w:vAlign w:val="center"/>
            <w:hideMark/>
          </w:tcPr>
          <w:p w:rsidR="00A94260" w:rsidRPr="00A94260" w:rsidRDefault="00A94260" w:rsidP="00A94260">
            <w:pPr>
              <w:spacing w:before="100" w:beforeAutospacing="1" w:after="100" w:afterAutospacing="1"/>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Oui, </w:t>
            </w:r>
            <w:hyperlink r:id="rId62" w:history="1">
              <w:r w:rsidRPr="00A94260">
                <w:rPr>
                  <w:rFonts w:ascii="Times New Roman" w:eastAsia="Times New Roman" w:hAnsi="Times New Roman" w:cs="Times New Roman"/>
                  <w:color w:val="0000FF"/>
                  <w:sz w:val="24"/>
                  <w:szCs w:val="24"/>
                  <w:u w:val="single"/>
                  <w:lang w:eastAsia="fr-FR"/>
                </w:rPr>
                <w:t>mais</w:t>
              </w:r>
            </w:hyperlink>
          </w:p>
        </w:tc>
      </w:tr>
    </w:tbl>
    <w:p w:rsidR="00A94260" w:rsidRDefault="00A94260">
      <w:pPr>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br w:type="page"/>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lastRenderedPageBreak/>
        <w:t>Introduction</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Le </w:t>
      </w:r>
      <w:r w:rsidRPr="00A94260">
        <w:rPr>
          <w:rFonts w:ascii="Times New Roman" w:eastAsia="Times New Roman" w:hAnsi="Times New Roman" w:cs="Times New Roman"/>
          <w:b/>
          <w:bCs/>
          <w:sz w:val="24"/>
          <w:szCs w:val="24"/>
          <w:lang w:eastAsia="fr-FR"/>
        </w:rPr>
        <w:t>mode</w:t>
      </w:r>
      <w:r w:rsidRPr="00A94260">
        <w:rPr>
          <w:rFonts w:ascii="Times New Roman" w:eastAsia="Times New Roman" w:hAnsi="Times New Roman" w:cs="Times New Roman"/>
          <w:sz w:val="24"/>
          <w:szCs w:val="24"/>
          <w:lang w:eastAsia="fr-FR"/>
        </w:rPr>
        <w:t xml:space="preserve"> est l'observation la plus fréquente d'une série d'observations. Le mode est une mesure de concentration.</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Exemple : Nous avons mesuré la taille des enfants dans un jardin d'enfants.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Nos observations sont les suivantes : </w:t>
      </w:r>
      <w:r w:rsidRPr="00A94260">
        <w:rPr>
          <w:rFonts w:ascii="Times New Roman" w:eastAsia="Times New Roman" w:hAnsi="Times New Roman" w:cs="Times New Roman"/>
          <w:sz w:val="24"/>
          <w:szCs w:val="24"/>
          <w:lang w:eastAsia="fr-FR"/>
        </w:rPr>
        <w:br/>
        <w:t>            80, 81, 81, 82, 82, 83, 83, 83, 84, 84, 85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w:t>
      </w:r>
      <w:hyperlink r:id="rId63" w:history="1">
        <w:r w:rsidRPr="00A94260">
          <w:rPr>
            <w:rFonts w:ascii="Times New Roman" w:eastAsia="Times New Roman" w:hAnsi="Times New Roman" w:cs="Times New Roman"/>
            <w:color w:val="0000FF"/>
            <w:sz w:val="24"/>
            <w:szCs w:val="24"/>
            <w:u w:val="single"/>
            <w:lang w:eastAsia="fr-FR"/>
          </w:rPr>
          <w:t>histogramme</w:t>
        </w:r>
      </w:hyperlink>
      <w:r w:rsidRPr="00A94260">
        <w:rPr>
          <w:rFonts w:ascii="Times New Roman" w:eastAsia="Times New Roman" w:hAnsi="Times New Roman" w:cs="Times New Roman"/>
          <w:sz w:val="24"/>
          <w:szCs w:val="24"/>
          <w:lang w:eastAsia="fr-FR"/>
        </w:rPr>
        <w:t xml:space="preserve"> nous donne la répartition du nombre d'enfants dans chaque groupe de taille.</w:t>
      </w:r>
    </w:p>
    <w:p w:rsidR="00A94260" w:rsidRPr="00A94260" w:rsidRDefault="00A94260" w:rsidP="00A94260">
      <w:pPr>
        <w:spacing w:before="100" w:beforeAutospacing="1" w:after="100" w:afterAutospacing="1"/>
        <w:rPr>
          <w:rFonts w:ascii="System" w:eastAsia="Times New Roman" w:hAnsi="System" w:cs="Times New Roman"/>
          <w:b/>
          <w:bCs/>
          <w:sz w:val="20"/>
          <w:szCs w:val="20"/>
          <w:lang w:eastAsia="fr-FR"/>
        </w:rPr>
      </w:pPr>
      <w:r>
        <w:rPr>
          <w:rFonts w:ascii="System" w:eastAsia="Times New Roman" w:hAnsi="System" w:cs="Times New Roman"/>
          <w:b/>
          <w:bCs/>
          <w:noProof/>
          <w:sz w:val="20"/>
          <w:szCs w:val="20"/>
          <w:lang w:eastAsia="fr-FR"/>
        </w:rPr>
        <w:drawing>
          <wp:inline distT="0" distB="0" distL="0" distR="0">
            <wp:extent cx="4104005" cy="3277235"/>
            <wp:effectExtent l="19050" t="0" r="0" b="0"/>
            <wp:docPr id="1" name="Image 1" descr="http://biblioxtrn.uqar.qc.ca/stat/Fichesstat/tcentrale/mode.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xtrn.uqar.qc.ca/stat/Fichesstat/tcentrale/mode.h1.gif"/>
                    <pic:cNvPicPr>
                      <a:picLocks noChangeAspect="1" noChangeArrowheads="1"/>
                    </pic:cNvPicPr>
                  </pic:nvPicPr>
                  <pic:blipFill>
                    <a:blip r:embed="rId64" cstate="print"/>
                    <a:srcRect/>
                    <a:stretch>
                      <a:fillRect/>
                    </a:stretch>
                  </pic:blipFill>
                  <pic:spPr bwMode="auto">
                    <a:xfrm>
                      <a:off x="0" y="0"/>
                      <a:ext cx="4104005" cy="3277235"/>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En consultant la figure ci-dessus, on voit que le maximum de l'histogramme correspond au mode soit « 83 ». C'est là que le nombre d'observations est le plus nombreux.</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2" w:name="top"/>
      <w:r w:rsidRPr="00A94260">
        <w:rPr>
          <w:rFonts w:ascii="Times New Roman" w:eastAsia="Times New Roman" w:hAnsi="Times New Roman" w:cs="Times New Roman"/>
          <w:b/>
          <w:bCs/>
          <w:sz w:val="36"/>
          <w:szCs w:val="36"/>
          <w:lang w:eastAsia="fr-FR"/>
        </w:rPr>
        <w:t>Sommaire</w:t>
      </w:r>
      <w:bookmarkEnd w:id="2"/>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65" w:anchor="Determination" w:history="1">
        <w:r w:rsidRPr="00A94260">
          <w:rPr>
            <w:rFonts w:ascii="Times New Roman" w:eastAsia="Times New Roman" w:hAnsi="Times New Roman" w:cs="Times New Roman"/>
            <w:color w:val="0000FF"/>
            <w:sz w:val="24"/>
            <w:szCs w:val="24"/>
            <w:u w:val="single"/>
            <w:lang w:eastAsia="fr-FR"/>
          </w:rPr>
          <w:t>Détermination des modes</w:t>
        </w:r>
      </w:hyperlink>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hyperlink r:id="rId66" w:anchor="multimodales" w:history="1">
        <w:r w:rsidRPr="00A94260">
          <w:rPr>
            <w:rFonts w:ascii="Times New Roman" w:eastAsia="Times New Roman" w:hAnsi="Times New Roman" w:cs="Times New Roman"/>
            <w:color w:val="0000FF"/>
            <w:sz w:val="24"/>
            <w:szCs w:val="24"/>
            <w:u w:val="single"/>
            <w:lang w:eastAsia="fr-FR"/>
          </w:rPr>
          <w:t>Les séries multimodales</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67" w:anchor="Evaluation" w:history="1">
        <w:r w:rsidRPr="00A94260">
          <w:rPr>
            <w:rFonts w:ascii="Times New Roman" w:eastAsia="Times New Roman" w:hAnsi="Times New Roman" w:cs="Times New Roman"/>
            <w:color w:val="0000FF"/>
            <w:sz w:val="24"/>
            <w:szCs w:val="24"/>
            <w:u w:val="single"/>
            <w:lang w:eastAsia="fr-FR"/>
          </w:rPr>
          <w:t>Évaluation du mode</w:t>
        </w:r>
      </w:hyperlink>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hyperlink r:id="rId68" w:anchor="Avantage" w:history="1">
        <w:r w:rsidRPr="00A94260">
          <w:rPr>
            <w:rFonts w:ascii="Times New Roman" w:eastAsia="Times New Roman" w:hAnsi="Times New Roman" w:cs="Times New Roman"/>
            <w:color w:val="0000FF"/>
            <w:sz w:val="24"/>
            <w:szCs w:val="24"/>
            <w:u w:val="single"/>
            <w:lang w:eastAsia="fr-FR"/>
          </w:rPr>
          <w:t>Avantages du mode</w:t>
        </w:r>
      </w:hyperlink>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hyperlink r:id="rId69" w:anchor="Inconv%C3%A9nient" w:history="1">
        <w:r w:rsidRPr="00A94260">
          <w:rPr>
            <w:rFonts w:ascii="Times New Roman" w:eastAsia="Times New Roman" w:hAnsi="Times New Roman" w:cs="Times New Roman"/>
            <w:color w:val="0000FF"/>
            <w:sz w:val="24"/>
            <w:szCs w:val="24"/>
            <w:u w:val="single"/>
            <w:lang w:eastAsia="fr-FR"/>
          </w:rPr>
          <w:t>Inconvénients du mode</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70" w:anchor="Difficultes" w:history="1">
        <w:r w:rsidRPr="00A94260">
          <w:rPr>
            <w:rFonts w:ascii="Times New Roman" w:eastAsia="Times New Roman" w:hAnsi="Times New Roman" w:cs="Times New Roman"/>
            <w:color w:val="0000FF"/>
            <w:sz w:val="24"/>
            <w:szCs w:val="24"/>
            <w:u w:val="single"/>
            <w:lang w:eastAsia="fr-FR"/>
          </w:rPr>
          <w:t>Difficultés d'utilisations</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71" w:anchor="analyse" w:history="1">
        <w:r w:rsidRPr="00A94260">
          <w:rPr>
            <w:rFonts w:ascii="Times New Roman" w:eastAsia="Times New Roman" w:hAnsi="Times New Roman" w:cs="Times New Roman"/>
            <w:color w:val="0000FF"/>
            <w:sz w:val="24"/>
            <w:szCs w:val="24"/>
            <w:u w:val="single"/>
            <w:lang w:eastAsia="fr-FR"/>
          </w:rPr>
          <w:t>Exemple et analyse de cas</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72" w:anchor="logiciel" w:history="1">
        <w:r w:rsidRPr="00A94260">
          <w:rPr>
            <w:rFonts w:ascii="Times New Roman" w:eastAsia="Times New Roman" w:hAnsi="Times New Roman" w:cs="Times New Roman"/>
            <w:color w:val="0000FF"/>
            <w:sz w:val="24"/>
            <w:szCs w:val="24"/>
            <w:u w:val="single"/>
            <w:lang w:eastAsia="fr-FR"/>
          </w:rPr>
          <w:t>Calcul du mode avec un logiciel</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3" name="Image 2"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 </w:t>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3" w:name="Determination"/>
      <w:r w:rsidRPr="00A94260">
        <w:rPr>
          <w:rFonts w:ascii="Times New Roman" w:eastAsia="Times New Roman" w:hAnsi="Times New Roman" w:cs="Times New Roman"/>
          <w:b/>
          <w:bCs/>
          <w:kern w:val="36"/>
          <w:sz w:val="48"/>
          <w:szCs w:val="48"/>
          <w:lang w:eastAsia="fr-FR"/>
        </w:rPr>
        <w:t>Détermination des modes</w:t>
      </w:r>
      <w:bookmarkEnd w:id="3"/>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Pour déterminer le ou les modes d'une distribution, il suffit d'établir la répartition des valeurs en classe. On a vu qu'un </w:t>
      </w:r>
      <w:hyperlink r:id="rId73" w:history="1">
        <w:r w:rsidRPr="00A94260">
          <w:rPr>
            <w:rFonts w:ascii="Times New Roman" w:eastAsia="Times New Roman" w:hAnsi="Times New Roman" w:cs="Times New Roman"/>
            <w:color w:val="0000FF"/>
            <w:sz w:val="24"/>
            <w:szCs w:val="24"/>
            <w:u w:val="single"/>
            <w:lang w:eastAsia="fr-FR"/>
          </w:rPr>
          <w:t>histogramme</w:t>
        </w:r>
      </w:hyperlink>
      <w:r w:rsidRPr="00A94260">
        <w:rPr>
          <w:rFonts w:ascii="Times New Roman" w:eastAsia="Times New Roman" w:hAnsi="Times New Roman" w:cs="Times New Roman"/>
          <w:sz w:val="24"/>
          <w:szCs w:val="24"/>
          <w:lang w:eastAsia="fr-FR"/>
        </w:rPr>
        <w:t xml:space="preserve"> met bien le ou les modes en évidence.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4" w:name="multimodales"/>
      <w:r w:rsidRPr="00A94260">
        <w:rPr>
          <w:rFonts w:ascii="Times New Roman" w:eastAsia="Times New Roman" w:hAnsi="Times New Roman" w:cs="Times New Roman"/>
          <w:b/>
          <w:bCs/>
          <w:sz w:val="36"/>
          <w:szCs w:val="36"/>
          <w:lang w:eastAsia="fr-FR"/>
        </w:rPr>
        <w:t>Les séries multimodales</w:t>
      </w:r>
      <w:bookmarkEnd w:id="4"/>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Si une observation domine, la série est dite </w:t>
      </w:r>
      <w:r w:rsidRPr="00A94260">
        <w:rPr>
          <w:rFonts w:ascii="Times New Roman" w:eastAsia="Times New Roman" w:hAnsi="Times New Roman" w:cs="Times New Roman"/>
          <w:b/>
          <w:bCs/>
          <w:sz w:val="24"/>
          <w:szCs w:val="24"/>
          <w:lang w:eastAsia="fr-FR"/>
        </w:rPr>
        <w:t>unimodale</w:t>
      </w:r>
      <w:r w:rsidRPr="00A94260">
        <w:rPr>
          <w:rFonts w:ascii="Times New Roman" w:eastAsia="Times New Roman" w:hAnsi="Times New Roman" w:cs="Times New Roman"/>
          <w:sz w:val="24"/>
          <w:szCs w:val="24"/>
          <w:lang w:eastAsia="fr-FR"/>
        </w:rPr>
        <w:t xml:space="preserve">. S’il y a plusieurs modes, on dira que la série est </w:t>
      </w:r>
      <w:r w:rsidRPr="00A94260">
        <w:rPr>
          <w:rFonts w:ascii="Times New Roman" w:eastAsia="Times New Roman" w:hAnsi="Times New Roman" w:cs="Times New Roman"/>
          <w:b/>
          <w:bCs/>
          <w:sz w:val="24"/>
          <w:szCs w:val="24"/>
          <w:lang w:eastAsia="fr-FR"/>
        </w:rPr>
        <w:t xml:space="preserve">bimodale, </w:t>
      </w:r>
      <w:r w:rsidRPr="00A94260">
        <w:rPr>
          <w:rFonts w:ascii="Times New Roman" w:eastAsia="Times New Roman" w:hAnsi="Times New Roman" w:cs="Times New Roman"/>
          <w:sz w:val="24"/>
          <w:szCs w:val="24"/>
          <w:lang w:eastAsia="fr-FR"/>
        </w:rPr>
        <w:t xml:space="preserve">ou </w:t>
      </w:r>
      <w:r w:rsidRPr="00A94260">
        <w:rPr>
          <w:rFonts w:ascii="Times New Roman" w:eastAsia="Times New Roman" w:hAnsi="Times New Roman" w:cs="Times New Roman"/>
          <w:b/>
          <w:bCs/>
          <w:sz w:val="24"/>
          <w:szCs w:val="24"/>
          <w:lang w:eastAsia="fr-FR"/>
        </w:rPr>
        <w:t xml:space="preserve">multimodale. </w:t>
      </w:r>
      <w:r w:rsidRPr="00A94260">
        <w:rPr>
          <w:rFonts w:ascii="Times New Roman" w:eastAsia="Times New Roman" w:hAnsi="Times New Roman" w:cs="Times New Roman"/>
          <w:sz w:val="24"/>
          <w:szCs w:val="24"/>
          <w:lang w:eastAsia="fr-FR"/>
        </w:rPr>
        <w:t>Une série peut ne comporter aucun mode.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Souvent, on considère comme mode les situations où il y a un pic local comme le montre </w:t>
      </w:r>
      <w:r w:rsidRPr="00A94260">
        <w:rPr>
          <w:rFonts w:ascii="Times New Roman" w:eastAsia="Times New Roman" w:hAnsi="Times New Roman" w:cs="Times New Roman"/>
          <w:b/>
          <w:bCs/>
          <w:sz w:val="24"/>
          <w:szCs w:val="24"/>
          <w:lang w:eastAsia="fr-FR"/>
        </w:rPr>
        <w:t>l'</w:t>
      </w:r>
      <w:hyperlink r:id="rId74" w:anchor="analyse" w:history="1">
        <w:r w:rsidRPr="00A94260">
          <w:rPr>
            <w:rFonts w:ascii="Times New Roman" w:eastAsia="Times New Roman" w:hAnsi="Times New Roman" w:cs="Times New Roman"/>
            <w:b/>
            <w:bCs/>
            <w:color w:val="0000FF"/>
            <w:sz w:val="24"/>
            <w:szCs w:val="24"/>
            <w:u w:val="single"/>
            <w:lang w:eastAsia="fr-FR"/>
          </w:rPr>
          <w:t>exemple et analyse de cas</w:t>
        </w:r>
      </w:hyperlink>
      <w:r w:rsidRPr="00A94260">
        <w:rPr>
          <w:rFonts w:ascii="Times New Roman" w:eastAsia="Times New Roman" w:hAnsi="Times New Roman" w:cs="Times New Roman"/>
          <w:sz w:val="24"/>
          <w:szCs w:val="24"/>
          <w:lang w:eastAsia="fr-FR"/>
        </w:rPr>
        <w:t>. Examinons la figure ci-dessous par exemple,</w:t>
      </w:r>
      <w:r w:rsidRPr="00A94260">
        <w:rPr>
          <w:rFonts w:ascii="Times New Roman" w:eastAsia="Times New Roman" w:hAnsi="Times New Roman" w:cs="Times New Roman"/>
          <w:b/>
          <w:bCs/>
          <w:sz w:val="24"/>
          <w:szCs w:val="24"/>
          <w:lang w:eastAsia="fr-FR"/>
        </w:rPr>
        <w:t xml:space="preserve"> </w:t>
      </w:r>
      <w:r w:rsidRPr="00A94260">
        <w:rPr>
          <w:rFonts w:ascii="Times New Roman" w:eastAsia="Times New Roman" w:hAnsi="Times New Roman" w:cs="Times New Roman"/>
          <w:sz w:val="24"/>
          <w:szCs w:val="24"/>
          <w:lang w:eastAsia="fr-FR"/>
        </w:rPr>
        <w:t>nous avons un mode important à 86 et un autre à 82. Peu de logiciels peuvent trouver le mode à 82.</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b/>
          <w:bCs/>
          <w:noProof/>
          <w:sz w:val="24"/>
          <w:szCs w:val="24"/>
          <w:lang w:eastAsia="fr-FR"/>
        </w:rPr>
        <w:lastRenderedPageBreak/>
        <w:drawing>
          <wp:inline distT="0" distB="0" distL="0" distR="0">
            <wp:extent cx="5713095" cy="4572000"/>
            <wp:effectExtent l="0" t="0" r="0" b="0"/>
            <wp:docPr id="2" name="Image 2" descr="http://biblioxtrn.uqar.qc.ca/stat/images/mode.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xtrn.uqar.qc.ca/stat/images/mode.h1.gif"/>
                    <pic:cNvPicPr>
                      <a:picLocks noChangeAspect="1" noChangeArrowheads="1"/>
                    </pic:cNvPicPr>
                  </pic:nvPicPr>
                  <pic:blipFill>
                    <a:blip r:embed="rId75" cstate="print"/>
                    <a:srcRect/>
                    <a:stretch>
                      <a:fillRect/>
                    </a:stretch>
                  </pic:blipFill>
                  <pic:spPr bwMode="auto">
                    <a:xfrm>
                      <a:off x="0" y="0"/>
                      <a:ext cx="5713095" cy="457200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L'analyse modale devrait toujours être accompagnée </w:t>
      </w:r>
      <w:hyperlink r:id="rId76" w:history="1">
        <w:r w:rsidRPr="00A94260">
          <w:rPr>
            <w:rFonts w:ascii="Times New Roman" w:eastAsia="Times New Roman" w:hAnsi="Times New Roman" w:cs="Times New Roman"/>
            <w:color w:val="0000FF"/>
            <w:sz w:val="24"/>
            <w:szCs w:val="24"/>
            <w:u w:val="single"/>
            <w:lang w:eastAsia="fr-FR"/>
          </w:rPr>
          <w:t>d'histogrammes</w:t>
        </w:r>
      </w:hyperlink>
      <w:r w:rsidRPr="00A94260">
        <w:rPr>
          <w:rFonts w:ascii="Times New Roman" w:eastAsia="Times New Roman" w:hAnsi="Times New Roman" w:cs="Times New Roman"/>
          <w:sz w:val="24"/>
          <w:szCs w:val="24"/>
          <w:lang w:eastAsia="fr-FR"/>
        </w:rPr>
        <w:t xml:space="preserve"> pour s'assurer sa validité.</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3" name="Image 3" descr="http://biblioxtrn.uqar.qc.ca/stat/images/top.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xtrn.uqar.qc.ca/stat/images/top.gif">
                      <a:hlinkClick r:id="rId77"/>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2" name="Image 3"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5" w:name="Evaluation"/>
      <w:r w:rsidRPr="00A94260">
        <w:rPr>
          <w:rFonts w:ascii="Times New Roman" w:eastAsia="Times New Roman" w:hAnsi="Times New Roman" w:cs="Times New Roman"/>
          <w:b/>
          <w:bCs/>
          <w:kern w:val="36"/>
          <w:sz w:val="48"/>
          <w:szCs w:val="48"/>
          <w:lang w:eastAsia="fr-FR"/>
        </w:rPr>
        <w:t>Évaluation du mode</w:t>
      </w:r>
      <w:bookmarkEnd w:id="5"/>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6" w:name="Avantage"/>
      <w:r w:rsidRPr="00A94260">
        <w:rPr>
          <w:rFonts w:ascii="Times New Roman" w:eastAsia="Times New Roman" w:hAnsi="Times New Roman" w:cs="Times New Roman"/>
          <w:b/>
          <w:bCs/>
          <w:sz w:val="36"/>
          <w:szCs w:val="36"/>
          <w:lang w:eastAsia="fr-FR"/>
        </w:rPr>
        <w:t>Avantages du mode</w:t>
      </w:r>
      <w:bookmarkEnd w:id="6"/>
      <w:r w:rsidRPr="00A94260">
        <w:rPr>
          <w:rFonts w:ascii="Times New Roman" w:eastAsia="Times New Roman" w:hAnsi="Times New Roman" w:cs="Times New Roman"/>
          <w:b/>
          <w:bCs/>
          <w:sz w:val="36"/>
          <w:szCs w:val="36"/>
          <w:lang w:eastAsia="fr-FR"/>
        </w:rPr>
        <w:t xml:space="preserve"> </w:t>
      </w:r>
    </w:p>
    <w:p w:rsidR="00A94260" w:rsidRPr="00A94260" w:rsidRDefault="00A94260" w:rsidP="00A94260">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Il est facilement interprétable et facile à déterminer, mais moins bien défini que la </w:t>
      </w:r>
      <w:hyperlink r:id="rId78" w:history="1">
        <w:r w:rsidRPr="00A94260">
          <w:rPr>
            <w:rFonts w:ascii="Times New Roman" w:eastAsia="Times New Roman" w:hAnsi="Times New Roman" w:cs="Times New Roman"/>
            <w:color w:val="0000FF"/>
            <w:sz w:val="24"/>
            <w:szCs w:val="24"/>
            <w:u w:val="single"/>
            <w:lang w:eastAsia="fr-FR"/>
          </w:rPr>
          <w:t>moyenne</w:t>
        </w:r>
      </w:hyperlink>
      <w:r w:rsidRPr="00A94260">
        <w:rPr>
          <w:rFonts w:ascii="Times New Roman" w:eastAsia="Times New Roman" w:hAnsi="Times New Roman" w:cs="Times New Roman"/>
          <w:sz w:val="24"/>
          <w:szCs w:val="24"/>
          <w:lang w:eastAsia="fr-FR"/>
        </w:rPr>
        <w:t xml:space="preserve"> ou la </w:t>
      </w:r>
      <w:hyperlink r:id="rId79" w:history="1">
        <w:r w:rsidRPr="00A94260">
          <w:rPr>
            <w:rFonts w:ascii="Times New Roman" w:eastAsia="Times New Roman" w:hAnsi="Times New Roman" w:cs="Times New Roman"/>
            <w:color w:val="0000FF"/>
            <w:sz w:val="24"/>
            <w:szCs w:val="24"/>
            <w:u w:val="single"/>
            <w:lang w:eastAsia="fr-FR"/>
          </w:rPr>
          <w:t>médiane</w:t>
        </w:r>
      </w:hyperlink>
      <w:r w:rsidRPr="00A94260">
        <w:rPr>
          <w:rFonts w:ascii="Times New Roman" w:eastAsia="Times New Roman" w:hAnsi="Times New Roman" w:cs="Times New Roman"/>
          <w:sz w:val="24"/>
          <w:szCs w:val="24"/>
          <w:lang w:eastAsia="fr-FR"/>
        </w:rPr>
        <w:t xml:space="preserve">. Dans certains cas, une classe peut avoir un effectif très légèrement supérieur à ses voisines et il peut être délicat de décider s'il s'agit d'un mode ou d'une fluctuation due au hasard; </w:t>
      </w:r>
    </w:p>
    <w:p w:rsidR="00A94260" w:rsidRPr="00A94260" w:rsidRDefault="00A94260" w:rsidP="00A94260">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Il n'est pas influencé par les extrêmes, ni par les cas aberrants;</w:t>
      </w:r>
    </w:p>
    <w:p w:rsidR="00A94260" w:rsidRPr="00A94260" w:rsidRDefault="00A94260" w:rsidP="00A94260">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Le mode peut mettre en évidence des disparités dans un groupe.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7" w:name="Inconvénient"/>
      <w:r w:rsidRPr="00A94260">
        <w:rPr>
          <w:rFonts w:ascii="Times New Roman" w:eastAsia="Times New Roman" w:hAnsi="Times New Roman" w:cs="Times New Roman"/>
          <w:b/>
          <w:bCs/>
          <w:sz w:val="36"/>
          <w:szCs w:val="36"/>
          <w:lang w:eastAsia="fr-FR"/>
        </w:rPr>
        <w:t>Inconvénients du mode</w:t>
      </w:r>
      <w:bookmarkEnd w:id="7"/>
    </w:p>
    <w:p w:rsidR="00A94260" w:rsidRPr="00A94260" w:rsidRDefault="00A94260" w:rsidP="00A94260">
      <w:pPr>
        <w:numPr>
          <w:ilvl w:val="0"/>
          <w:numId w:val="4"/>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lastRenderedPageBreak/>
        <w:t>Il ne tient pas compte de toutes les données;</w:t>
      </w:r>
    </w:p>
    <w:p w:rsidR="00A94260" w:rsidRPr="00A94260" w:rsidRDefault="00A94260" w:rsidP="00A94260">
      <w:pPr>
        <w:numPr>
          <w:ilvl w:val="0"/>
          <w:numId w:val="4"/>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Il ne se prête pas aux traitements algébriques;</w:t>
      </w:r>
    </w:p>
    <w:p w:rsidR="00A94260" w:rsidRPr="00A94260" w:rsidRDefault="00A94260" w:rsidP="00A94260">
      <w:pPr>
        <w:numPr>
          <w:ilvl w:val="0"/>
          <w:numId w:val="4"/>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La présence de plusieurs groupes peut être difficile à détecter;</w:t>
      </w:r>
    </w:p>
    <w:p w:rsidR="00A94260" w:rsidRPr="00A94260" w:rsidRDefault="00A94260" w:rsidP="00A94260">
      <w:pPr>
        <w:numPr>
          <w:ilvl w:val="0"/>
          <w:numId w:val="4"/>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Les logiciels ne peuvent pas détecter les modes ayant des valeurs légèrement inférieures au mode principal. Il faut examiner l'histogramme.</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4" name="Image 4" descr="http://biblioxtrn.uqar.qc.ca/stat/images/top.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xtrn.uqar.qc.ca/stat/images/top.gif">
                      <a:hlinkClick r:id="rId77"/>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1" name="Image 4"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8" w:name="Difficultes"/>
      <w:r w:rsidRPr="00A94260">
        <w:rPr>
          <w:rFonts w:ascii="Times New Roman" w:eastAsia="Times New Roman" w:hAnsi="Times New Roman" w:cs="Times New Roman"/>
          <w:b/>
          <w:bCs/>
          <w:kern w:val="36"/>
          <w:sz w:val="48"/>
          <w:szCs w:val="48"/>
          <w:lang w:eastAsia="fr-FR"/>
        </w:rPr>
        <w:t>Difficultés</w:t>
      </w:r>
      <w:bookmarkEnd w:id="8"/>
      <w:r w:rsidRPr="00A94260">
        <w:rPr>
          <w:rFonts w:ascii="Times New Roman" w:eastAsia="Times New Roman" w:hAnsi="Times New Roman" w:cs="Times New Roman"/>
          <w:b/>
          <w:bCs/>
          <w:kern w:val="36"/>
          <w:sz w:val="48"/>
          <w:szCs w:val="48"/>
          <w:lang w:eastAsia="fr-FR"/>
        </w:rPr>
        <w:t xml:space="preserve"> d'utilisations</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Certaines </w:t>
      </w:r>
      <w:hyperlink r:id="rId80" w:history="1">
        <w:r w:rsidRPr="00A94260">
          <w:rPr>
            <w:rFonts w:ascii="Times New Roman" w:eastAsia="Times New Roman" w:hAnsi="Times New Roman" w:cs="Times New Roman"/>
            <w:color w:val="0000FF"/>
            <w:sz w:val="24"/>
            <w:szCs w:val="24"/>
            <w:u w:val="single"/>
            <w:lang w:eastAsia="fr-FR"/>
          </w:rPr>
          <w:t>variables</w:t>
        </w:r>
      </w:hyperlink>
      <w:r w:rsidRPr="00A94260">
        <w:rPr>
          <w:rFonts w:ascii="Times New Roman" w:eastAsia="Times New Roman" w:hAnsi="Times New Roman" w:cs="Times New Roman"/>
          <w:sz w:val="24"/>
          <w:szCs w:val="24"/>
          <w:lang w:eastAsia="fr-FR"/>
        </w:rPr>
        <w:t xml:space="preserve"> se prêtent mal au calcul du mode. Par exemple, des variables comme l'âge ou le revenu annuel ont généralement trop de catégories. Un histogramme sur l'âge des participants avec trop de barres devient incompréhensible.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Les </w:t>
      </w:r>
      <w:hyperlink r:id="rId81" w:history="1">
        <w:r w:rsidRPr="00A94260">
          <w:rPr>
            <w:rFonts w:ascii="Times New Roman" w:eastAsia="Times New Roman" w:hAnsi="Times New Roman" w:cs="Times New Roman"/>
            <w:color w:val="0000FF"/>
            <w:sz w:val="24"/>
            <w:szCs w:val="24"/>
            <w:u w:val="single"/>
            <w:lang w:eastAsia="fr-FR"/>
          </w:rPr>
          <w:t>variables continues</w:t>
        </w:r>
      </w:hyperlink>
      <w:r w:rsidRPr="00A94260">
        <w:rPr>
          <w:rFonts w:ascii="Times New Roman" w:eastAsia="Times New Roman" w:hAnsi="Times New Roman" w:cs="Times New Roman"/>
          <w:sz w:val="24"/>
          <w:szCs w:val="24"/>
          <w:lang w:eastAsia="fr-FR"/>
        </w:rPr>
        <w:t xml:space="preserve">, comme la distance, doivent être recodées puisqu'il y a très peu d'observations qui auront la même valeur. Par exemple, une enquête salariale auprès de 1000 personnes risque de donner 1000 salaires différents. On ne peut faire d'histogrammes de cette largeur. </w:t>
      </w:r>
    </w:p>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t>Solution</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On utilise une procédure de formation de </w:t>
      </w:r>
      <w:hyperlink r:id="rId82" w:history="1">
        <w:r w:rsidRPr="00A94260">
          <w:rPr>
            <w:rFonts w:ascii="Times New Roman" w:eastAsia="Times New Roman" w:hAnsi="Times New Roman" w:cs="Times New Roman"/>
            <w:color w:val="0000FF"/>
            <w:sz w:val="24"/>
            <w:szCs w:val="24"/>
            <w:u w:val="single"/>
            <w:lang w:eastAsia="fr-FR"/>
          </w:rPr>
          <w:t>classes</w:t>
        </w:r>
      </w:hyperlink>
      <w:r w:rsidRPr="00A94260">
        <w:rPr>
          <w:rFonts w:ascii="Times New Roman" w:eastAsia="Times New Roman" w:hAnsi="Times New Roman" w:cs="Times New Roman"/>
          <w:sz w:val="24"/>
          <w:szCs w:val="24"/>
          <w:lang w:eastAsia="fr-FR"/>
        </w:rPr>
        <w:t xml:space="preserve">, c'est-à-dire que de regroupement des </w:t>
      </w:r>
      <w:hyperlink r:id="rId83" w:history="1">
        <w:r w:rsidRPr="00A94260">
          <w:rPr>
            <w:rFonts w:ascii="Times New Roman" w:eastAsia="Times New Roman" w:hAnsi="Times New Roman" w:cs="Times New Roman"/>
            <w:color w:val="0000FF"/>
            <w:sz w:val="24"/>
            <w:szCs w:val="24"/>
            <w:u w:val="single"/>
            <w:lang w:eastAsia="fr-FR"/>
          </w:rPr>
          <w:t>observations</w:t>
        </w:r>
      </w:hyperlink>
      <w:r w:rsidRPr="00A94260">
        <w:rPr>
          <w:rFonts w:ascii="Times New Roman" w:eastAsia="Times New Roman" w:hAnsi="Times New Roman" w:cs="Times New Roman"/>
          <w:sz w:val="24"/>
          <w:szCs w:val="24"/>
          <w:lang w:eastAsia="fr-FR"/>
        </w:rPr>
        <w:t xml:space="preserve">. Par exemple, pour l'âge on fait 10 nouvelles catégories :  </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1–    0 –  9 ans</w:t>
      </w:r>
      <w:r w:rsidRPr="00A94260">
        <w:rPr>
          <w:rFonts w:ascii="Times New Roman" w:eastAsia="Times New Roman" w:hAnsi="Times New Roman" w:cs="Times New Roman"/>
          <w:sz w:val="24"/>
          <w:szCs w:val="24"/>
          <w:lang w:eastAsia="fr-FR"/>
        </w:rPr>
        <w:br/>
        <w:t> 2–  10 – 19 ans</w:t>
      </w:r>
      <w:r w:rsidRPr="00A94260">
        <w:rPr>
          <w:rFonts w:ascii="Times New Roman" w:eastAsia="Times New Roman" w:hAnsi="Times New Roman" w:cs="Times New Roman"/>
          <w:sz w:val="24"/>
          <w:szCs w:val="24"/>
          <w:lang w:eastAsia="fr-FR"/>
        </w:rPr>
        <w:br/>
        <w:t> 3–  20 – 29 ans</w:t>
      </w:r>
      <w:r w:rsidRPr="00A94260">
        <w:rPr>
          <w:rFonts w:ascii="Times New Roman" w:eastAsia="Times New Roman" w:hAnsi="Times New Roman" w:cs="Times New Roman"/>
          <w:sz w:val="24"/>
          <w:szCs w:val="24"/>
          <w:lang w:eastAsia="fr-FR"/>
        </w:rPr>
        <w:br/>
        <w:t>     ...</w:t>
      </w:r>
      <w:r w:rsidRPr="00A94260">
        <w:rPr>
          <w:rFonts w:ascii="Times New Roman" w:eastAsia="Times New Roman" w:hAnsi="Times New Roman" w:cs="Times New Roman"/>
          <w:sz w:val="24"/>
          <w:szCs w:val="24"/>
          <w:lang w:eastAsia="fr-FR"/>
        </w:rPr>
        <w:br/>
        <w:t xml:space="preserve">10–  100 ans et plus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En étant synthétiques, les histogrammes sont plus compréhensibles. Cette procédure est expliquée en détail à la </w:t>
      </w:r>
      <w:hyperlink r:id="rId84" w:history="1">
        <w:r w:rsidRPr="00A94260">
          <w:rPr>
            <w:rFonts w:ascii="Times New Roman" w:eastAsia="Times New Roman" w:hAnsi="Times New Roman" w:cs="Times New Roman"/>
            <w:color w:val="0000FF"/>
            <w:sz w:val="24"/>
            <w:szCs w:val="24"/>
            <w:u w:val="single"/>
            <w:lang w:eastAsia="fr-FR"/>
          </w:rPr>
          <w:t>page sur les classes</w:t>
        </w:r>
      </w:hyperlink>
      <w:r w:rsidRPr="00A94260">
        <w:rPr>
          <w:rFonts w:ascii="Times New Roman" w:eastAsia="Times New Roman" w:hAnsi="Times New Roman" w:cs="Times New Roman"/>
          <w:sz w:val="24"/>
          <w:szCs w:val="24"/>
          <w:lang w:eastAsia="fr-FR"/>
        </w:rPr>
        <w:t xml:space="preserve">. </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5" name="Image 5" descr="http://biblioxtrn.uqar.qc.ca/stat/images/top.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xtrn.uqar.qc.ca/stat/images/top.gif">
                      <a:hlinkClick r:id="rId77"/>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0" name="Image 5"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9" w:name="analyse"/>
      <w:r w:rsidRPr="00A94260">
        <w:rPr>
          <w:rFonts w:ascii="Times New Roman" w:eastAsia="Times New Roman" w:hAnsi="Times New Roman" w:cs="Times New Roman"/>
          <w:b/>
          <w:bCs/>
          <w:kern w:val="36"/>
          <w:sz w:val="48"/>
          <w:szCs w:val="48"/>
          <w:lang w:eastAsia="fr-FR"/>
        </w:rPr>
        <w:t>Exemple et analyse de cas</w:t>
      </w:r>
      <w:bookmarkEnd w:id="9"/>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Dans ce nouvel exemple, nous mesurons la taille des enfants dans une autre garderie (jardin d'enfants). </w:t>
      </w:r>
    </w:p>
    <w:p w:rsidR="00A94260" w:rsidRPr="00A94260" w:rsidRDefault="00A94260" w:rsidP="00A94260">
      <w:pPr>
        <w:spacing w:before="100" w:beforeAutospacing="1" w:after="100" w:afterAutospacing="1"/>
        <w:rPr>
          <w:rFonts w:ascii="Times New Roman" w:eastAsia="Times New Roman" w:hAnsi="Times New Roman" w:cs="Times New Roman"/>
          <w:b/>
          <w:bCs/>
          <w:sz w:val="24"/>
          <w:szCs w:val="24"/>
          <w:lang w:eastAsia="fr-FR"/>
        </w:rPr>
      </w:pPr>
      <w:r>
        <w:rPr>
          <w:rFonts w:ascii="Times New Roman" w:eastAsia="Times New Roman" w:hAnsi="Times New Roman" w:cs="Times New Roman"/>
          <w:b/>
          <w:bCs/>
          <w:noProof/>
          <w:sz w:val="24"/>
          <w:szCs w:val="24"/>
          <w:lang w:eastAsia="fr-FR"/>
        </w:rPr>
        <w:lastRenderedPageBreak/>
        <w:drawing>
          <wp:inline distT="0" distB="0" distL="0" distR="0">
            <wp:extent cx="5713095" cy="4572000"/>
            <wp:effectExtent l="0" t="0" r="0" b="0"/>
            <wp:docPr id="6" name="Image 6" descr="http://biblioxtrn.uqar.qc.ca/stat/images/mode.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blioxtrn.uqar.qc.ca/stat/images/mode.h1.gif"/>
                    <pic:cNvPicPr>
                      <a:picLocks noChangeAspect="1" noChangeArrowheads="1"/>
                    </pic:cNvPicPr>
                  </pic:nvPicPr>
                  <pic:blipFill>
                    <a:blip r:embed="rId75" cstate="print"/>
                    <a:srcRect/>
                    <a:stretch>
                      <a:fillRect/>
                    </a:stretch>
                  </pic:blipFill>
                  <pic:spPr bwMode="auto">
                    <a:xfrm>
                      <a:off x="0" y="0"/>
                      <a:ext cx="5713095" cy="457200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L'histogramme montre bien que le mode est 86. Cependant, il existe aussi un deuxième mode, un peu moins fort, à 82. Le chercheur doit considérer ce deuxième mode.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La présence de plusieurs modes peut indiquer la présence de plusieurs populations. Peut-être dans ce cas, est-ce dû à la présence de garçons (mode 86) et de filles (mode 82).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Si nous avons vraiment deux populations, les calculs de la moyenne, de la médiane et autres sont faussés.</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7" name="Image 7" descr="http://biblioxtrn.uqar.qc.ca/stat/images/top.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blioxtrn.uqar.qc.ca/stat/images/top.gif">
                      <a:hlinkClick r:id="rId77"/>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9" name="Image 6"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10" w:name="logiciel"/>
      <w:r w:rsidRPr="00A94260">
        <w:rPr>
          <w:rFonts w:ascii="Times New Roman" w:eastAsia="Times New Roman" w:hAnsi="Times New Roman" w:cs="Times New Roman"/>
          <w:b/>
          <w:bCs/>
          <w:kern w:val="36"/>
          <w:sz w:val="48"/>
          <w:szCs w:val="48"/>
          <w:lang w:eastAsia="fr-FR"/>
        </w:rPr>
        <w:t>Calcul du mode avec un logiciel</w:t>
      </w:r>
      <w:bookmarkEnd w:id="10"/>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Dans le logiciel </w:t>
      </w:r>
      <w:r w:rsidRPr="00A94260">
        <w:rPr>
          <w:rFonts w:ascii="Times New Roman" w:eastAsia="Times New Roman" w:hAnsi="Times New Roman" w:cs="Times New Roman"/>
          <w:i/>
          <w:iCs/>
          <w:sz w:val="24"/>
          <w:szCs w:val="24"/>
          <w:lang w:eastAsia="fr-FR"/>
        </w:rPr>
        <w:t>SPSS</w:t>
      </w:r>
      <w:r w:rsidRPr="00A94260">
        <w:rPr>
          <w:rFonts w:ascii="Times New Roman" w:eastAsia="Times New Roman" w:hAnsi="Times New Roman" w:cs="Times New Roman"/>
          <w:sz w:val="24"/>
          <w:szCs w:val="24"/>
          <w:lang w:eastAsia="fr-FR"/>
        </w:rPr>
        <w:t xml:space="preserve"> version 10 en français.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hyperlink r:id="rId85" w:history="1">
        <w:r w:rsidRPr="00A94260">
          <w:rPr>
            <w:rFonts w:ascii="Times New Roman" w:eastAsia="Times New Roman" w:hAnsi="Times New Roman" w:cs="Times New Roman"/>
            <w:color w:val="0000FF"/>
            <w:sz w:val="24"/>
            <w:szCs w:val="24"/>
            <w:u w:val="single"/>
            <w:lang w:eastAsia="fr-FR"/>
          </w:rPr>
          <w:t>Entrez vos données dans SPSS</w:t>
        </w:r>
      </w:hyperlink>
      <w:r w:rsidRPr="00A94260">
        <w:rPr>
          <w:rFonts w:ascii="Times New Roman" w:eastAsia="Times New Roman" w:hAnsi="Times New Roman" w:cs="Times New Roman"/>
          <w:sz w:val="24"/>
          <w:szCs w:val="24"/>
          <w:lang w:eastAsia="fr-FR"/>
        </w:rPr>
        <w:t xml:space="preserve">. Nous utilisons des données fictives. Si vous voulez suivre cet exemple, téléchargez les données offertes dans l'un des deux formats suivants :  </w:t>
      </w:r>
      <w:hyperlink r:id="rId86" w:history="1">
        <w:r w:rsidRPr="00A94260">
          <w:rPr>
            <w:rFonts w:ascii="Times New Roman" w:eastAsia="Times New Roman" w:hAnsi="Times New Roman" w:cs="Times New Roman"/>
            <w:color w:val="0000FF"/>
            <w:sz w:val="24"/>
            <w:szCs w:val="24"/>
            <w:u w:val="single"/>
            <w:lang w:eastAsia="fr-FR"/>
          </w:rPr>
          <w:t>SPSS</w:t>
        </w:r>
      </w:hyperlink>
      <w:r w:rsidRPr="00A94260">
        <w:rPr>
          <w:rFonts w:ascii="Times New Roman" w:eastAsia="Times New Roman" w:hAnsi="Times New Roman" w:cs="Times New Roman"/>
          <w:sz w:val="24"/>
          <w:szCs w:val="24"/>
          <w:lang w:eastAsia="fr-FR"/>
        </w:rPr>
        <w:t xml:space="preserve"> ou </w:t>
      </w:r>
      <w:hyperlink r:id="rId87" w:history="1">
        <w:r w:rsidRPr="00A94260">
          <w:rPr>
            <w:rFonts w:ascii="Times New Roman" w:eastAsia="Times New Roman" w:hAnsi="Times New Roman" w:cs="Times New Roman"/>
            <w:color w:val="0000FF"/>
            <w:sz w:val="24"/>
            <w:szCs w:val="24"/>
            <w:u w:val="single"/>
            <w:lang w:eastAsia="fr-FR"/>
          </w:rPr>
          <w:t>ASCII</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Pour les néophytes de SPSS, voir les </w:t>
      </w:r>
      <w:hyperlink r:id="rId88" w:history="1">
        <w:r w:rsidRPr="00A94260">
          <w:rPr>
            <w:rFonts w:ascii="Times New Roman" w:eastAsia="Times New Roman" w:hAnsi="Times New Roman" w:cs="Times New Roman"/>
            <w:color w:val="0000FF"/>
            <w:sz w:val="24"/>
            <w:szCs w:val="24"/>
            <w:u w:val="single"/>
            <w:lang w:eastAsia="fr-FR"/>
          </w:rPr>
          <w:t>exemples détaillés</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lastRenderedPageBreak/>
        <w:t>Description des étapes</w:t>
      </w:r>
    </w:p>
    <w:p w:rsidR="00A94260" w:rsidRPr="00A94260" w:rsidRDefault="00A94260" w:rsidP="00A94260">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Menu Analyse --&gt; Statistiques descriptives --&gt; Fréquences</w:t>
      </w:r>
      <w:r w:rsidRPr="00A94260">
        <w:rPr>
          <w:rFonts w:ascii="Times New Roman" w:eastAsia="Times New Roman" w:hAnsi="Times New Roman" w:cs="Times New Roman"/>
          <w:sz w:val="24"/>
          <w:szCs w:val="24"/>
          <w:lang w:eastAsia="fr-FR"/>
        </w:rPr>
        <w:t xml:space="preserve">, une fenêtre intitulée </w:t>
      </w:r>
      <w:r w:rsidRPr="00A94260">
        <w:rPr>
          <w:rFonts w:ascii="Times New Roman" w:eastAsia="Times New Roman" w:hAnsi="Times New Roman" w:cs="Times New Roman"/>
          <w:i/>
          <w:iCs/>
          <w:sz w:val="24"/>
          <w:szCs w:val="24"/>
          <w:lang w:eastAsia="fr-FR"/>
        </w:rPr>
        <w:t>Fréquences</w:t>
      </w:r>
      <w:r w:rsidRPr="00A94260">
        <w:rPr>
          <w:rFonts w:ascii="Times New Roman" w:eastAsia="Times New Roman" w:hAnsi="Times New Roman" w:cs="Times New Roman"/>
          <w:sz w:val="24"/>
          <w:szCs w:val="24"/>
          <w:lang w:eastAsia="fr-FR"/>
        </w:rPr>
        <w:t xml:space="preserve"> s'ouvre. Placez dans la fenêtre de droite, les variables dont vous souhaitez faire l'analyse;</w:t>
      </w:r>
    </w:p>
    <w:p w:rsidR="00A94260" w:rsidRPr="00A94260" w:rsidRDefault="00A94260" w:rsidP="00A94260">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Vous pouvez </w:t>
      </w:r>
      <w:r w:rsidRPr="00A94260">
        <w:rPr>
          <w:rFonts w:ascii="Times New Roman" w:eastAsia="Times New Roman" w:hAnsi="Times New Roman" w:cs="Times New Roman"/>
          <w:b/>
          <w:bCs/>
          <w:sz w:val="24"/>
          <w:szCs w:val="24"/>
          <w:lang w:eastAsia="fr-FR"/>
        </w:rPr>
        <w:t xml:space="preserve">décocher la case </w:t>
      </w:r>
      <w:r w:rsidRPr="00A94260">
        <w:rPr>
          <w:rFonts w:ascii="Times New Roman" w:eastAsia="Times New Roman" w:hAnsi="Times New Roman" w:cs="Times New Roman"/>
          <w:b/>
          <w:bCs/>
          <w:i/>
          <w:iCs/>
          <w:sz w:val="24"/>
          <w:szCs w:val="24"/>
          <w:lang w:eastAsia="fr-FR"/>
        </w:rPr>
        <w:t>Affichez les tableaux de fréquences,</w:t>
      </w:r>
      <w:r w:rsidRPr="00A94260">
        <w:rPr>
          <w:rFonts w:ascii="Times New Roman" w:eastAsia="Times New Roman" w:hAnsi="Times New Roman" w:cs="Times New Roman"/>
          <w:sz w:val="24"/>
          <w:szCs w:val="24"/>
          <w:lang w:eastAsia="fr-FR"/>
        </w:rPr>
        <w:t xml:space="preserve"> ne vous préoccupez pas du message d'avertissement;</w:t>
      </w:r>
    </w:p>
    <w:p w:rsidR="00A94260" w:rsidRPr="00A94260" w:rsidRDefault="00A94260" w:rsidP="00A94260">
      <w:pPr>
        <w:numPr>
          <w:ilvl w:val="1"/>
          <w:numId w:val="5"/>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Statistique,</w:t>
      </w:r>
      <w:r w:rsidRPr="00A94260">
        <w:rPr>
          <w:rFonts w:ascii="Times New Roman" w:eastAsia="Times New Roman" w:hAnsi="Times New Roman" w:cs="Times New Roman"/>
          <w:sz w:val="24"/>
          <w:szCs w:val="24"/>
          <w:lang w:eastAsia="fr-FR"/>
        </w:rPr>
        <w:t xml:space="preserve"> une fenêtre intitulée «</w:t>
      </w:r>
      <w:r w:rsidRPr="00A94260">
        <w:rPr>
          <w:rFonts w:ascii="Times New Roman" w:eastAsia="Times New Roman" w:hAnsi="Times New Roman" w:cs="Times New Roman"/>
          <w:i/>
          <w:iCs/>
          <w:sz w:val="24"/>
          <w:szCs w:val="24"/>
          <w:lang w:eastAsia="fr-FR"/>
        </w:rPr>
        <w:t>Fréquences : Statistiques»</w:t>
      </w:r>
      <w:r w:rsidRPr="00A94260">
        <w:rPr>
          <w:rFonts w:ascii="Times New Roman" w:eastAsia="Times New Roman" w:hAnsi="Times New Roman" w:cs="Times New Roman"/>
          <w:sz w:val="24"/>
          <w:szCs w:val="24"/>
          <w:lang w:eastAsia="fr-FR"/>
        </w:rPr>
        <w:t xml:space="preserve"> s'ouvre et offre des choix d'analyses; </w:t>
      </w:r>
    </w:p>
    <w:p w:rsidR="00A94260" w:rsidRPr="00A94260" w:rsidRDefault="00A94260" w:rsidP="00A94260">
      <w:pPr>
        <w:numPr>
          <w:ilvl w:val="1"/>
          <w:numId w:val="5"/>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Cochez la case </w:t>
      </w:r>
      <w:r w:rsidRPr="00A94260">
        <w:rPr>
          <w:rFonts w:ascii="Times New Roman" w:eastAsia="Times New Roman" w:hAnsi="Times New Roman" w:cs="Times New Roman"/>
          <w:b/>
          <w:bCs/>
          <w:i/>
          <w:iCs/>
          <w:sz w:val="24"/>
          <w:szCs w:val="24"/>
          <w:lang w:eastAsia="fr-FR"/>
        </w:rPr>
        <w:t xml:space="preserve">Mode </w:t>
      </w:r>
      <w:r w:rsidRPr="00A94260">
        <w:rPr>
          <w:rFonts w:ascii="Times New Roman" w:eastAsia="Times New Roman" w:hAnsi="Times New Roman" w:cs="Times New Roman"/>
          <w:sz w:val="24"/>
          <w:szCs w:val="24"/>
          <w:lang w:eastAsia="fr-FR"/>
        </w:rPr>
        <w:t xml:space="preserve">et décochez les autres cases, s'il y a lieu. </w:t>
      </w: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Poursuivre</w:t>
      </w:r>
      <w:r w:rsidRPr="00A94260">
        <w:rPr>
          <w:rFonts w:ascii="Times New Roman" w:eastAsia="Times New Roman" w:hAnsi="Times New Roman" w:cs="Times New Roman"/>
          <w:sz w:val="24"/>
          <w:szCs w:val="24"/>
          <w:lang w:eastAsia="fr-FR"/>
        </w:rPr>
        <w:t xml:space="preserve"> pour fermer la fenêtre;</w:t>
      </w:r>
    </w:p>
    <w:p w:rsidR="00A94260" w:rsidRPr="00A94260" w:rsidRDefault="00A94260" w:rsidP="00A94260">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De retour à la fenêtre </w:t>
      </w:r>
      <w:r w:rsidRPr="00A94260">
        <w:rPr>
          <w:rFonts w:ascii="Times New Roman" w:eastAsia="Times New Roman" w:hAnsi="Times New Roman" w:cs="Times New Roman"/>
          <w:i/>
          <w:iCs/>
          <w:sz w:val="24"/>
          <w:szCs w:val="24"/>
          <w:lang w:eastAsia="fr-FR"/>
        </w:rPr>
        <w:t>Fréquences,</w:t>
      </w:r>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OK</w:t>
      </w:r>
      <w:r w:rsidRPr="00A94260">
        <w:rPr>
          <w:rFonts w:ascii="Times New Roman" w:eastAsia="Times New Roman" w:hAnsi="Times New Roman" w:cs="Times New Roman"/>
          <w:sz w:val="24"/>
          <w:szCs w:val="24"/>
          <w:lang w:eastAsia="fr-FR"/>
        </w:rPr>
        <w:t xml:space="preserve"> pour faire faire le calcul par SPSS.</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Interprétation des résultats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Dans </w:t>
      </w:r>
      <w:hyperlink r:id="rId89" w:anchor="L%27explorateurs%20de%20r%C3%A9sultats" w:history="1">
        <w:r w:rsidRPr="00A94260">
          <w:rPr>
            <w:rFonts w:ascii="Times New Roman" w:eastAsia="Times New Roman" w:hAnsi="Times New Roman" w:cs="Times New Roman"/>
            <w:color w:val="0000FF"/>
            <w:sz w:val="24"/>
            <w:szCs w:val="24"/>
            <w:u w:val="single"/>
            <w:lang w:eastAsia="fr-FR"/>
          </w:rPr>
          <w:t>l'explorateur de résultats</w:t>
        </w:r>
      </w:hyperlink>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b/>
          <w:bCs/>
          <w:sz w:val="24"/>
          <w:szCs w:val="24"/>
          <w:lang w:eastAsia="fr-FR"/>
        </w:rPr>
        <w:t xml:space="preserve">cliquez sur </w:t>
      </w:r>
      <w:r w:rsidRPr="00A94260">
        <w:rPr>
          <w:rFonts w:ascii="Times New Roman" w:eastAsia="Times New Roman" w:hAnsi="Times New Roman" w:cs="Times New Roman"/>
          <w:b/>
          <w:bCs/>
          <w:i/>
          <w:iCs/>
          <w:sz w:val="24"/>
          <w:szCs w:val="24"/>
          <w:lang w:eastAsia="fr-FR"/>
        </w:rPr>
        <w:t>Statistiques.</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618740" cy="1346200"/>
            <wp:effectExtent l="19050" t="0" r="0" b="0"/>
            <wp:docPr id="8" name="Image 8" descr="http://biblioxtrn.uqar.qc.ca/stat/images/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blioxtrn.uqar.qc.ca/stat/images/Image2.gif"/>
                    <pic:cNvPicPr>
                      <a:picLocks noChangeAspect="1" noChangeArrowheads="1"/>
                    </pic:cNvPicPr>
                  </pic:nvPicPr>
                  <pic:blipFill>
                    <a:blip r:embed="rId90" cstate="print"/>
                    <a:srcRect/>
                    <a:stretch>
                      <a:fillRect/>
                    </a:stretch>
                  </pic:blipFill>
                  <pic:spPr bwMode="auto">
                    <a:xfrm>
                      <a:off x="0" y="0"/>
                      <a:ext cx="2618740" cy="134620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En haut du tableau, on peut lire le nom de la variable, dans ce cas </w:t>
      </w:r>
      <w:r w:rsidRPr="00A94260">
        <w:rPr>
          <w:rFonts w:ascii="Times New Roman" w:eastAsia="Times New Roman" w:hAnsi="Times New Roman" w:cs="Times New Roman"/>
          <w:i/>
          <w:iCs/>
          <w:sz w:val="24"/>
          <w:szCs w:val="24"/>
          <w:lang w:eastAsia="fr-FR"/>
        </w:rPr>
        <w:t>Taille</w:t>
      </w:r>
      <w:r w:rsidRPr="00A94260">
        <w:rPr>
          <w:rFonts w:ascii="Times New Roman" w:eastAsia="Times New Roman" w:hAnsi="Times New Roman" w:cs="Times New Roman"/>
          <w:sz w:val="24"/>
          <w:szCs w:val="24"/>
          <w:lang w:eastAsia="fr-FR"/>
        </w:rPr>
        <w:t>.</w:t>
      </w:r>
    </w:p>
    <w:p w:rsidR="00A94260" w:rsidRPr="00A94260" w:rsidRDefault="00A94260" w:rsidP="00A94260">
      <w:pPr>
        <w:numPr>
          <w:ilvl w:val="0"/>
          <w:numId w:val="6"/>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N, </w:t>
      </w:r>
      <w:r w:rsidRPr="00A94260">
        <w:rPr>
          <w:rFonts w:ascii="Times New Roman" w:eastAsia="Times New Roman" w:hAnsi="Times New Roman" w:cs="Times New Roman"/>
          <w:sz w:val="24"/>
          <w:szCs w:val="24"/>
          <w:lang w:eastAsia="fr-FR"/>
        </w:rPr>
        <w:t>est l'effectif. le nombre d'observations ou d'enregistrements; </w:t>
      </w:r>
    </w:p>
    <w:p w:rsidR="00A94260" w:rsidRPr="00A94260" w:rsidRDefault="00A94260" w:rsidP="00A94260">
      <w:pPr>
        <w:numPr>
          <w:ilvl w:val="0"/>
          <w:numId w:val="6"/>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N Valide : 22,</w:t>
      </w:r>
      <w:r w:rsidRPr="00A94260">
        <w:rPr>
          <w:rFonts w:ascii="Times New Roman" w:eastAsia="Times New Roman" w:hAnsi="Times New Roman" w:cs="Times New Roman"/>
          <w:sz w:val="24"/>
          <w:szCs w:val="24"/>
          <w:lang w:eastAsia="fr-FR"/>
        </w:rPr>
        <w:t xml:space="preserve"> est le nombre d'observations valides, excluant les observations manquantes;</w:t>
      </w:r>
    </w:p>
    <w:p w:rsidR="00A94260" w:rsidRPr="00A94260" w:rsidRDefault="00A94260" w:rsidP="00A94260">
      <w:pPr>
        <w:numPr>
          <w:ilvl w:val="0"/>
          <w:numId w:val="6"/>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N Manquante : 0,</w:t>
      </w:r>
      <w:r w:rsidRPr="00A94260">
        <w:rPr>
          <w:rFonts w:ascii="Times New Roman" w:eastAsia="Times New Roman" w:hAnsi="Times New Roman" w:cs="Times New Roman"/>
          <w:sz w:val="24"/>
          <w:szCs w:val="24"/>
          <w:lang w:eastAsia="fr-FR"/>
        </w:rPr>
        <w:t xml:space="preserve"> est le nombre d'</w:t>
      </w:r>
      <w:hyperlink r:id="rId91" w:history="1">
        <w:r w:rsidRPr="00A94260">
          <w:rPr>
            <w:rFonts w:ascii="Times New Roman" w:eastAsia="Times New Roman" w:hAnsi="Times New Roman" w:cs="Times New Roman"/>
            <w:b/>
            <w:bCs/>
            <w:color w:val="0000FF"/>
            <w:sz w:val="24"/>
            <w:szCs w:val="24"/>
            <w:u w:val="single"/>
            <w:lang w:eastAsia="fr-FR"/>
          </w:rPr>
          <w:t>observations manquantes</w:t>
        </w:r>
      </w:hyperlink>
      <w:r w:rsidRPr="00A94260">
        <w:rPr>
          <w:rFonts w:ascii="Times New Roman" w:eastAsia="Times New Roman" w:hAnsi="Times New Roman" w:cs="Times New Roman"/>
          <w:sz w:val="24"/>
          <w:szCs w:val="24"/>
          <w:lang w:eastAsia="fr-FR"/>
        </w:rPr>
        <w:t>;</w:t>
      </w:r>
    </w:p>
    <w:p w:rsidR="00A94260" w:rsidRPr="00A94260" w:rsidRDefault="00A94260" w:rsidP="00A94260">
      <w:pPr>
        <w:numPr>
          <w:ilvl w:val="0"/>
          <w:numId w:val="6"/>
        </w:numPr>
        <w:spacing w:before="100" w:beforeAutospacing="1"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Médiane : 86,000</w:t>
      </w:r>
      <w:r w:rsidRPr="00A94260">
        <w:rPr>
          <w:rFonts w:ascii="Times New Roman" w:eastAsia="Times New Roman" w:hAnsi="Times New Roman" w:cs="Times New Roman"/>
          <w:sz w:val="24"/>
          <w:szCs w:val="24"/>
          <w:lang w:eastAsia="fr-FR"/>
        </w:rPr>
        <w:t xml:space="preserve"> est la valeur du mode.</w:t>
      </w:r>
    </w:p>
    <w:p w:rsidR="00A94260" w:rsidRDefault="00A94260">
      <w:r>
        <w:br w:type="page"/>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lastRenderedPageBreak/>
        <w:t>Introduction</w:t>
      </w:r>
    </w:p>
    <w:p w:rsidR="00A94260" w:rsidRPr="00A94260" w:rsidRDefault="00A94260" w:rsidP="00A94260">
      <w:pP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moyenne arithmétique est une mesure de </w:t>
      </w:r>
      <w:hyperlink r:id="rId92" w:history="1">
        <w:r w:rsidRPr="00A94260">
          <w:rPr>
            <w:rFonts w:ascii="Times New Roman" w:eastAsia="Times New Roman" w:hAnsi="Times New Roman" w:cs="Times New Roman"/>
            <w:color w:val="0000FF"/>
            <w:sz w:val="24"/>
            <w:szCs w:val="24"/>
            <w:u w:val="single"/>
            <w:lang w:eastAsia="fr-FR"/>
          </w:rPr>
          <w:t>tendance centrale</w:t>
        </w:r>
      </w:hyperlink>
      <w:r w:rsidRPr="00A94260">
        <w:rPr>
          <w:rFonts w:ascii="Times New Roman" w:eastAsia="Times New Roman" w:hAnsi="Times New Roman" w:cs="Times New Roman"/>
          <w:sz w:val="24"/>
          <w:szCs w:val="24"/>
          <w:lang w:eastAsia="fr-FR"/>
        </w:rPr>
        <w:t xml:space="preserve"> qui marque le point d’équilibre, le centre de gravité, d'une série. C'est la mesure la plus connue et la plus couramment utilisée.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947410" cy="2421255"/>
            <wp:effectExtent l="19050" t="0" r="0" b="0"/>
            <wp:docPr id="17" name="Image 17" descr="http://biblioxtrn.uqar.qc.ca/stat/Fichesstat/tcentrale/Images/moyenn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blioxtrn.uqar.qc.ca/stat/Fichesstat/tcentrale/Images/moyenn9.gif"/>
                    <pic:cNvPicPr>
                      <a:picLocks noChangeAspect="1" noChangeArrowheads="1"/>
                    </pic:cNvPicPr>
                  </pic:nvPicPr>
                  <pic:blipFill>
                    <a:blip r:embed="rId93" cstate="print"/>
                    <a:srcRect/>
                    <a:stretch>
                      <a:fillRect/>
                    </a:stretch>
                  </pic:blipFill>
                  <pic:spPr bwMode="auto">
                    <a:xfrm>
                      <a:off x="0" y="0"/>
                      <a:ext cx="5947410" cy="2421255"/>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Sommaire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94" w:anchor="Caracteristiques" w:history="1">
        <w:r w:rsidRPr="00A94260">
          <w:rPr>
            <w:rFonts w:ascii="Times New Roman" w:eastAsia="Times New Roman" w:hAnsi="Times New Roman" w:cs="Times New Roman"/>
            <w:color w:val="0000FF"/>
            <w:sz w:val="24"/>
            <w:szCs w:val="24"/>
            <w:u w:val="single"/>
            <w:lang w:eastAsia="fr-FR"/>
          </w:rPr>
          <w:t>Caractéristiques</w:t>
        </w:r>
      </w:hyperlink>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hyperlink r:id="rId95" w:anchor="Avantages" w:history="1">
        <w:r w:rsidRPr="00A94260">
          <w:rPr>
            <w:rFonts w:ascii="Times New Roman" w:eastAsia="Times New Roman" w:hAnsi="Times New Roman" w:cs="Times New Roman"/>
            <w:color w:val="0000FF"/>
            <w:sz w:val="24"/>
            <w:szCs w:val="24"/>
            <w:u w:val="single"/>
            <w:lang w:eastAsia="fr-FR"/>
          </w:rPr>
          <w:t>Avantages</w:t>
        </w:r>
      </w:hyperlink>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hyperlink r:id="rId96" w:anchor="Contreindication" w:history="1">
        <w:r w:rsidRPr="00A94260">
          <w:rPr>
            <w:rFonts w:ascii="Times New Roman" w:eastAsia="Times New Roman" w:hAnsi="Times New Roman" w:cs="Times New Roman"/>
            <w:color w:val="0000FF"/>
            <w:sz w:val="24"/>
            <w:szCs w:val="24"/>
            <w:u w:val="single"/>
            <w:lang w:eastAsia="fr-FR"/>
          </w:rPr>
          <w:t>Contre-indication</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97" w:anchor="Formule" w:history="1">
        <w:r w:rsidRPr="00A94260">
          <w:rPr>
            <w:rFonts w:ascii="Times New Roman" w:eastAsia="Times New Roman" w:hAnsi="Times New Roman" w:cs="Times New Roman"/>
            <w:color w:val="0000FF"/>
            <w:sz w:val="24"/>
            <w:szCs w:val="24"/>
            <w:u w:val="single"/>
            <w:lang w:eastAsia="fr-FR"/>
          </w:rPr>
          <w:t>Formule mathématique</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98" w:anchor="Exemple" w:history="1">
        <w:r w:rsidRPr="00A94260">
          <w:rPr>
            <w:rFonts w:ascii="Times New Roman" w:eastAsia="Times New Roman" w:hAnsi="Times New Roman" w:cs="Times New Roman"/>
            <w:color w:val="0000FF"/>
            <w:sz w:val="24"/>
            <w:szCs w:val="24"/>
            <w:u w:val="single"/>
            <w:lang w:eastAsia="fr-FR"/>
          </w:rPr>
          <w:t>Exemple</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99" w:anchor="logiciel" w:history="1">
        <w:r w:rsidRPr="00A94260">
          <w:rPr>
            <w:rFonts w:ascii="Times New Roman" w:eastAsia="Times New Roman" w:hAnsi="Times New Roman" w:cs="Times New Roman"/>
            <w:color w:val="0000FF"/>
            <w:sz w:val="24"/>
            <w:szCs w:val="24"/>
            <w:u w:val="single"/>
            <w:lang w:eastAsia="fr-FR"/>
          </w:rPr>
          <w:t>Calcul de la moyenne avec un logiciel</w:t>
        </w:r>
      </w:hyperlink>
      <w:r w:rsidRPr="00A94260">
        <w:rPr>
          <w:rFonts w:ascii="Times New Roman" w:eastAsia="Times New Roman" w:hAnsi="Times New Roman" w:cs="Times New Roman"/>
          <w:sz w:val="24"/>
          <w:szCs w:val="24"/>
          <w:lang w:eastAsia="fr-FR"/>
        </w:rPr>
        <w:br/>
        <w:t> </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26" name="Image 7"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11" w:name="Caracteristiques"/>
      <w:r w:rsidRPr="00A94260">
        <w:rPr>
          <w:rFonts w:ascii="Times New Roman" w:eastAsia="Times New Roman" w:hAnsi="Times New Roman" w:cs="Times New Roman"/>
          <w:b/>
          <w:bCs/>
          <w:kern w:val="36"/>
          <w:sz w:val="48"/>
          <w:szCs w:val="48"/>
          <w:lang w:eastAsia="fr-FR"/>
        </w:rPr>
        <w:t>Caractéristiques</w:t>
      </w:r>
      <w:bookmarkEnd w:id="11"/>
      <w:r w:rsidRPr="00A94260">
        <w:rPr>
          <w:rFonts w:ascii="Times New Roman" w:eastAsia="Times New Roman" w:hAnsi="Times New Roman" w:cs="Times New Roman"/>
          <w:b/>
          <w:bCs/>
          <w:kern w:val="36"/>
          <w:sz w:val="48"/>
          <w:szCs w:val="48"/>
          <w:lang w:eastAsia="fr-FR"/>
        </w:rPr>
        <w:t xml:space="preserve"> de la moyenne</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12" w:name="Avantages"/>
      <w:r w:rsidRPr="00A94260">
        <w:rPr>
          <w:rFonts w:ascii="Times New Roman" w:eastAsia="Times New Roman" w:hAnsi="Times New Roman" w:cs="Times New Roman"/>
          <w:b/>
          <w:bCs/>
          <w:sz w:val="36"/>
          <w:szCs w:val="36"/>
          <w:lang w:eastAsia="fr-FR"/>
        </w:rPr>
        <w:t>Avantages</w:t>
      </w:r>
      <w:bookmarkEnd w:id="12"/>
      <w:r w:rsidRPr="00A94260">
        <w:rPr>
          <w:rFonts w:ascii="Times New Roman" w:eastAsia="Times New Roman" w:hAnsi="Times New Roman" w:cs="Times New Roman"/>
          <w:b/>
          <w:bCs/>
          <w:sz w:val="36"/>
          <w:szCs w:val="36"/>
          <w:lang w:eastAsia="fr-FR"/>
        </w:rPr>
        <w:t>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Les avantages de la moyenne sont multiples :</w:t>
      </w:r>
    </w:p>
    <w:p w:rsidR="00A94260" w:rsidRPr="00A94260" w:rsidRDefault="00A94260" w:rsidP="00A94260">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Elle est bien définie, facile à comprendre et à calculer; </w:t>
      </w:r>
    </w:p>
    <w:p w:rsidR="00A94260" w:rsidRPr="00A94260" w:rsidRDefault="00A94260" w:rsidP="00A94260">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Elle se prête bien aux traitements algébriques; </w:t>
      </w:r>
    </w:p>
    <w:p w:rsidR="00A94260" w:rsidRPr="00A94260" w:rsidRDefault="00A94260" w:rsidP="00A94260">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Elle met en jeu les valeurs de toutes les données. </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13" w:name="Contreindication"/>
      <w:r w:rsidRPr="00A94260">
        <w:rPr>
          <w:rFonts w:ascii="Times New Roman" w:eastAsia="Times New Roman" w:hAnsi="Times New Roman" w:cs="Times New Roman"/>
          <w:b/>
          <w:bCs/>
          <w:sz w:val="36"/>
          <w:szCs w:val="36"/>
          <w:lang w:eastAsia="fr-FR"/>
        </w:rPr>
        <w:lastRenderedPageBreak/>
        <w:t>Contre-indication</w:t>
      </w:r>
      <w:bookmarkEnd w:id="13"/>
    </w:p>
    <w:p w:rsidR="00A94260" w:rsidRPr="00A94260" w:rsidRDefault="00A94260" w:rsidP="00A94260">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moyenne ne s'applique jamais aux </w:t>
      </w:r>
      <w:hyperlink r:id="rId100" w:anchor="Les%20variables%20qualitatives%20nominales" w:history="1">
        <w:r w:rsidRPr="00A94260">
          <w:rPr>
            <w:rFonts w:ascii="Times New Roman" w:eastAsia="Times New Roman" w:hAnsi="Times New Roman" w:cs="Times New Roman"/>
            <w:color w:val="0000FF"/>
            <w:sz w:val="24"/>
            <w:szCs w:val="24"/>
            <w:u w:val="single"/>
            <w:lang w:eastAsia="fr-FR"/>
          </w:rPr>
          <w:t>variables qualitatives nominales</w:t>
        </w:r>
      </w:hyperlink>
      <w:r w:rsidRPr="00A94260">
        <w:rPr>
          <w:rFonts w:ascii="Times New Roman" w:eastAsia="Times New Roman" w:hAnsi="Times New Roman" w:cs="Times New Roman"/>
          <w:sz w:val="24"/>
          <w:szCs w:val="24"/>
          <w:lang w:eastAsia="fr-FR"/>
        </w:rPr>
        <w:t xml:space="preserve">. En effet, faire la moyenne de la couleur des yeux ou des marques de voitures, n'a aucun sens. </w:t>
      </w:r>
    </w:p>
    <w:p w:rsidR="00A94260" w:rsidRPr="00A94260" w:rsidRDefault="00A94260" w:rsidP="00A94260">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Généralement, les </w:t>
      </w:r>
      <w:hyperlink r:id="rId101" w:anchor="Les%20variables%20qualitatives%20ordinales%C2%A0" w:history="1">
        <w:r w:rsidRPr="00A94260">
          <w:rPr>
            <w:rFonts w:ascii="Times New Roman" w:eastAsia="Times New Roman" w:hAnsi="Times New Roman" w:cs="Times New Roman"/>
            <w:color w:val="0000FF"/>
            <w:sz w:val="24"/>
            <w:szCs w:val="24"/>
            <w:u w:val="single"/>
            <w:lang w:eastAsia="fr-FR"/>
          </w:rPr>
          <w:t>variables qualitatives ordinales</w:t>
        </w:r>
      </w:hyperlink>
      <w:r w:rsidRPr="00A94260">
        <w:rPr>
          <w:rFonts w:ascii="Times New Roman" w:eastAsia="Times New Roman" w:hAnsi="Times New Roman" w:cs="Times New Roman"/>
          <w:sz w:val="24"/>
          <w:szCs w:val="24"/>
          <w:lang w:eastAsia="fr-FR"/>
        </w:rPr>
        <w:t xml:space="preserve"> ne se prêtent pas au calcul de la moyenne. La moyenne n'a de sens que si les graduations possèdent le même poids sur toute l'échelle de mesure. Les appréciations qualitatives telles que « pas du tout, un peu, moyen, beaucoup et énormément », s'y prêtent mal. On préfère utiliser la </w:t>
      </w:r>
      <w:hyperlink r:id="rId102" w:history="1">
        <w:r w:rsidRPr="00A94260">
          <w:rPr>
            <w:rFonts w:ascii="Times New Roman" w:eastAsia="Times New Roman" w:hAnsi="Times New Roman" w:cs="Times New Roman"/>
            <w:color w:val="0000FF"/>
            <w:sz w:val="24"/>
            <w:szCs w:val="24"/>
            <w:u w:val="single"/>
            <w:lang w:eastAsia="fr-FR"/>
          </w:rPr>
          <w:t>médiane</w:t>
        </w:r>
      </w:hyperlink>
      <w:r w:rsidRPr="00A94260">
        <w:rPr>
          <w:rFonts w:ascii="Times New Roman" w:eastAsia="Times New Roman" w:hAnsi="Times New Roman" w:cs="Times New Roman"/>
          <w:sz w:val="24"/>
          <w:szCs w:val="24"/>
          <w:lang w:eastAsia="fr-FR"/>
        </w:rPr>
        <w:t xml:space="preserve"> dans ces cas. </w:t>
      </w:r>
    </w:p>
    <w:p w:rsidR="00A94260" w:rsidRPr="00A94260" w:rsidRDefault="00A94260" w:rsidP="00A94260">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Quand les valeurs d'une variable se répètent plus d'une fois, on peut construire un </w:t>
      </w:r>
      <w:hyperlink r:id="rId103" w:history="1">
        <w:r w:rsidRPr="00A94260">
          <w:rPr>
            <w:rFonts w:ascii="Times New Roman" w:eastAsia="Times New Roman" w:hAnsi="Times New Roman" w:cs="Times New Roman"/>
            <w:color w:val="0000FF"/>
            <w:sz w:val="24"/>
            <w:szCs w:val="24"/>
            <w:u w:val="single"/>
            <w:lang w:eastAsia="fr-FR"/>
          </w:rPr>
          <w:t>tableau de fréquences</w:t>
        </w:r>
      </w:hyperlink>
      <w:r w:rsidRPr="00A94260">
        <w:rPr>
          <w:rFonts w:ascii="Times New Roman" w:eastAsia="Times New Roman" w:hAnsi="Times New Roman" w:cs="Times New Roman"/>
          <w:sz w:val="24"/>
          <w:szCs w:val="24"/>
          <w:lang w:eastAsia="fr-FR"/>
        </w:rPr>
        <w:t xml:space="preserve">. On utilise alors </w:t>
      </w:r>
      <w:hyperlink r:id="rId104" w:history="1">
        <w:r w:rsidRPr="00A94260">
          <w:rPr>
            <w:rFonts w:ascii="Times New Roman" w:eastAsia="Times New Roman" w:hAnsi="Times New Roman" w:cs="Times New Roman"/>
            <w:color w:val="0000FF"/>
            <w:sz w:val="24"/>
            <w:szCs w:val="24"/>
            <w:u w:val="single"/>
            <w:lang w:eastAsia="fr-FR"/>
          </w:rPr>
          <w:t>la moyenne arithmétique pondérée</w:t>
        </w:r>
      </w:hyperlink>
      <w:r w:rsidRPr="00A94260">
        <w:rPr>
          <w:rFonts w:ascii="Times New Roman" w:eastAsia="Times New Roman" w:hAnsi="Times New Roman" w:cs="Times New Roman"/>
          <w:sz w:val="24"/>
          <w:szCs w:val="24"/>
          <w:lang w:eastAsia="fr-FR"/>
        </w:rPr>
        <w:t xml:space="preserve">.   </w:t>
      </w:r>
    </w:p>
    <w:p w:rsidR="00A94260" w:rsidRPr="00A94260" w:rsidRDefault="00A94260" w:rsidP="00A94260">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Si une variable contient des </w:t>
      </w:r>
      <w:hyperlink r:id="rId105" w:anchor="extremes" w:history="1">
        <w:r w:rsidRPr="00A94260">
          <w:rPr>
            <w:rFonts w:ascii="Times New Roman" w:eastAsia="Times New Roman" w:hAnsi="Times New Roman" w:cs="Times New Roman"/>
            <w:color w:val="0000FF"/>
            <w:sz w:val="24"/>
            <w:szCs w:val="24"/>
            <w:u w:val="single"/>
            <w:lang w:eastAsia="fr-FR"/>
          </w:rPr>
          <w:t>valeurs extrêmes</w:t>
        </w:r>
      </w:hyperlink>
      <w:r w:rsidRPr="00A94260">
        <w:rPr>
          <w:rFonts w:ascii="Times New Roman" w:eastAsia="Times New Roman" w:hAnsi="Times New Roman" w:cs="Times New Roman"/>
          <w:sz w:val="24"/>
          <w:szCs w:val="24"/>
          <w:lang w:eastAsia="fr-FR"/>
        </w:rPr>
        <w:t xml:space="preserve">, on préfère utiliser la </w:t>
      </w:r>
      <w:hyperlink r:id="rId106" w:history="1">
        <w:r w:rsidRPr="00A94260">
          <w:rPr>
            <w:rFonts w:ascii="Times New Roman" w:eastAsia="Times New Roman" w:hAnsi="Times New Roman" w:cs="Times New Roman"/>
            <w:color w:val="0000FF"/>
            <w:sz w:val="24"/>
            <w:szCs w:val="24"/>
            <w:u w:val="single"/>
            <w:lang w:eastAsia="fr-FR"/>
          </w:rPr>
          <w:t>médiane</w:t>
        </w:r>
      </w:hyperlink>
      <w:r w:rsidRPr="00A94260">
        <w:rPr>
          <w:rFonts w:ascii="Times New Roman" w:eastAsia="Times New Roman" w:hAnsi="Times New Roman" w:cs="Times New Roman"/>
          <w:sz w:val="24"/>
          <w:szCs w:val="24"/>
          <w:lang w:eastAsia="fr-FR"/>
        </w:rPr>
        <w:t xml:space="preserve">. Il existe des </w:t>
      </w:r>
      <w:hyperlink r:id="rId107" w:history="1">
        <w:r w:rsidRPr="00A94260">
          <w:rPr>
            <w:rFonts w:ascii="Times New Roman" w:eastAsia="Times New Roman" w:hAnsi="Times New Roman" w:cs="Times New Roman"/>
            <w:color w:val="0000FF"/>
            <w:sz w:val="24"/>
            <w:szCs w:val="24"/>
            <w:u w:val="single"/>
            <w:lang w:eastAsia="fr-FR"/>
          </w:rPr>
          <w:t>tests statistiques normalisés qui mesurent la dispersion</w:t>
        </w:r>
      </w:hyperlink>
      <w:r w:rsidRPr="00A94260">
        <w:rPr>
          <w:rFonts w:ascii="Times New Roman" w:eastAsia="Times New Roman" w:hAnsi="Times New Roman" w:cs="Times New Roman"/>
          <w:sz w:val="24"/>
          <w:szCs w:val="24"/>
          <w:lang w:eastAsia="fr-FR"/>
        </w:rPr>
        <w:t>. </w:t>
      </w:r>
    </w:p>
    <w:p w:rsidR="00A94260" w:rsidRPr="00A94260" w:rsidRDefault="00A94260" w:rsidP="00A94260">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Une distribution asymétrique rend l'interprétation de la moyenne difficile. </w:t>
      </w:r>
    </w:p>
    <w:p w:rsidR="00A94260" w:rsidRPr="00A94260" w:rsidRDefault="00A94260" w:rsidP="00A94260">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Voir l'exemple de </w:t>
      </w:r>
      <w:hyperlink r:id="rId108" w:history="1">
        <w:r w:rsidRPr="00A94260">
          <w:rPr>
            <w:rFonts w:ascii="Times New Roman" w:eastAsia="Times New Roman" w:hAnsi="Times New Roman" w:cs="Times New Roman"/>
            <w:color w:val="0000FF"/>
            <w:sz w:val="24"/>
            <w:szCs w:val="24"/>
            <w:u w:val="single"/>
            <w:lang w:eastAsia="fr-FR"/>
          </w:rPr>
          <w:t>contre-utilisation</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18" name="Image 18" descr="http://biblioxtrn.uqar.qc.ca/stat/images/top.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blioxtrn.uqar.qc.ca/stat/images/top.gif">
                      <a:hlinkClick r:id="rId109"/>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6" name="Image 8"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14" w:name="Formule"/>
      <w:r w:rsidRPr="00A94260">
        <w:rPr>
          <w:rFonts w:ascii="Times New Roman" w:eastAsia="Times New Roman" w:hAnsi="Times New Roman" w:cs="Times New Roman"/>
          <w:b/>
          <w:bCs/>
          <w:kern w:val="36"/>
          <w:sz w:val="48"/>
          <w:szCs w:val="48"/>
          <w:lang w:eastAsia="fr-FR"/>
        </w:rPr>
        <w:t>Formule</w:t>
      </w:r>
      <w:bookmarkEnd w:id="14"/>
      <w:r w:rsidRPr="00A94260">
        <w:rPr>
          <w:rFonts w:ascii="Times New Roman" w:eastAsia="Times New Roman" w:hAnsi="Times New Roman" w:cs="Times New Roman"/>
          <w:b/>
          <w:bCs/>
          <w:kern w:val="36"/>
          <w:sz w:val="48"/>
          <w:szCs w:val="48"/>
          <w:lang w:eastAsia="fr-FR"/>
        </w:rPr>
        <w:t xml:space="preserve"> mathématique du calcul de la moyenne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On utilise la lettre grecque μ (mu) pour symboliser la moyenne d'une population. La formule pour calculer la moyenne est :</w:t>
      </w:r>
    </w:p>
    <w:p w:rsidR="00A94260" w:rsidRPr="00A94260" w:rsidRDefault="00A94260" w:rsidP="00A94260">
      <w:pP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43890" cy="607060"/>
            <wp:effectExtent l="0" t="0" r="0" b="0"/>
            <wp:docPr id="19" name="Image 19" descr="http://biblioxtrn.uqar.qc.ca/stat/Fichesstat/tcentrale/moyenne_fichier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blioxtrn.uqar.qc.ca/stat/Fichesstat/tcentrale/moyenne_fichiers/image002.gif"/>
                    <pic:cNvPicPr>
                      <a:picLocks noChangeAspect="1" noChangeArrowheads="1"/>
                    </pic:cNvPicPr>
                  </pic:nvPicPr>
                  <pic:blipFill>
                    <a:blip r:embed="rId110" cstate="print"/>
                    <a:srcRect/>
                    <a:stretch>
                      <a:fillRect/>
                    </a:stretch>
                  </pic:blipFill>
                  <pic:spPr bwMode="auto">
                    <a:xfrm>
                      <a:off x="0" y="0"/>
                      <a:ext cx="643890" cy="60706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μ,  moyenne arithmétique;</w:t>
      </w:r>
      <w:r w:rsidRPr="00A94260">
        <w:rPr>
          <w:rFonts w:ascii="Times New Roman" w:eastAsia="Times New Roman" w:hAnsi="Times New Roman" w:cs="Times New Roman"/>
          <w:sz w:val="24"/>
          <w:szCs w:val="24"/>
          <w:lang w:eastAsia="fr-FR"/>
        </w:rPr>
        <w:br/>
        <w:t>x</w:t>
      </w:r>
      <w:r w:rsidRPr="00A94260">
        <w:rPr>
          <w:rFonts w:ascii="Times New Roman" w:eastAsia="Times New Roman" w:hAnsi="Times New Roman" w:cs="Times New Roman"/>
          <w:sz w:val="24"/>
          <w:szCs w:val="24"/>
          <w:vertAlign w:val="subscript"/>
          <w:lang w:eastAsia="fr-FR"/>
        </w:rPr>
        <w:t>i</w:t>
      </w:r>
      <w:r w:rsidRPr="00A94260">
        <w:rPr>
          <w:rFonts w:ascii="Times New Roman" w:eastAsia="Times New Roman" w:hAnsi="Times New Roman" w:cs="Times New Roman"/>
          <w:sz w:val="24"/>
          <w:szCs w:val="24"/>
          <w:lang w:eastAsia="fr-FR"/>
        </w:rPr>
        <w:t>, valeurs des observations de la variable X;</w:t>
      </w:r>
      <w:r w:rsidRPr="00A94260">
        <w:rPr>
          <w:rFonts w:ascii="Times New Roman" w:eastAsia="Times New Roman" w:hAnsi="Times New Roman" w:cs="Times New Roman"/>
          <w:sz w:val="24"/>
          <w:szCs w:val="24"/>
          <w:lang w:eastAsia="fr-FR"/>
        </w:rPr>
        <w:br/>
        <w:t>n,  nombre d'observations.</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On utilise le symbole </w:t>
      </w:r>
      <w:r>
        <w:rPr>
          <w:rFonts w:ascii="Arial Narrow" w:eastAsia="Times New Roman" w:hAnsi="Arial Narrow" w:cs="Times New Roman"/>
          <w:noProof/>
          <w:sz w:val="24"/>
          <w:szCs w:val="24"/>
          <w:lang w:eastAsia="fr-FR"/>
        </w:rPr>
        <w:drawing>
          <wp:inline distT="0" distB="0" distL="0" distR="0">
            <wp:extent cx="131445" cy="205105"/>
            <wp:effectExtent l="19050" t="0" r="1905" b="0"/>
            <wp:docPr id="20" name="Image 20" descr="http://biblioxtrn.uqar.qc.ca/stat/Fichesstat/tcentrale/moyenne_fichier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blioxtrn.uqar.qc.ca/stat/Fichesstat/tcentrale/moyenne_fichiers/image004.gif"/>
                    <pic:cNvPicPr>
                      <a:picLocks noChangeAspect="1" noChangeArrowheads="1"/>
                    </pic:cNvPicPr>
                  </pic:nvPicPr>
                  <pic:blipFill>
                    <a:blip r:embed="rId111" cstate="print"/>
                    <a:srcRect/>
                    <a:stretch>
                      <a:fillRect/>
                    </a:stretch>
                  </pic:blipFill>
                  <pic:spPr bwMode="auto">
                    <a:xfrm>
                      <a:off x="0" y="0"/>
                      <a:ext cx="131445" cy="205105"/>
                    </a:xfrm>
                    <a:prstGeom prst="rect">
                      <a:avLst/>
                    </a:prstGeom>
                    <a:noFill/>
                    <a:ln w="9525">
                      <a:noFill/>
                      <a:miter lim="800000"/>
                      <a:headEnd/>
                      <a:tailEnd/>
                    </a:ln>
                  </pic:spPr>
                </pic:pic>
              </a:graphicData>
            </a:graphic>
          </wp:inline>
        </w:drawing>
      </w:r>
      <w:r w:rsidRPr="00A94260">
        <w:rPr>
          <w:rFonts w:ascii="Arial Narrow" w:eastAsia="Times New Roman" w:hAnsi="Arial Narrow" w:cs="Times New Roman"/>
          <w:sz w:val="24"/>
          <w:szCs w:val="24"/>
          <w:lang w:val="fr-CA" w:eastAsia="fr-FR"/>
        </w:rPr>
        <w:t>pour la moyenne d'un échantillon.</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21" name="Image 21" descr="http://biblioxtrn.uqar.qc.ca/stat/images/top.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iblioxtrn.uqar.qc.ca/stat/images/top.gif">
                      <a:hlinkClick r:id="rId109"/>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5" name="Image 9"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15" w:name="Exemple"/>
      <w:r w:rsidRPr="00A94260">
        <w:rPr>
          <w:rFonts w:ascii="Times New Roman" w:eastAsia="Times New Roman" w:hAnsi="Times New Roman" w:cs="Times New Roman"/>
          <w:b/>
          <w:bCs/>
          <w:kern w:val="36"/>
          <w:sz w:val="48"/>
          <w:szCs w:val="48"/>
          <w:lang w:eastAsia="fr-FR"/>
        </w:rPr>
        <w:t>Exemple</w:t>
      </w:r>
      <w:bookmarkEnd w:id="15"/>
      <w:r w:rsidRPr="00A94260">
        <w:rPr>
          <w:rFonts w:ascii="Times New Roman" w:eastAsia="Times New Roman" w:hAnsi="Times New Roman" w:cs="Times New Roman"/>
          <w:b/>
          <w:bCs/>
          <w:kern w:val="36"/>
          <w:sz w:val="48"/>
          <w:szCs w:val="48"/>
          <w:lang w:eastAsia="fr-FR"/>
        </w:rPr>
        <w:t xml:space="preserve"> de calcul de la moyenne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Les étudiants ont obtenu les notes suivantes lors de leur examen :</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88    78    68    89    95     56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Quelle est la moyenne ? </w:t>
      </w:r>
    </w:p>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lastRenderedPageBreak/>
        <w:t>Réponse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En utilisant la formule de la moyenne :</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43890" cy="607060"/>
            <wp:effectExtent l="0" t="0" r="0" b="0"/>
            <wp:docPr id="22" name="Image 22" descr="http://biblioxtrn.uqar.qc.ca/stat/Fichesstat/tcentrale/moyenne_fichier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blioxtrn.uqar.qc.ca/stat/Fichesstat/tcentrale/moyenne_fichiers/image002.gif"/>
                    <pic:cNvPicPr>
                      <a:picLocks noChangeAspect="1" noChangeArrowheads="1"/>
                    </pic:cNvPicPr>
                  </pic:nvPicPr>
                  <pic:blipFill>
                    <a:blip r:embed="rId110" cstate="print"/>
                    <a:srcRect/>
                    <a:stretch>
                      <a:fillRect/>
                    </a:stretch>
                  </pic:blipFill>
                  <pic:spPr bwMode="auto">
                    <a:xfrm>
                      <a:off x="0" y="0"/>
                      <a:ext cx="643890" cy="60706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μ,  moyenne arithmétique;</w:t>
      </w:r>
      <w:r w:rsidRPr="00A94260">
        <w:rPr>
          <w:rFonts w:ascii="Times New Roman" w:eastAsia="Times New Roman" w:hAnsi="Times New Roman" w:cs="Times New Roman"/>
          <w:sz w:val="24"/>
          <w:szCs w:val="24"/>
          <w:lang w:eastAsia="fr-FR"/>
        </w:rPr>
        <w:br/>
        <w:t>x</w:t>
      </w:r>
      <w:r w:rsidRPr="00A94260">
        <w:rPr>
          <w:rFonts w:ascii="Times New Roman" w:eastAsia="Times New Roman" w:hAnsi="Times New Roman" w:cs="Times New Roman"/>
          <w:sz w:val="24"/>
          <w:szCs w:val="24"/>
          <w:vertAlign w:val="subscript"/>
          <w:lang w:eastAsia="fr-FR"/>
        </w:rPr>
        <w:t>i</w:t>
      </w:r>
      <w:r w:rsidRPr="00A94260">
        <w:rPr>
          <w:rFonts w:ascii="Times New Roman" w:eastAsia="Times New Roman" w:hAnsi="Times New Roman" w:cs="Times New Roman"/>
          <w:sz w:val="24"/>
          <w:szCs w:val="24"/>
          <w:lang w:eastAsia="fr-FR"/>
        </w:rPr>
        <w:t>  =  88, 78, ... valeurs des observations de la variable X;</w:t>
      </w:r>
      <w:r w:rsidRPr="00A94260">
        <w:rPr>
          <w:rFonts w:ascii="Times New Roman" w:eastAsia="Times New Roman" w:hAnsi="Times New Roman" w:cs="Times New Roman"/>
          <w:sz w:val="24"/>
          <w:szCs w:val="24"/>
          <w:lang w:eastAsia="fr-FR"/>
        </w:rPr>
        <w:br/>
        <w:t>n  =  6, nombre d'observations.</w:t>
      </w:r>
    </w:p>
    <w:p w:rsidR="00A94260" w:rsidRPr="00A94260" w:rsidRDefault="00A94260" w:rsidP="00A94260">
      <w:pPr>
        <w:spacing w:before="100" w:beforeAutospacing="1" w:after="100" w:afterAutospacing="1"/>
        <w:ind w:left="1080"/>
        <w:rPr>
          <w:rFonts w:ascii="Times New Roman" w:eastAsia="Times New Roman" w:hAnsi="Times New Roman" w:cs="Times New Roman"/>
          <w:sz w:val="24"/>
          <w:szCs w:val="24"/>
          <w:lang w:eastAsia="fr-FR"/>
        </w:rPr>
      </w:pPr>
      <w:r w:rsidRPr="00A94260">
        <w:rPr>
          <w:rFonts w:ascii="Arial Narrow" w:eastAsia="Times New Roman" w:hAnsi="Arial Narrow" w:cs="Times New Roman"/>
          <w:sz w:val="24"/>
          <w:szCs w:val="24"/>
          <w:lang w:val="fr-CA" w:eastAsia="fr-FR"/>
        </w:rPr>
        <w:t> En remplaçant les éléments par leur valeur :</w:t>
      </w:r>
    </w:p>
    <w:p w:rsidR="00A94260" w:rsidRPr="00A94260" w:rsidRDefault="00A94260" w:rsidP="00A94260">
      <w:pP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noProof/>
          <w:sz w:val="24"/>
          <w:szCs w:val="24"/>
          <w:lang w:eastAsia="fr-FR"/>
        </w:rPr>
        <w:drawing>
          <wp:inline distT="0" distB="0" distL="0" distR="0">
            <wp:extent cx="2362835" cy="402590"/>
            <wp:effectExtent l="19050" t="0" r="0" b="0"/>
            <wp:docPr id="23" name="Image 23" descr="http://biblioxtrn.uqar.qc.ca/stat/Fichesstat/tcentrale/moyenne_fichier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iblioxtrn.uqar.qc.ca/stat/Fichesstat/tcentrale/moyenne_fichiers/image006.gif"/>
                    <pic:cNvPicPr>
                      <a:picLocks noChangeAspect="1" noChangeArrowheads="1"/>
                    </pic:cNvPicPr>
                  </pic:nvPicPr>
                  <pic:blipFill>
                    <a:blip r:embed="rId112" cstate="print"/>
                    <a:srcRect/>
                    <a:stretch>
                      <a:fillRect/>
                    </a:stretch>
                  </pic:blipFill>
                  <pic:spPr bwMode="auto">
                    <a:xfrm>
                      <a:off x="0" y="0"/>
                      <a:ext cx="2362835" cy="40259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La moyenne est 79.</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24" name="Image 24" descr="http://biblioxtrn.uqar.qc.ca/stat/images/top.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blioxtrn.uqar.qc.ca/stat/images/top.gif">
                      <a:hlinkClick r:id="rId109"/>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14" name="Image 10"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t>Calcul de la moyenne avec un logiciel</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Logiciel utilisé : SPSS version 10 en français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hyperlink r:id="rId113" w:history="1">
        <w:r w:rsidRPr="00A94260">
          <w:rPr>
            <w:rFonts w:ascii="Times New Roman" w:eastAsia="Times New Roman" w:hAnsi="Times New Roman" w:cs="Times New Roman"/>
            <w:color w:val="0000FF"/>
            <w:sz w:val="24"/>
            <w:szCs w:val="24"/>
            <w:u w:val="single"/>
            <w:lang w:eastAsia="fr-FR"/>
          </w:rPr>
          <w:t>Entrez vos données dans SPSS</w:t>
        </w:r>
      </w:hyperlink>
      <w:r w:rsidRPr="00A94260">
        <w:rPr>
          <w:rFonts w:ascii="Times New Roman" w:eastAsia="Times New Roman" w:hAnsi="Times New Roman" w:cs="Times New Roman"/>
          <w:sz w:val="24"/>
          <w:szCs w:val="24"/>
          <w:lang w:eastAsia="fr-FR"/>
        </w:rPr>
        <w:t xml:space="preserve">. Nous utilisons des données fictives. Pour suivre cet exemple, téléchargez les données offertes dans l'un des deux formats suivants : </w:t>
      </w:r>
      <w:hyperlink r:id="rId114" w:history="1">
        <w:r w:rsidRPr="00A94260">
          <w:rPr>
            <w:rFonts w:ascii="Times New Roman" w:eastAsia="Times New Roman" w:hAnsi="Times New Roman" w:cs="Times New Roman"/>
            <w:color w:val="0000FF"/>
            <w:sz w:val="24"/>
            <w:szCs w:val="24"/>
            <w:u w:val="single"/>
            <w:lang w:eastAsia="fr-FR"/>
          </w:rPr>
          <w:t>SPSS</w:t>
        </w:r>
      </w:hyperlink>
      <w:r w:rsidRPr="00A94260">
        <w:rPr>
          <w:rFonts w:ascii="Times New Roman" w:eastAsia="Times New Roman" w:hAnsi="Times New Roman" w:cs="Times New Roman"/>
          <w:sz w:val="24"/>
          <w:szCs w:val="24"/>
          <w:lang w:eastAsia="fr-FR"/>
        </w:rPr>
        <w:t xml:space="preserve"> (préférable) ou </w:t>
      </w:r>
      <w:hyperlink r:id="rId115" w:history="1">
        <w:r w:rsidRPr="00A94260">
          <w:rPr>
            <w:rFonts w:ascii="Times New Roman" w:eastAsia="Times New Roman" w:hAnsi="Times New Roman" w:cs="Times New Roman"/>
            <w:color w:val="0000FF"/>
            <w:sz w:val="24"/>
            <w:szCs w:val="24"/>
            <w:u w:val="single"/>
            <w:lang w:eastAsia="fr-FR"/>
          </w:rPr>
          <w:t>ASCII</w:t>
        </w:r>
      </w:hyperlink>
      <w:r w:rsidRPr="00A94260">
        <w:rPr>
          <w:rFonts w:ascii="Times New Roman" w:eastAsia="Times New Roman" w:hAnsi="Times New Roman" w:cs="Times New Roman"/>
          <w:sz w:val="24"/>
          <w:szCs w:val="24"/>
          <w:lang w:eastAsia="fr-FR"/>
        </w:rPr>
        <w:t xml:space="preserve"> (difficile).</w:t>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Pour les néophytes de SPSS, voir les </w:t>
      </w:r>
      <w:hyperlink r:id="rId116" w:history="1">
        <w:r w:rsidRPr="00A94260">
          <w:rPr>
            <w:rFonts w:ascii="Times New Roman" w:eastAsia="Times New Roman" w:hAnsi="Times New Roman" w:cs="Times New Roman"/>
            <w:color w:val="0000FF"/>
            <w:sz w:val="24"/>
            <w:szCs w:val="24"/>
            <w:u w:val="single"/>
            <w:lang w:eastAsia="fr-FR"/>
          </w:rPr>
          <w:t>exemples détaillés</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t xml:space="preserve">Procédure pour calculer la moyenne dans SPSS </w:t>
      </w:r>
    </w:p>
    <w:p w:rsidR="00A94260" w:rsidRPr="00A94260" w:rsidRDefault="00A94260" w:rsidP="00A94260">
      <w:pPr>
        <w:numPr>
          <w:ilvl w:val="0"/>
          <w:numId w:val="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Menu Analyse --&gt; Statistiques descriptives --&gt; Fréquences</w:t>
      </w:r>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sz w:val="24"/>
          <w:szCs w:val="24"/>
          <w:lang w:eastAsia="fr-FR"/>
        </w:rPr>
        <w:br/>
        <w:t xml:space="preserve">Une fenêtre intitulée </w:t>
      </w:r>
      <w:r w:rsidRPr="00A94260">
        <w:rPr>
          <w:rFonts w:ascii="Times New Roman" w:eastAsia="Times New Roman" w:hAnsi="Times New Roman" w:cs="Times New Roman"/>
          <w:i/>
          <w:iCs/>
          <w:sz w:val="24"/>
          <w:szCs w:val="24"/>
          <w:lang w:eastAsia="fr-FR"/>
        </w:rPr>
        <w:t>Fréquences</w:t>
      </w:r>
      <w:r w:rsidRPr="00A94260">
        <w:rPr>
          <w:rFonts w:ascii="Times New Roman" w:eastAsia="Times New Roman" w:hAnsi="Times New Roman" w:cs="Times New Roman"/>
          <w:sz w:val="24"/>
          <w:szCs w:val="24"/>
          <w:lang w:eastAsia="fr-FR"/>
        </w:rPr>
        <w:t xml:space="preserve"> s'ouvre. Placez dans la fenêtre de droite, les variables dont vous souhaitez faire l'analyse;</w:t>
      </w:r>
    </w:p>
    <w:p w:rsidR="00A94260" w:rsidRPr="00A94260" w:rsidRDefault="00A94260" w:rsidP="00A94260">
      <w:pPr>
        <w:numPr>
          <w:ilvl w:val="0"/>
          <w:numId w:val="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Vous pouvez </w:t>
      </w:r>
      <w:r w:rsidRPr="00A94260">
        <w:rPr>
          <w:rFonts w:ascii="Times New Roman" w:eastAsia="Times New Roman" w:hAnsi="Times New Roman" w:cs="Times New Roman"/>
          <w:b/>
          <w:bCs/>
          <w:sz w:val="24"/>
          <w:szCs w:val="24"/>
          <w:lang w:eastAsia="fr-FR"/>
        </w:rPr>
        <w:t xml:space="preserve">décocher la case </w:t>
      </w:r>
      <w:r w:rsidRPr="00A94260">
        <w:rPr>
          <w:rFonts w:ascii="Times New Roman" w:eastAsia="Times New Roman" w:hAnsi="Times New Roman" w:cs="Times New Roman"/>
          <w:b/>
          <w:bCs/>
          <w:i/>
          <w:iCs/>
          <w:sz w:val="24"/>
          <w:szCs w:val="24"/>
          <w:lang w:eastAsia="fr-FR"/>
        </w:rPr>
        <w:t xml:space="preserve">Affichez les tableaux de fréquences. </w:t>
      </w:r>
      <w:r w:rsidRPr="00A94260">
        <w:rPr>
          <w:rFonts w:ascii="Times New Roman" w:eastAsia="Times New Roman" w:hAnsi="Times New Roman" w:cs="Times New Roman"/>
          <w:sz w:val="24"/>
          <w:szCs w:val="24"/>
          <w:lang w:eastAsia="fr-FR"/>
        </w:rPr>
        <w:t>Ne vous préoccupez pas du message d'avertissement;</w:t>
      </w:r>
    </w:p>
    <w:p w:rsidR="00A94260" w:rsidRPr="00A94260" w:rsidRDefault="00A94260" w:rsidP="00A94260">
      <w:pPr>
        <w:numPr>
          <w:ilvl w:val="1"/>
          <w:numId w:val="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Statistique,</w:t>
      </w:r>
      <w:r w:rsidRPr="00A94260">
        <w:rPr>
          <w:rFonts w:ascii="Times New Roman" w:eastAsia="Times New Roman" w:hAnsi="Times New Roman" w:cs="Times New Roman"/>
          <w:sz w:val="24"/>
          <w:szCs w:val="24"/>
          <w:lang w:eastAsia="fr-FR"/>
        </w:rPr>
        <w:t xml:space="preserve"> une fenêtre intitulée «</w:t>
      </w:r>
      <w:r w:rsidRPr="00A94260">
        <w:rPr>
          <w:rFonts w:ascii="Times New Roman" w:eastAsia="Times New Roman" w:hAnsi="Times New Roman" w:cs="Times New Roman"/>
          <w:i/>
          <w:iCs/>
          <w:sz w:val="24"/>
          <w:szCs w:val="24"/>
          <w:lang w:eastAsia="fr-FR"/>
        </w:rPr>
        <w:t>Fréquences : Statistiques»</w:t>
      </w:r>
      <w:r w:rsidRPr="00A94260">
        <w:rPr>
          <w:rFonts w:ascii="Times New Roman" w:eastAsia="Times New Roman" w:hAnsi="Times New Roman" w:cs="Times New Roman"/>
          <w:sz w:val="24"/>
          <w:szCs w:val="24"/>
          <w:lang w:eastAsia="fr-FR"/>
        </w:rPr>
        <w:t xml:space="preserve"> s'ouvre et offre des choix d'analyses;</w:t>
      </w:r>
    </w:p>
    <w:p w:rsidR="00A94260" w:rsidRPr="00A94260" w:rsidRDefault="00A94260" w:rsidP="00A94260">
      <w:pPr>
        <w:numPr>
          <w:ilvl w:val="1"/>
          <w:numId w:val="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Cochez la case </w:t>
      </w:r>
      <w:r w:rsidRPr="00A94260">
        <w:rPr>
          <w:rFonts w:ascii="Times New Roman" w:eastAsia="Times New Roman" w:hAnsi="Times New Roman" w:cs="Times New Roman"/>
          <w:b/>
          <w:bCs/>
          <w:i/>
          <w:iCs/>
          <w:sz w:val="24"/>
          <w:szCs w:val="24"/>
          <w:lang w:eastAsia="fr-FR"/>
        </w:rPr>
        <w:t xml:space="preserve">Moyenne </w:t>
      </w:r>
      <w:r w:rsidRPr="00A94260">
        <w:rPr>
          <w:rFonts w:ascii="Times New Roman" w:eastAsia="Times New Roman" w:hAnsi="Times New Roman" w:cs="Times New Roman"/>
          <w:sz w:val="24"/>
          <w:szCs w:val="24"/>
          <w:lang w:eastAsia="fr-FR"/>
        </w:rPr>
        <w:t xml:space="preserve">et décochez les autres cases, s'il y a lieu. </w:t>
      </w: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Poursuivre</w:t>
      </w:r>
      <w:r w:rsidRPr="00A94260">
        <w:rPr>
          <w:rFonts w:ascii="Times New Roman" w:eastAsia="Times New Roman" w:hAnsi="Times New Roman" w:cs="Times New Roman"/>
          <w:sz w:val="24"/>
          <w:szCs w:val="24"/>
          <w:lang w:eastAsia="fr-FR"/>
        </w:rPr>
        <w:t xml:space="preserve"> pour calculer les statistiques;</w:t>
      </w:r>
    </w:p>
    <w:p w:rsidR="00A94260" w:rsidRPr="00A94260" w:rsidRDefault="00A94260" w:rsidP="00A94260">
      <w:pPr>
        <w:numPr>
          <w:ilvl w:val="0"/>
          <w:numId w:val="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De retour à la fenêtre </w:t>
      </w:r>
      <w:r w:rsidRPr="00A94260">
        <w:rPr>
          <w:rFonts w:ascii="Times New Roman" w:eastAsia="Times New Roman" w:hAnsi="Times New Roman" w:cs="Times New Roman"/>
          <w:i/>
          <w:iCs/>
          <w:sz w:val="24"/>
          <w:szCs w:val="24"/>
          <w:lang w:eastAsia="fr-FR"/>
        </w:rPr>
        <w:t>Fréquences,</w:t>
      </w:r>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OK</w:t>
      </w:r>
      <w:r w:rsidRPr="00A94260">
        <w:rPr>
          <w:rFonts w:ascii="Times New Roman" w:eastAsia="Times New Roman" w:hAnsi="Times New Roman" w:cs="Times New Roman"/>
          <w:sz w:val="24"/>
          <w:szCs w:val="24"/>
          <w:lang w:eastAsia="fr-FR"/>
        </w:rPr>
        <w:t xml:space="preserve"> pour faire faire le calcul par SPSS.</w:t>
      </w:r>
    </w:p>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t>Interprétation des résultats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lastRenderedPageBreak/>
        <w:t xml:space="preserve">Dans </w:t>
      </w:r>
      <w:hyperlink r:id="rId117" w:anchor="L%27explorateurs%20de%20r%C3%A9sultats" w:history="1">
        <w:r w:rsidRPr="00A94260">
          <w:rPr>
            <w:rFonts w:ascii="Times New Roman" w:eastAsia="Times New Roman" w:hAnsi="Times New Roman" w:cs="Times New Roman"/>
            <w:color w:val="0000FF"/>
            <w:sz w:val="24"/>
            <w:szCs w:val="24"/>
            <w:u w:val="single"/>
            <w:lang w:eastAsia="fr-FR"/>
          </w:rPr>
          <w:t>l'explorateur de résultats</w:t>
        </w:r>
      </w:hyperlink>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b/>
          <w:bCs/>
          <w:sz w:val="24"/>
          <w:szCs w:val="24"/>
          <w:lang w:eastAsia="fr-FR"/>
        </w:rPr>
        <w:t xml:space="preserve">cliquez sur </w:t>
      </w:r>
      <w:r w:rsidRPr="00A94260">
        <w:rPr>
          <w:rFonts w:ascii="Times New Roman" w:eastAsia="Times New Roman" w:hAnsi="Times New Roman" w:cs="Times New Roman"/>
          <w:b/>
          <w:bCs/>
          <w:i/>
          <w:iCs/>
          <w:sz w:val="24"/>
          <w:szCs w:val="24"/>
          <w:lang w:eastAsia="fr-FR"/>
        </w:rPr>
        <w:t>Statistiques.</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Résultats du calcul de la moyenne dans SPSS :</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Pr>
          <w:rFonts w:ascii="System" w:eastAsia="Times New Roman" w:hAnsi="System" w:cs="Times New Roman"/>
          <w:b/>
          <w:bCs/>
          <w:noProof/>
          <w:sz w:val="20"/>
          <w:szCs w:val="20"/>
          <w:lang w:eastAsia="fr-FR"/>
        </w:rPr>
        <w:drawing>
          <wp:inline distT="0" distB="0" distL="0" distR="0">
            <wp:extent cx="2860040" cy="1346200"/>
            <wp:effectExtent l="19050" t="0" r="0" b="0"/>
            <wp:docPr id="25" name="Image 25" descr="http://biblioxtrn.uqar.qc.ca/stat/Fichesstat/tcentrale/Images/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iblioxtrn.uqar.qc.ca/stat/Fichesstat/tcentrale/Images/Image4.gif"/>
                    <pic:cNvPicPr>
                      <a:picLocks noChangeAspect="1" noChangeArrowheads="1"/>
                    </pic:cNvPicPr>
                  </pic:nvPicPr>
                  <pic:blipFill>
                    <a:blip r:embed="rId118" cstate="print"/>
                    <a:srcRect/>
                    <a:stretch>
                      <a:fillRect/>
                    </a:stretch>
                  </pic:blipFill>
                  <pic:spPr bwMode="auto">
                    <a:xfrm>
                      <a:off x="0" y="0"/>
                      <a:ext cx="2860040" cy="134620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w:t>
      </w:r>
    </w:p>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t>Explication du tableau :</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En haut du tableau, on lit le nom de la variable pour laquelle on calcule les statistiques. La variable se nomme </w:t>
      </w:r>
      <w:r w:rsidRPr="00A94260">
        <w:rPr>
          <w:rFonts w:ascii="Times New Roman" w:eastAsia="Times New Roman" w:hAnsi="Times New Roman" w:cs="Times New Roman"/>
          <w:i/>
          <w:iCs/>
          <w:sz w:val="24"/>
          <w:szCs w:val="24"/>
          <w:lang w:eastAsia="fr-FR"/>
        </w:rPr>
        <w:t>TAILLE</w:t>
      </w:r>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Dans le tableau en dessous, on retrouve les rubriques suivantes :</w:t>
      </w:r>
    </w:p>
    <w:p w:rsidR="00A94260" w:rsidRPr="00A94260" w:rsidRDefault="00A94260" w:rsidP="00A94260">
      <w:pPr>
        <w:numPr>
          <w:ilvl w:val="0"/>
          <w:numId w:val="10"/>
        </w:numPr>
        <w:spacing w:before="100" w:beforeAutospacing="1" w:after="100" w:afterAutospacing="1"/>
        <w:ind w:left="216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N </w:t>
      </w:r>
      <w:r w:rsidRPr="00A94260">
        <w:rPr>
          <w:rFonts w:ascii="Times New Roman" w:eastAsia="Times New Roman" w:hAnsi="Times New Roman" w:cs="Times New Roman"/>
          <w:sz w:val="24"/>
          <w:szCs w:val="24"/>
          <w:lang w:eastAsia="fr-FR"/>
        </w:rPr>
        <w:t>c'est l'effectif : le nombre d'observations ou d'enregistrements; </w:t>
      </w:r>
    </w:p>
    <w:p w:rsidR="00A94260" w:rsidRPr="00A94260" w:rsidRDefault="00A94260" w:rsidP="00A94260">
      <w:pPr>
        <w:numPr>
          <w:ilvl w:val="0"/>
          <w:numId w:val="10"/>
        </w:numPr>
        <w:spacing w:before="100" w:beforeAutospacing="1" w:after="100" w:afterAutospacing="1"/>
        <w:ind w:left="216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N Valide : 22 </w:t>
      </w:r>
      <w:r w:rsidRPr="00A94260">
        <w:rPr>
          <w:rFonts w:ascii="Times New Roman" w:eastAsia="Times New Roman" w:hAnsi="Times New Roman" w:cs="Times New Roman"/>
          <w:sz w:val="24"/>
          <w:szCs w:val="24"/>
          <w:lang w:eastAsia="fr-FR"/>
        </w:rPr>
        <w:t>est le nombre d'observations valides, excluant les observations manquantes;</w:t>
      </w:r>
    </w:p>
    <w:p w:rsidR="00A94260" w:rsidRPr="00A94260" w:rsidRDefault="00A94260" w:rsidP="00A94260">
      <w:pPr>
        <w:numPr>
          <w:ilvl w:val="0"/>
          <w:numId w:val="10"/>
        </w:numPr>
        <w:spacing w:before="100" w:beforeAutospacing="1" w:after="100" w:afterAutospacing="1"/>
        <w:ind w:left="216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N Manquante : 0</w:t>
      </w:r>
      <w:r w:rsidRPr="00A94260">
        <w:rPr>
          <w:rFonts w:ascii="Times New Roman" w:eastAsia="Times New Roman" w:hAnsi="Times New Roman" w:cs="Times New Roman"/>
          <w:sz w:val="24"/>
          <w:szCs w:val="24"/>
          <w:lang w:eastAsia="fr-FR"/>
        </w:rPr>
        <w:t xml:space="preserve"> est le nombre d'observations manquantes;</w:t>
      </w:r>
    </w:p>
    <w:p w:rsidR="00A94260" w:rsidRPr="00A94260" w:rsidRDefault="00A94260" w:rsidP="00A94260">
      <w:pPr>
        <w:numPr>
          <w:ilvl w:val="0"/>
          <w:numId w:val="10"/>
        </w:numPr>
        <w:spacing w:before="100" w:beforeAutospacing="1" w:afterAutospacing="1"/>
        <w:ind w:left="216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Moyenne : 84,0455</w:t>
      </w:r>
      <w:r w:rsidRPr="00A94260">
        <w:rPr>
          <w:rFonts w:ascii="Times New Roman" w:eastAsia="Times New Roman" w:hAnsi="Times New Roman" w:cs="Times New Roman"/>
          <w:sz w:val="24"/>
          <w:szCs w:val="24"/>
          <w:lang w:eastAsia="fr-FR"/>
        </w:rPr>
        <w:t xml:space="preserve"> est la valeur de la moyenne.</w:t>
      </w:r>
    </w:p>
    <w:p w:rsidR="00A94260" w:rsidRDefault="00A94260">
      <w:r>
        <w:br w:type="page"/>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lastRenderedPageBreak/>
        <w:t>Introduction</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La </w:t>
      </w:r>
      <w:r w:rsidRPr="00A94260">
        <w:rPr>
          <w:rFonts w:ascii="Times New Roman" w:eastAsia="Times New Roman" w:hAnsi="Times New Roman" w:cs="Times New Roman"/>
          <w:b/>
          <w:bCs/>
          <w:sz w:val="24"/>
          <w:szCs w:val="24"/>
          <w:lang w:eastAsia="fr-FR"/>
        </w:rPr>
        <w:t>médiane</w:t>
      </w:r>
      <w:r w:rsidRPr="00A94260">
        <w:rPr>
          <w:rFonts w:ascii="Times New Roman" w:eastAsia="Times New Roman" w:hAnsi="Times New Roman" w:cs="Times New Roman"/>
          <w:sz w:val="24"/>
          <w:szCs w:val="24"/>
          <w:lang w:eastAsia="fr-FR"/>
        </w:rPr>
        <w:t xml:space="preserve"> est une mesure de tendance centrale qui donne la valeur qui occupe la position centrale dans une série; elle divise la série en deux blocs égaux.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Exemple : Nous avons mesuré la taille des enfants dans un jardin d'enfants.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Nos observations sont rangées en ordre croissant : </w:t>
      </w:r>
      <w:r w:rsidRPr="00A94260">
        <w:rPr>
          <w:rFonts w:ascii="Times New Roman" w:eastAsia="Times New Roman" w:hAnsi="Times New Roman" w:cs="Times New Roman"/>
          <w:sz w:val="24"/>
          <w:szCs w:val="24"/>
          <w:lang w:eastAsia="fr-FR"/>
        </w:rPr>
        <w:br/>
        <w:t xml:space="preserve">       80, 81, 81, 82, 82, </w:t>
      </w:r>
      <w:r w:rsidRPr="00A94260">
        <w:rPr>
          <w:rFonts w:ascii="Times New Roman" w:eastAsia="Times New Roman" w:hAnsi="Times New Roman" w:cs="Times New Roman"/>
          <w:b/>
          <w:bCs/>
          <w:sz w:val="24"/>
          <w:szCs w:val="24"/>
          <w:lang w:eastAsia="fr-FR"/>
        </w:rPr>
        <w:t>83</w:t>
      </w:r>
      <w:r w:rsidRPr="00A94260">
        <w:rPr>
          <w:rFonts w:ascii="Times New Roman" w:eastAsia="Times New Roman" w:hAnsi="Times New Roman" w:cs="Times New Roman"/>
          <w:sz w:val="24"/>
          <w:szCs w:val="24"/>
          <w:lang w:eastAsia="fr-FR"/>
        </w:rPr>
        <w:t>, 83, 83, 84, 84, 85 </w:t>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Le milieu correspond à la médiane soit 83. Il y a 5 observations inférieures à 83 et 5 supérieures. </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Sommaire</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119" w:anchor="Calcul" w:history="1">
        <w:r w:rsidRPr="00A94260">
          <w:rPr>
            <w:rFonts w:ascii="Times New Roman" w:eastAsia="Times New Roman" w:hAnsi="Times New Roman" w:cs="Times New Roman"/>
            <w:color w:val="0000FF"/>
            <w:sz w:val="24"/>
            <w:szCs w:val="24"/>
            <w:u w:val="single"/>
            <w:lang w:eastAsia="fr-FR"/>
          </w:rPr>
          <w:t>Calcul de la médiane</w:t>
        </w:r>
      </w:hyperlink>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hyperlink r:id="rId120" w:anchor="Exemple" w:history="1">
        <w:r w:rsidRPr="00A94260">
          <w:rPr>
            <w:rFonts w:ascii="Times New Roman" w:eastAsia="Times New Roman" w:hAnsi="Times New Roman" w:cs="Times New Roman"/>
            <w:color w:val="0000FF"/>
            <w:sz w:val="24"/>
            <w:szCs w:val="24"/>
            <w:u w:val="single"/>
            <w:lang w:eastAsia="fr-FR"/>
          </w:rPr>
          <w:t>Exemple (nombre pair de données)</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121" w:anchor="Caracteristiques" w:history="1">
        <w:r w:rsidRPr="00A94260">
          <w:rPr>
            <w:rFonts w:ascii="Times New Roman" w:eastAsia="Times New Roman" w:hAnsi="Times New Roman" w:cs="Times New Roman"/>
            <w:color w:val="0000FF"/>
            <w:sz w:val="24"/>
            <w:szCs w:val="24"/>
            <w:u w:val="single"/>
            <w:lang w:eastAsia="fr-FR"/>
          </w:rPr>
          <w:t>Caractéristiques de la médiane</w:t>
        </w:r>
      </w:hyperlink>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hyperlink r:id="rId122" w:anchor="Avantages" w:history="1">
        <w:r w:rsidRPr="00A94260">
          <w:rPr>
            <w:rFonts w:ascii="Times New Roman" w:eastAsia="Times New Roman" w:hAnsi="Times New Roman" w:cs="Times New Roman"/>
            <w:color w:val="0000FF"/>
            <w:sz w:val="24"/>
            <w:szCs w:val="24"/>
            <w:u w:val="single"/>
            <w:lang w:eastAsia="fr-FR"/>
          </w:rPr>
          <w:t>Avantages de la médiane</w:t>
        </w:r>
      </w:hyperlink>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hyperlink r:id="rId123" w:anchor="Inconvenient" w:history="1">
        <w:r w:rsidRPr="00A94260">
          <w:rPr>
            <w:rFonts w:ascii="Times New Roman" w:eastAsia="Times New Roman" w:hAnsi="Times New Roman" w:cs="Times New Roman"/>
            <w:color w:val="0000FF"/>
            <w:sz w:val="24"/>
            <w:szCs w:val="24"/>
            <w:u w:val="single"/>
            <w:lang w:eastAsia="fr-FR"/>
          </w:rPr>
          <w:t>Inconvénients de la médiane</w:t>
        </w:r>
      </w:hyperlink>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hyperlink r:id="rId124" w:anchor="logiciel" w:history="1">
        <w:r w:rsidRPr="00A94260">
          <w:rPr>
            <w:rFonts w:ascii="Times New Roman" w:eastAsia="Times New Roman" w:hAnsi="Times New Roman" w:cs="Times New Roman"/>
            <w:color w:val="0000FF"/>
            <w:sz w:val="24"/>
            <w:szCs w:val="24"/>
            <w:u w:val="single"/>
            <w:lang w:eastAsia="fr-FR"/>
          </w:rPr>
          <w:t>Calcul de la médiane avec un logiciel</w:t>
        </w:r>
      </w:hyperlink>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hyperlink r:id="rId125" w:anchor="Interpretation" w:history="1">
        <w:r w:rsidRPr="00A94260">
          <w:rPr>
            <w:rFonts w:ascii="Times New Roman" w:eastAsia="Times New Roman" w:hAnsi="Times New Roman" w:cs="Times New Roman"/>
            <w:color w:val="0000FF"/>
            <w:sz w:val="24"/>
            <w:szCs w:val="24"/>
            <w:u w:val="single"/>
            <w:lang w:eastAsia="fr-FR"/>
          </w:rPr>
          <w:t>Interprétation des résultats</w:t>
        </w:r>
      </w:hyperlink>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49" name="Image 49" descr="http://biblioxtrn.uqar.qc.ca/stat/images/top.gif">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iblioxtrn.uqar.qc.ca/stat/images/top.gif">
                      <a:hlinkClick r:id="rId126"/>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30" name="Image 13"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bookmarkStart w:id="16" w:name="Calcul"/>
      <w:r w:rsidRPr="00A94260">
        <w:rPr>
          <w:rFonts w:ascii="Times New Roman" w:eastAsia="Times New Roman" w:hAnsi="Times New Roman" w:cs="Times New Roman"/>
          <w:b/>
          <w:bCs/>
          <w:kern w:val="36"/>
          <w:sz w:val="48"/>
          <w:szCs w:val="48"/>
          <w:lang w:eastAsia="fr-FR"/>
        </w:rPr>
        <w:t>Calcul de la médiane</w:t>
      </w:r>
      <w:bookmarkEnd w:id="16"/>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Procédure de calcul</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Pour calculer la médiane, il faut accomplir ces 3 étapes :</w:t>
      </w:r>
    </w:p>
    <w:p w:rsidR="00A94260" w:rsidRPr="00A94260" w:rsidRDefault="00A94260" w:rsidP="00A94260">
      <w:pPr>
        <w:numPr>
          <w:ilvl w:val="0"/>
          <w:numId w:val="16"/>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Compter le nombre d'observations dans notre variable, c'est-à-dire l'effectif que l'on symbolise par « N ».</w:t>
      </w:r>
    </w:p>
    <w:p w:rsidR="00A94260" w:rsidRPr="00A94260" w:rsidRDefault="00A94260" w:rsidP="00A94260">
      <w:pPr>
        <w:numPr>
          <w:ilvl w:val="0"/>
          <w:numId w:val="16"/>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Mettre en ordre croissant les observations</w:t>
      </w:r>
    </w:p>
    <w:p w:rsidR="00A94260" w:rsidRPr="00A94260" w:rsidRDefault="00A94260" w:rsidP="00A94260">
      <w:pPr>
        <w:numPr>
          <w:ilvl w:val="0"/>
          <w:numId w:val="16"/>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Si le nombre de données est impair :</w:t>
      </w:r>
      <w:r w:rsidRPr="00A94260">
        <w:rPr>
          <w:rFonts w:ascii="Times New Roman" w:eastAsia="Times New Roman" w:hAnsi="Times New Roman" w:cs="Times New Roman"/>
          <w:sz w:val="24"/>
          <w:szCs w:val="24"/>
          <w:lang w:eastAsia="fr-FR"/>
        </w:rPr>
        <w:br/>
        <w:t xml:space="preserve">La médiane est la donnée de rang égal à « (N + 1)/2 », où N est l'effectif. Si nous avons 5 observations, la médiane est (5 + 1)/2 = 3. </w:t>
      </w:r>
      <w:r w:rsidRPr="00A94260">
        <w:rPr>
          <w:rFonts w:ascii="Times New Roman" w:eastAsia="Times New Roman" w:hAnsi="Times New Roman" w:cs="Times New Roman"/>
          <w:sz w:val="24"/>
          <w:szCs w:val="24"/>
          <w:lang w:eastAsia="fr-FR"/>
        </w:rPr>
        <w:br/>
      </w:r>
      <w:r w:rsidRPr="00A94260">
        <w:rPr>
          <w:rFonts w:ascii="Times New Roman" w:eastAsia="Times New Roman" w:hAnsi="Times New Roman" w:cs="Times New Roman"/>
          <w:sz w:val="24"/>
          <w:szCs w:val="24"/>
          <w:lang w:eastAsia="fr-FR"/>
        </w:rPr>
        <w:br/>
        <w:t>Si le nombre d'effectifs est pair :</w:t>
      </w:r>
      <w:r w:rsidRPr="00A94260">
        <w:rPr>
          <w:rFonts w:ascii="Times New Roman" w:eastAsia="Times New Roman" w:hAnsi="Times New Roman" w:cs="Times New Roman"/>
          <w:sz w:val="24"/>
          <w:szCs w:val="24"/>
          <w:lang w:eastAsia="fr-FR"/>
        </w:rPr>
        <w:br/>
        <w:t xml:space="preserve">La médiane est la moyenne des « N/2 » et « N/2 + 1 » observations. Par exemple, avec </w:t>
      </w:r>
      <w:r w:rsidRPr="00A94260">
        <w:rPr>
          <w:rFonts w:ascii="Times New Roman" w:eastAsia="Times New Roman" w:hAnsi="Times New Roman" w:cs="Times New Roman"/>
          <w:sz w:val="24"/>
          <w:szCs w:val="24"/>
          <w:lang w:eastAsia="fr-FR"/>
        </w:rPr>
        <w:lastRenderedPageBreak/>
        <w:t>un effectif de 6 échantillons, nous calculons la moyenne de la troisième observation (N/2) et de la quatrième (N/2 + 1).</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 xml:space="preserve">Exemple (nombre pair de données)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Calculez la médiane des observations suivantes :</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86, 80, 81, 86, 85, 82, 83, 84, 82, 83</w:t>
      </w:r>
    </w:p>
    <w:p w:rsidR="00A94260" w:rsidRPr="00A94260" w:rsidRDefault="00A94260" w:rsidP="00A94260">
      <w:pPr>
        <w:numPr>
          <w:ilvl w:val="0"/>
          <w:numId w:val="17"/>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Compter le nombre d'observations : </w:t>
      </w:r>
      <w:r w:rsidRPr="00A94260">
        <w:rPr>
          <w:rFonts w:ascii="Times New Roman" w:eastAsia="Times New Roman" w:hAnsi="Times New Roman" w:cs="Times New Roman"/>
          <w:sz w:val="24"/>
          <w:szCs w:val="24"/>
          <w:lang w:eastAsia="fr-FR"/>
        </w:rPr>
        <w:br/>
        <w:t>Notre effectif « N » est de 10.</w:t>
      </w:r>
      <w:r w:rsidRPr="00A94260">
        <w:rPr>
          <w:rFonts w:ascii="Times New Roman" w:eastAsia="Times New Roman" w:hAnsi="Times New Roman" w:cs="Times New Roman"/>
          <w:sz w:val="24"/>
          <w:szCs w:val="24"/>
          <w:lang w:eastAsia="fr-FR"/>
        </w:rPr>
        <w:br/>
        <w:t> </w:t>
      </w:r>
    </w:p>
    <w:p w:rsidR="00A94260" w:rsidRPr="00A94260" w:rsidRDefault="00A94260" w:rsidP="00A94260">
      <w:pPr>
        <w:numPr>
          <w:ilvl w:val="0"/>
          <w:numId w:val="17"/>
        </w:numPr>
        <w:spacing w:before="100" w:beforeAutospacing="1"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Mettre en ordre croissant les observations :</w:t>
      </w: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4"/>
        <w:gridCol w:w="651"/>
        <w:gridCol w:w="650"/>
        <w:gridCol w:w="650"/>
        <w:gridCol w:w="650"/>
        <w:gridCol w:w="650"/>
        <w:gridCol w:w="650"/>
        <w:gridCol w:w="650"/>
        <w:gridCol w:w="650"/>
        <w:gridCol w:w="650"/>
        <w:gridCol w:w="665"/>
      </w:tblGrid>
      <w:tr w:rsidR="00A94260" w:rsidRPr="00A94260" w:rsidTr="00A94260">
        <w:trPr>
          <w:tblCellSpacing w:w="0" w:type="dxa"/>
          <w:jc w:val="center"/>
        </w:trPr>
        <w:tc>
          <w:tcPr>
            <w:tcW w:w="97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Données</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80</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81</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82</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82</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83</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84</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84</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85</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86</w:t>
            </w:r>
          </w:p>
        </w:tc>
        <w:tc>
          <w:tcPr>
            <w:tcW w:w="660"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86</w:t>
            </w:r>
          </w:p>
        </w:tc>
      </w:tr>
      <w:tr w:rsidR="00A94260" w:rsidRPr="00A94260" w:rsidTr="00A94260">
        <w:trPr>
          <w:tblCellSpacing w:w="0" w:type="dxa"/>
          <w:jc w:val="center"/>
        </w:trPr>
        <w:tc>
          <w:tcPr>
            <w:tcW w:w="97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Rang</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1</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2</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3</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4</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5</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6</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7</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8</w:t>
            </w:r>
          </w:p>
        </w:tc>
        <w:tc>
          <w:tcPr>
            <w:tcW w:w="645"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9</w:t>
            </w:r>
          </w:p>
        </w:tc>
        <w:tc>
          <w:tcPr>
            <w:tcW w:w="660" w:type="dxa"/>
            <w:tcBorders>
              <w:top w:val="outset" w:sz="6" w:space="0" w:color="auto"/>
              <w:left w:val="outset" w:sz="6" w:space="0" w:color="auto"/>
              <w:bottom w:val="outset" w:sz="6" w:space="0" w:color="auto"/>
              <w:right w:val="outset" w:sz="6" w:space="0" w:color="auto"/>
            </w:tcBorders>
            <w:vAlign w:val="center"/>
            <w:hideMark/>
          </w:tcPr>
          <w:p w:rsidR="00A94260" w:rsidRPr="00A94260" w:rsidRDefault="00A94260" w:rsidP="00A94260">
            <w:pPr>
              <w:jc w:val="cente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10</w:t>
            </w:r>
          </w:p>
        </w:tc>
      </w:tr>
    </w:tbl>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3. Le nombre d'effectifs est pair :</w:t>
      </w:r>
      <w:r w:rsidRPr="00A94260">
        <w:rPr>
          <w:rFonts w:ascii="Times New Roman" w:eastAsia="Times New Roman" w:hAnsi="Times New Roman" w:cs="Times New Roman"/>
          <w:sz w:val="24"/>
          <w:szCs w:val="24"/>
          <w:lang w:eastAsia="fr-FR"/>
        </w:rPr>
        <w:br/>
        <w:t>      La médiane est la moyenne des « N/2 » et « N/2 + 1 » observations :</w:t>
      </w:r>
    </w:p>
    <w:p w:rsidR="00A94260" w:rsidRPr="00A94260" w:rsidRDefault="00A94260" w:rsidP="00A94260">
      <w:pPr>
        <w:numPr>
          <w:ilvl w:val="0"/>
          <w:numId w:val="18"/>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N = 10; </w:t>
      </w:r>
    </w:p>
    <w:p w:rsidR="00A94260" w:rsidRPr="00A94260" w:rsidRDefault="00A94260" w:rsidP="00A94260">
      <w:pPr>
        <w:numPr>
          <w:ilvl w:val="0"/>
          <w:numId w:val="18"/>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N/2 = 5; </w:t>
      </w:r>
    </w:p>
    <w:p w:rsidR="00A94260" w:rsidRPr="00A94260" w:rsidRDefault="00A94260" w:rsidP="00A94260">
      <w:pPr>
        <w:numPr>
          <w:ilvl w:val="0"/>
          <w:numId w:val="18"/>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N/2 + 1 = 6; </w:t>
      </w:r>
    </w:p>
    <w:p w:rsidR="00A94260" w:rsidRPr="00A94260" w:rsidRDefault="00A94260" w:rsidP="00A94260">
      <w:pPr>
        <w:numPr>
          <w:ilvl w:val="0"/>
          <w:numId w:val="18"/>
        </w:numPr>
        <w:spacing w:before="100" w:beforeAutospacing="1"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Médiane</w:t>
      </w:r>
      <w:r w:rsidRPr="00A94260">
        <w:rPr>
          <w:rFonts w:ascii="Times New Roman" w:eastAsia="Times New Roman" w:hAnsi="Times New Roman" w:cs="Times New Roman"/>
          <w:sz w:val="24"/>
          <w:szCs w:val="24"/>
          <w:lang w:eastAsia="fr-FR"/>
        </w:rPr>
        <w:t xml:space="preserve"> = (83 + 84)/2 = 83,5;</w:t>
      </w:r>
    </w:p>
    <w:p w:rsidR="00A94260" w:rsidRPr="00A94260" w:rsidRDefault="00A94260" w:rsidP="00A94260">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50" name="Image 50" descr="http://biblioxtrn.uqar.qc.ca/stat/images/top.gif">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iblioxtrn.uqar.qc.ca/stat/images/top.gif">
                      <a:hlinkClick r:id="rId126"/>
                    </pic:cNvPr>
                    <pic:cNvPicPr>
                      <a:picLocks noChangeAspect="1" noChangeArrowheads="1"/>
                    </pic:cNvPicPr>
                  </pic:nvPicPr>
                  <pic:blipFill>
                    <a:blip r:embed="rId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4260">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75648"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29" name="Image 14"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blioxtrn.uqar.qc.ca/stat/images/aglarule.gif"/>
                    <pic:cNvPicPr>
                      <a:picLocks noChangeAspect="1" noChangeArrowheads="1"/>
                    </pic:cNvPicPr>
                  </pic:nvPicPr>
                  <pic:blipFill>
                    <a:blip r:embed="rId15"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t>Caractéristiques de la médiane</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Avantages de la médiane</w:t>
      </w:r>
    </w:p>
    <w:p w:rsidR="00A94260" w:rsidRPr="00A94260" w:rsidRDefault="00A94260" w:rsidP="00A94260">
      <w:pPr>
        <w:numPr>
          <w:ilvl w:val="0"/>
          <w:numId w:val="1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Elle est bien définie facile à comprendre et à calculer;</w:t>
      </w:r>
    </w:p>
    <w:p w:rsidR="00A94260" w:rsidRPr="00A94260" w:rsidRDefault="00A94260" w:rsidP="00A94260">
      <w:pPr>
        <w:numPr>
          <w:ilvl w:val="0"/>
          <w:numId w:val="1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Elle n'est pas influencée par les extrêmes et les cas aberrants;</w:t>
      </w:r>
    </w:p>
    <w:p w:rsidR="00A94260" w:rsidRPr="00A94260" w:rsidRDefault="00A94260" w:rsidP="00A94260">
      <w:pPr>
        <w:numPr>
          <w:ilvl w:val="0"/>
          <w:numId w:val="1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Elle permet de donner une assurance de la validité de la </w:t>
      </w:r>
      <w:hyperlink r:id="rId127" w:history="1">
        <w:r w:rsidRPr="00A94260">
          <w:rPr>
            <w:rFonts w:ascii="Times New Roman" w:eastAsia="Times New Roman" w:hAnsi="Times New Roman" w:cs="Times New Roman"/>
            <w:color w:val="0000FF"/>
            <w:sz w:val="24"/>
            <w:szCs w:val="24"/>
            <w:u w:val="single"/>
            <w:lang w:eastAsia="fr-FR"/>
          </w:rPr>
          <w:t>moyenne,</w:t>
        </w:r>
      </w:hyperlink>
      <w:r w:rsidRPr="00A94260">
        <w:rPr>
          <w:rFonts w:ascii="Times New Roman" w:eastAsia="Times New Roman" w:hAnsi="Times New Roman" w:cs="Times New Roman"/>
          <w:sz w:val="24"/>
          <w:szCs w:val="24"/>
          <w:lang w:eastAsia="fr-FR"/>
        </w:rPr>
        <w:t xml:space="preserve"> quand ces deux paramètres ont des valeurs semblables.</w:t>
      </w:r>
    </w:p>
    <w:p w:rsidR="00A94260" w:rsidRPr="00A94260" w:rsidRDefault="00A94260" w:rsidP="00A94260">
      <w:pPr>
        <w:numPr>
          <w:ilvl w:val="0"/>
          <w:numId w:val="19"/>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Généralement, les </w:t>
      </w:r>
      <w:hyperlink r:id="rId128" w:anchor="Les%20variables%20qualitatives%20ordinales%C2%A0" w:history="1">
        <w:r w:rsidRPr="00A94260">
          <w:rPr>
            <w:rFonts w:ascii="Times New Roman" w:eastAsia="Times New Roman" w:hAnsi="Times New Roman" w:cs="Times New Roman"/>
            <w:color w:val="0000FF"/>
            <w:sz w:val="24"/>
            <w:szCs w:val="24"/>
            <w:u w:val="single"/>
            <w:lang w:eastAsia="fr-FR"/>
          </w:rPr>
          <w:t>variables qualitatives ordinales</w:t>
        </w:r>
      </w:hyperlink>
      <w:r w:rsidRPr="00A94260">
        <w:rPr>
          <w:rFonts w:ascii="Times New Roman" w:eastAsia="Times New Roman" w:hAnsi="Times New Roman" w:cs="Times New Roman"/>
          <w:sz w:val="24"/>
          <w:szCs w:val="24"/>
          <w:lang w:eastAsia="fr-FR"/>
        </w:rPr>
        <w:t xml:space="preserve"> se prêtent assez bien au calcul de la médiane. La médiane a cependant du sens que si les réponses sont graduées. Les appréciations qualitatives telles que « pas du tout, un peu, moyen, beaucoup et énormément », s'y prêtent bien. </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17" w:name="Inconvenient"/>
      <w:r w:rsidRPr="00A94260">
        <w:rPr>
          <w:rFonts w:ascii="Times New Roman" w:eastAsia="Times New Roman" w:hAnsi="Times New Roman" w:cs="Times New Roman"/>
          <w:b/>
          <w:bCs/>
          <w:sz w:val="36"/>
          <w:szCs w:val="36"/>
          <w:lang w:eastAsia="fr-FR"/>
        </w:rPr>
        <w:t>Inconvénients de la médiane</w:t>
      </w:r>
      <w:bookmarkEnd w:id="17"/>
    </w:p>
    <w:p w:rsidR="00A94260" w:rsidRPr="00A94260" w:rsidRDefault="00A94260" w:rsidP="00A94260">
      <w:pPr>
        <w:numPr>
          <w:ilvl w:val="0"/>
          <w:numId w:val="20"/>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Elle n'est pas calculée à partir de toutes les données. </w:t>
      </w:r>
    </w:p>
    <w:p w:rsidR="00A94260" w:rsidRPr="00A94260" w:rsidRDefault="00A94260" w:rsidP="00A94260">
      <w:pPr>
        <w:numPr>
          <w:ilvl w:val="0"/>
          <w:numId w:val="20"/>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Elle ne se prête pas à des traitements algébriques. </w:t>
      </w:r>
    </w:p>
    <w:p w:rsidR="00A94260" w:rsidRPr="00A94260" w:rsidRDefault="00A94260" w:rsidP="00A94260">
      <w:pPr>
        <w:numPr>
          <w:ilvl w:val="0"/>
          <w:numId w:val="20"/>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Les fluctuations dues au hasard entre les médianes de différents échantillons extraits de la même population sont assez larges.</w:t>
      </w:r>
    </w:p>
    <w:p w:rsidR="00A94260" w:rsidRPr="00A94260" w:rsidRDefault="00A94260" w:rsidP="00A94260">
      <w:pPr>
        <w:numPr>
          <w:ilvl w:val="0"/>
          <w:numId w:val="20"/>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lastRenderedPageBreak/>
        <w:t xml:space="preserve">La médiane ne s'applique jamais aux </w:t>
      </w:r>
      <w:hyperlink r:id="rId129" w:anchor="Les%20variables%20qualitatives%20nominales" w:history="1">
        <w:r w:rsidRPr="00A94260">
          <w:rPr>
            <w:rFonts w:ascii="Times New Roman" w:eastAsia="Times New Roman" w:hAnsi="Times New Roman" w:cs="Times New Roman"/>
            <w:color w:val="0000FF"/>
            <w:sz w:val="24"/>
            <w:szCs w:val="24"/>
            <w:u w:val="single"/>
            <w:lang w:eastAsia="fr-FR"/>
          </w:rPr>
          <w:t>variables qualitatives nominales</w:t>
        </w:r>
      </w:hyperlink>
      <w:r w:rsidRPr="00A94260">
        <w:rPr>
          <w:rFonts w:ascii="Times New Roman" w:eastAsia="Times New Roman" w:hAnsi="Times New Roman" w:cs="Times New Roman"/>
          <w:sz w:val="24"/>
          <w:szCs w:val="24"/>
          <w:lang w:eastAsia="fr-FR"/>
        </w:rPr>
        <w:t>. En effet, il ne fait pas de sens de faire une gradation des marques de voitures ou des noms des périodiques lus par les gens. </w:t>
      </w:r>
    </w:p>
    <w:p w:rsidR="00A94260" w:rsidRPr="00A94260" w:rsidRDefault="00A94260" w:rsidP="00A94260">
      <w:pPr>
        <w:numPr>
          <w:ilvl w:val="0"/>
          <w:numId w:val="20"/>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Quand les valeurs d'une variable se répètent plus d'une fois, on construit généralement un </w:t>
      </w:r>
      <w:hyperlink r:id="rId130" w:history="1">
        <w:r w:rsidRPr="00A94260">
          <w:rPr>
            <w:rFonts w:ascii="Times New Roman" w:eastAsia="Times New Roman" w:hAnsi="Times New Roman" w:cs="Times New Roman"/>
            <w:color w:val="0000FF"/>
            <w:sz w:val="24"/>
            <w:szCs w:val="24"/>
            <w:u w:val="single"/>
            <w:lang w:eastAsia="fr-FR"/>
          </w:rPr>
          <w:t>tableau de fréquences</w:t>
        </w:r>
      </w:hyperlink>
      <w:r w:rsidRPr="00A94260">
        <w:rPr>
          <w:rFonts w:ascii="Times New Roman" w:eastAsia="Times New Roman" w:hAnsi="Times New Roman" w:cs="Times New Roman"/>
          <w:sz w:val="24"/>
          <w:szCs w:val="24"/>
          <w:lang w:eastAsia="fr-FR"/>
        </w:rPr>
        <w:t xml:space="preserve">.  </w:t>
      </w:r>
    </w:p>
    <w:p w:rsidR="00A94260" w:rsidRPr="00A94260" w:rsidRDefault="00A94260" w:rsidP="00A94260">
      <w:pPr>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pict>
          <v:rect id="_x0000_i1025" style="width:0;height:1.5pt" o:hralign="center" o:hrstd="t" o:hr="t" fillcolor="#aca899" stroked="f"/>
        </w:pict>
      </w:r>
    </w:p>
    <w:p w:rsidR="00A94260" w:rsidRPr="00A94260" w:rsidRDefault="00A94260" w:rsidP="00A94260">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94260">
        <w:rPr>
          <w:rFonts w:ascii="Times New Roman" w:eastAsia="Times New Roman" w:hAnsi="Times New Roman" w:cs="Times New Roman"/>
          <w:b/>
          <w:bCs/>
          <w:kern w:val="36"/>
          <w:sz w:val="48"/>
          <w:szCs w:val="48"/>
          <w:lang w:eastAsia="fr-FR"/>
        </w:rPr>
        <w:t>Calcul de la médiane avec un logiciel</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Dans le logiciel </w:t>
      </w:r>
      <w:r w:rsidRPr="00A94260">
        <w:rPr>
          <w:rFonts w:ascii="Times New Roman" w:eastAsia="Times New Roman" w:hAnsi="Times New Roman" w:cs="Times New Roman"/>
          <w:i/>
          <w:iCs/>
          <w:sz w:val="24"/>
          <w:szCs w:val="24"/>
          <w:lang w:eastAsia="fr-FR"/>
        </w:rPr>
        <w:t>SPSS</w:t>
      </w:r>
      <w:r w:rsidRPr="00A94260">
        <w:rPr>
          <w:rFonts w:ascii="Times New Roman" w:eastAsia="Times New Roman" w:hAnsi="Times New Roman" w:cs="Times New Roman"/>
          <w:sz w:val="24"/>
          <w:szCs w:val="24"/>
          <w:lang w:eastAsia="fr-FR"/>
        </w:rPr>
        <w:t xml:space="preserve"> version 10 en français.</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hyperlink r:id="rId131" w:history="1">
        <w:r w:rsidRPr="00A94260">
          <w:rPr>
            <w:rFonts w:ascii="Times New Roman" w:eastAsia="Times New Roman" w:hAnsi="Times New Roman" w:cs="Times New Roman"/>
            <w:color w:val="0000FF"/>
            <w:sz w:val="24"/>
            <w:szCs w:val="24"/>
            <w:u w:val="single"/>
            <w:lang w:eastAsia="fr-FR"/>
          </w:rPr>
          <w:t>Entrez vos données dans SPSS</w:t>
        </w:r>
      </w:hyperlink>
      <w:r w:rsidRPr="00A94260">
        <w:rPr>
          <w:rFonts w:ascii="Times New Roman" w:eastAsia="Times New Roman" w:hAnsi="Times New Roman" w:cs="Times New Roman"/>
          <w:sz w:val="24"/>
          <w:szCs w:val="24"/>
          <w:lang w:eastAsia="fr-FR"/>
        </w:rPr>
        <w:t xml:space="preserve">. Nous utilisons des données fictives. Si vous voulez suivre cet exemple, téléchargez les données offertes dans l'un des deux formats suivants : </w:t>
      </w:r>
      <w:hyperlink r:id="rId132" w:history="1">
        <w:r w:rsidRPr="00A94260">
          <w:rPr>
            <w:rFonts w:ascii="Times New Roman" w:eastAsia="Times New Roman" w:hAnsi="Times New Roman" w:cs="Times New Roman"/>
            <w:color w:val="0000FF"/>
            <w:sz w:val="24"/>
            <w:szCs w:val="24"/>
            <w:u w:val="single"/>
            <w:lang w:eastAsia="fr-FR"/>
          </w:rPr>
          <w:t>SPSS</w:t>
        </w:r>
      </w:hyperlink>
      <w:r w:rsidRPr="00A94260">
        <w:rPr>
          <w:rFonts w:ascii="Times New Roman" w:eastAsia="Times New Roman" w:hAnsi="Times New Roman" w:cs="Times New Roman"/>
          <w:sz w:val="24"/>
          <w:szCs w:val="24"/>
          <w:lang w:eastAsia="fr-FR"/>
        </w:rPr>
        <w:t xml:space="preserve"> ou </w:t>
      </w:r>
      <w:hyperlink r:id="rId133" w:history="1">
        <w:r w:rsidRPr="00A94260">
          <w:rPr>
            <w:rFonts w:ascii="Times New Roman" w:eastAsia="Times New Roman" w:hAnsi="Times New Roman" w:cs="Times New Roman"/>
            <w:color w:val="0000FF"/>
            <w:sz w:val="24"/>
            <w:szCs w:val="24"/>
            <w:u w:val="single"/>
            <w:lang w:eastAsia="fr-FR"/>
          </w:rPr>
          <w:t>ASCII</w:t>
        </w:r>
      </w:hyperlink>
      <w:r w:rsidRPr="00A94260">
        <w:rPr>
          <w:rFonts w:ascii="Times New Roman" w:eastAsia="Times New Roman" w:hAnsi="Times New Roman" w:cs="Times New Roman"/>
          <w:sz w:val="24"/>
          <w:szCs w:val="24"/>
          <w:lang w:eastAsia="fr-FR"/>
        </w:rPr>
        <w:t>.</w:t>
      </w:r>
    </w:p>
    <w:p w:rsidR="00A94260" w:rsidRPr="00A94260" w:rsidRDefault="00A94260" w:rsidP="00A94260">
      <w:pPr>
        <w:spacing w:before="100"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Pour les néophytes de SPSS, voir les </w:t>
      </w:r>
      <w:hyperlink r:id="rId134" w:history="1">
        <w:r w:rsidRPr="00A94260">
          <w:rPr>
            <w:rFonts w:ascii="Times New Roman" w:eastAsia="Times New Roman" w:hAnsi="Times New Roman" w:cs="Times New Roman"/>
            <w:color w:val="0000FF"/>
            <w:sz w:val="24"/>
            <w:szCs w:val="24"/>
            <w:u w:val="single"/>
            <w:lang w:eastAsia="fr-FR"/>
          </w:rPr>
          <w:t>exemples détaillés</w:t>
        </w:r>
      </w:hyperlink>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r w:rsidRPr="00A94260">
        <w:rPr>
          <w:rFonts w:ascii="Times New Roman" w:eastAsia="Times New Roman" w:hAnsi="Times New Roman" w:cs="Times New Roman"/>
          <w:b/>
          <w:bCs/>
          <w:sz w:val="36"/>
          <w:szCs w:val="36"/>
          <w:lang w:eastAsia="fr-FR"/>
        </w:rPr>
        <w:t>Calcul de la médiane</w:t>
      </w:r>
    </w:p>
    <w:p w:rsidR="00A94260" w:rsidRPr="00A94260" w:rsidRDefault="00A94260" w:rsidP="00A94260">
      <w:pPr>
        <w:numPr>
          <w:ilvl w:val="0"/>
          <w:numId w:val="21"/>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Menu Analyse --&gt; Statistiques descriptives --&gt; Fréquences</w:t>
      </w:r>
      <w:r w:rsidRPr="00A94260">
        <w:rPr>
          <w:rFonts w:ascii="Times New Roman" w:eastAsia="Times New Roman" w:hAnsi="Times New Roman" w:cs="Times New Roman"/>
          <w:sz w:val="24"/>
          <w:szCs w:val="24"/>
          <w:lang w:eastAsia="fr-FR"/>
        </w:rPr>
        <w:t xml:space="preserve">, une fenêtre intitulée </w:t>
      </w:r>
      <w:r w:rsidRPr="00A94260">
        <w:rPr>
          <w:rFonts w:ascii="Times New Roman" w:eastAsia="Times New Roman" w:hAnsi="Times New Roman" w:cs="Times New Roman"/>
          <w:i/>
          <w:iCs/>
          <w:sz w:val="24"/>
          <w:szCs w:val="24"/>
          <w:lang w:eastAsia="fr-FR"/>
        </w:rPr>
        <w:t>Fréquences</w:t>
      </w:r>
      <w:r w:rsidRPr="00A94260">
        <w:rPr>
          <w:rFonts w:ascii="Times New Roman" w:eastAsia="Times New Roman" w:hAnsi="Times New Roman" w:cs="Times New Roman"/>
          <w:sz w:val="24"/>
          <w:szCs w:val="24"/>
          <w:lang w:eastAsia="fr-FR"/>
        </w:rPr>
        <w:t xml:space="preserve"> s'ouvre. Placez dans la fenêtre de droite, les variables dont vous souhaitez faire l'analyse;</w:t>
      </w:r>
    </w:p>
    <w:p w:rsidR="00A94260" w:rsidRPr="00A94260" w:rsidRDefault="00A94260" w:rsidP="00A94260">
      <w:pPr>
        <w:numPr>
          <w:ilvl w:val="0"/>
          <w:numId w:val="21"/>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Vous pouvez </w:t>
      </w:r>
      <w:r w:rsidRPr="00A94260">
        <w:rPr>
          <w:rFonts w:ascii="Times New Roman" w:eastAsia="Times New Roman" w:hAnsi="Times New Roman" w:cs="Times New Roman"/>
          <w:b/>
          <w:bCs/>
          <w:sz w:val="24"/>
          <w:szCs w:val="24"/>
          <w:lang w:eastAsia="fr-FR"/>
        </w:rPr>
        <w:t xml:space="preserve">décocher la case </w:t>
      </w:r>
      <w:r w:rsidRPr="00A94260">
        <w:rPr>
          <w:rFonts w:ascii="Times New Roman" w:eastAsia="Times New Roman" w:hAnsi="Times New Roman" w:cs="Times New Roman"/>
          <w:b/>
          <w:bCs/>
          <w:i/>
          <w:iCs/>
          <w:sz w:val="24"/>
          <w:szCs w:val="24"/>
          <w:lang w:eastAsia="fr-FR"/>
        </w:rPr>
        <w:t>Affichez les tableaux de fréquences,</w:t>
      </w:r>
      <w:r w:rsidRPr="00A94260">
        <w:rPr>
          <w:rFonts w:ascii="Times New Roman" w:eastAsia="Times New Roman" w:hAnsi="Times New Roman" w:cs="Times New Roman"/>
          <w:sz w:val="24"/>
          <w:szCs w:val="24"/>
          <w:lang w:eastAsia="fr-FR"/>
        </w:rPr>
        <w:t xml:space="preserve"> ne vous préoccupez pas du message d'avertissement; </w:t>
      </w:r>
    </w:p>
    <w:p w:rsidR="00A94260" w:rsidRPr="00A94260" w:rsidRDefault="00A94260" w:rsidP="00A94260">
      <w:pPr>
        <w:numPr>
          <w:ilvl w:val="1"/>
          <w:numId w:val="21"/>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Statistique,</w:t>
      </w:r>
      <w:r w:rsidRPr="00A94260">
        <w:rPr>
          <w:rFonts w:ascii="Times New Roman" w:eastAsia="Times New Roman" w:hAnsi="Times New Roman" w:cs="Times New Roman"/>
          <w:sz w:val="24"/>
          <w:szCs w:val="24"/>
          <w:lang w:eastAsia="fr-FR"/>
        </w:rPr>
        <w:t xml:space="preserve"> une fenêtre intitulée «</w:t>
      </w:r>
      <w:r w:rsidRPr="00A94260">
        <w:rPr>
          <w:rFonts w:ascii="Times New Roman" w:eastAsia="Times New Roman" w:hAnsi="Times New Roman" w:cs="Times New Roman"/>
          <w:i/>
          <w:iCs/>
          <w:sz w:val="24"/>
          <w:szCs w:val="24"/>
          <w:lang w:eastAsia="fr-FR"/>
        </w:rPr>
        <w:t>Fréquences : Statistiques»</w:t>
      </w:r>
      <w:r w:rsidRPr="00A94260">
        <w:rPr>
          <w:rFonts w:ascii="Times New Roman" w:eastAsia="Times New Roman" w:hAnsi="Times New Roman" w:cs="Times New Roman"/>
          <w:sz w:val="24"/>
          <w:szCs w:val="24"/>
          <w:lang w:eastAsia="fr-FR"/>
        </w:rPr>
        <w:t xml:space="preserve"> s'ouvre et offre des choix d'analyses;</w:t>
      </w:r>
    </w:p>
    <w:p w:rsidR="00A94260" w:rsidRPr="00A94260" w:rsidRDefault="00A94260" w:rsidP="00A94260">
      <w:pPr>
        <w:numPr>
          <w:ilvl w:val="1"/>
          <w:numId w:val="21"/>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sz w:val="24"/>
          <w:szCs w:val="24"/>
          <w:lang w:eastAsia="fr-FR"/>
        </w:rPr>
        <w:t xml:space="preserve">Cochez la case </w:t>
      </w:r>
      <w:r w:rsidRPr="00A94260">
        <w:rPr>
          <w:rFonts w:ascii="Times New Roman" w:eastAsia="Times New Roman" w:hAnsi="Times New Roman" w:cs="Times New Roman"/>
          <w:b/>
          <w:bCs/>
          <w:i/>
          <w:iCs/>
          <w:sz w:val="24"/>
          <w:szCs w:val="24"/>
          <w:lang w:eastAsia="fr-FR"/>
        </w:rPr>
        <w:t xml:space="preserve">Médiane </w:t>
      </w:r>
      <w:r w:rsidRPr="00A94260">
        <w:rPr>
          <w:rFonts w:ascii="Times New Roman" w:eastAsia="Times New Roman" w:hAnsi="Times New Roman" w:cs="Times New Roman"/>
          <w:sz w:val="24"/>
          <w:szCs w:val="24"/>
          <w:lang w:eastAsia="fr-FR"/>
        </w:rPr>
        <w:t xml:space="preserve">et décochez les autres cases, s'il y a lieu. </w:t>
      </w: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Poursuivre</w:t>
      </w:r>
      <w:r w:rsidRPr="00A94260">
        <w:rPr>
          <w:rFonts w:ascii="Times New Roman" w:eastAsia="Times New Roman" w:hAnsi="Times New Roman" w:cs="Times New Roman"/>
          <w:sz w:val="24"/>
          <w:szCs w:val="24"/>
          <w:lang w:eastAsia="fr-FR"/>
        </w:rPr>
        <w:t xml:space="preserve"> pour fermer la fenêtre;</w:t>
      </w:r>
    </w:p>
    <w:p w:rsidR="00A94260" w:rsidRPr="00A94260" w:rsidRDefault="00A94260" w:rsidP="00A94260">
      <w:pPr>
        <w:numPr>
          <w:ilvl w:val="0"/>
          <w:numId w:val="21"/>
        </w:num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De retour à la fenêtre </w:t>
      </w:r>
      <w:r w:rsidRPr="00A94260">
        <w:rPr>
          <w:rFonts w:ascii="Times New Roman" w:eastAsia="Times New Roman" w:hAnsi="Times New Roman" w:cs="Times New Roman"/>
          <w:i/>
          <w:iCs/>
          <w:sz w:val="24"/>
          <w:szCs w:val="24"/>
          <w:lang w:eastAsia="fr-FR"/>
        </w:rPr>
        <w:t>Fréquences,</w:t>
      </w:r>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b/>
          <w:bCs/>
          <w:sz w:val="24"/>
          <w:szCs w:val="24"/>
          <w:lang w:eastAsia="fr-FR"/>
        </w:rPr>
        <w:t xml:space="preserve">cliquez sur le bouton </w:t>
      </w:r>
      <w:r w:rsidRPr="00A94260">
        <w:rPr>
          <w:rFonts w:ascii="Times New Roman" w:eastAsia="Times New Roman" w:hAnsi="Times New Roman" w:cs="Times New Roman"/>
          <w:b/>
          <w:bCs/>
          <w:i/>
          <w:iCs/>
          <w:sz w:val="24"/>
          <w:szCs w:val="24"/>
          <w:lang w:eastAsia="fr-FR"/>
        </w:rPr>
        <w:t>OK</w:t>
      </w:r>
      <w:r w:rsidRPr="00A94260">
        <w:rPr>
          <w:rFonts w:ascii="Times New Roman" w:eastAsia="Times New Roman" w:hAnsi="Times New Roman" w:cs="Times New Roman"/>
          <w:sz w:val="24"/>
          <w:szCs w:val="24"/>
          <w:lang w:eastAsia="fr-FR"/>
        </w:rPr>
        <w:t xml:space="preserve"> pour faire faire le calcul par SPSS.</w:t>
      </w:r>
    </w:p>
    <w:p w:rsidR="00A94260" w:rsidRPr="00A94260" w:rsidRDefault="00A94260" w:rsidP="00A94260">
      <w:pPr>
        <w:spacing w:before="100" w:beforeAutospacing="1" w:after="100" w:afterAutospacing="1"/>
        <w:outlineLvl w:val="1"/>
        <w:rPr>
          <w:rFonts w:ascii="Times New Roman" w:eastAsia="Times New Roman" w:hAnsi="Times New Roman" w:cs="Times New Roman"/>
          <w:b/>
          <w:bCs/>
          <w:sz w:val="36"/>
          <w:szCs w:val="36"/>
          <w:lang w:eastAsia="fr-FR"/>
        </w:rPr>
      </w:pPr>
      <w:bookmarkStart w:id="18" w:name="Interpretation"/>
      <w:r w:rsidRPr="00A94260">
        <w:rPr>
          <w:rFonts w:ascii="Times New Roman" w:eastAsia="Times New Roman" w:hAnsi="Times New Roman" w:cs="Times New Roman"/>
          <w:b/>
          <w:bCs/>
          <w:sz w:val="36"/>
          <w:szCs w:val="36"/>
          <w:lang w:eastAsia="fr-FR"/>
        </w:rPr>
        <w:t>Interprétation des résultats</w:t>
      </w:r>
      <w:bookmarkEnd w:id="18"/>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 xml:space="preserve">Dans </w:t>
      </w:r>
      <w:hyperlink r:id="rId135" w:anchor="L%27explorateurs%20de%20r%C3%A9sultats" w:history="1">
        <w:r w:rsidRPr="00A94260">
          <w:rPr>
            <w:rFonts w:ascii="Times New Roman" w:eastAsia="Times New Roman" w:hAnsi="Times New Roman" w:cs="Times New Roman"/>
            <w:color w:val="0000FF"/>
            <w:sz w:val="24"/>
            <w:szCs w:val="24"/>
            <w:u w:val="single"/>
            <w:lang w:eastAsia="fr-FR"/>
          </w:rPr>
          <w:t>l'explorateur de résultats</w:t>
        </w:r>
      </w:hyperlink>
      <w:r w:rsidRPr="00A94260">
        <w:rPr>
          <w:rFonts w:ascii="Times New Roman" w:eastAsia="Times New Roman" w:hAnsi="Times New Roman" w:cs="Times New Roman"/>
          <w:sz w:val="24"/>
          <w:szCs w:val="24"/>
          <w:lang w:eastAsia="fr-FR"/>
        </w:rPr>
        <w:t xml:space="preserve">, </w:t>
      </w:r>
      <w:r w:rsidRPr="00A94260">
        <w:rPr>
          <w:rFonts w:ascii="Times New Roman" w:eastAsia="Times New Roman" w:hAnsi="Times New Roman" w:cs="Times New Roman"/>
          <w:b/>
          <w:bCs/>
          <w:sz w:val="24"/>
          <w:szCs w:val="24"/>
          <w:lang w:eastAsia="fr-FR"/>
        </w:rPr>
        <w:t xml:space="preserve">cliquez sur </w:t>
      </w:r>
      <w:r w:rsidRPr="00A94260">
        <w:rPr>
          <w:rFonts w:ascii="Times New Roman" w:eastAsia="Times New Roman" w:hAnsi="Times New Roman" w:cs="Times New Roman"/>
          <w:b/>
          <w:bCs/>
          <w:i/>
          <w:iCs/>
          <w:sz w:val="24"/>
          <w:szCs w:val="24"/>
          <w:lang w:eastAsia="fr-FR"/>
        </w:rPr>
        <w:t>Statistiques.</w:t>
      </w:r>
    </w:p>
    <w:p w:rsidR="00A94260" w:rsidRPr="00A94260" w:rsidRDefault="00A94260" w:rsidP="00A94260">
      <w:pPr>
        <w:spacing w:beforeAutospacing="1"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16225" cy="1346200"/>
            <wp:effectExtent l="19050" t="0" r="3175" b="0"/>
            <wp:docPr id="52" name="Image 52" descr="http://biblioxtrn.uqar.qc.ca/stat/images/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iblioxtrn.uqar.qc.ca/stat/images/Image3.gif"/>
                    <pic:cNvPicPr>
                      <a:picLocks noChangeAspect="1" noChangeArrowheads="1"/>
                    </pic:cNvPicPr>
                  </pic:nvPicPr>
                  <pic:blipFill>
                    <a:blip r:embed="rId136" cstate="print"/>
                    <a:srcRect/>
                    <a:stretch>
                      <a:fillRect/>
                    </a:stretch>
                  </pic:blipFill>
                  <pic:spPr bwMode="auto">
                    <a:xfrm>
                      <a:off x="0" y="0"/>
                      <a:ext cx="2816225" cy="1346200"/>
                    </a:xfrm>
                    <a:prstGeom prst="rect">
                      <a:avLst/>
                    </a:prstGeom>
                    <a:noFill/>
                    <a:ln w="9525">
                      <a:noFill/>
                      <a:miter lim="800000"/>
                      <a:headEnd/>
                      <a:tailEnd/>
                    </a:ln>
                  </pic:spPr>
                </pic:pic>
              </a:graphicData>
            </a:graphic>
          </wp:inline>
        </w:drawing>
      </w:r>
    </w:p>
    <w:p w:rsidR="00A94260" w:rsidRPr="00A94260" w:rsidRDefault="00A94260" w:rsidP="00A94260">
      <w:pPr>
        <w:spacing w:before="100" w:beforeAutospacing="1" w:after="100" w:afterAutospacing="1"/>
        <w:outlineLvl w:val="2"/>
        <w:rPr>
          <w:rFonts w:ascii="Times New Roman" w:eastAsia="Times New Roman" w:hAnsi="Times New Roman" w:cs="Times New Roman"/>
          <w:b/>
          <w:bCs/>
          <w:sz w:val="27"/>
          <w:szCs w:val="27"/>
          <w:lang w:eastAsia="fr-FR"/>
        </w:rPr>
      </w:pPr>
      <w:r w:rsidRPr="00A94260">
        <w:rPr>
          <w:rFonts w:ascii="Times New Roman" w:eastAsia="Times New Roman" w:hAnsi="Times New Roman" w:cs="Times New Roman"/>
          <w:b/>
          <w:bCs/>
          <w:sz w:val="27"/>
          <w:szCs w:val="27"/>
          <w:lang w:eastAsia="fr-FR"/>
        </w:rPr>
        <w:t>Explication du tableau :</w:t>
      </w:r>
    </w:p>
    <w:p w:rsidR="00A94260" w:rsidRPr="00A94260" w:rsidRDefault="00A94260" w:rsidP="00A94260">
      <w:pPr>
        <w:spacing w:before="100"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lastRenderedPageBreak/>
        <w:t xml:space="preserve">En haut du tableau, on lit le nom de la variable, pour laquelle on calcule les statistiques. La variable se nomme </w:t>
      </w:r>
      <w:r w:rsidRPr="00A94260">
        <w:rPr>
          <w:rFonts w:ascii="Times New Roman" w:eastAsia="Times New Roman" w:hAnsi="Times New Roman" w:cs="Times New Roman"/>
          <w:i/>
          <w:iCs/>
          <w:sz w:val="24"/>
          <w:szCs w:val="24"/>
          <w:lang w:eastAsia="fr-FR"/>
        </w:rPr>
        <w:t>TAILLE</w:t>
      </w:r>
      <w:r w:rsidRPr="00A94260">
        <w:rPr>
          <w:rFonts w:ascii="Times New Roman" w:eastAsia="Times New Roman" w:hAnsi="Times New Roman" w:cs="Times New Roman"/>
          <w:sz w:val="24"/>
          <w:szCs w:val="24"/>
          <w:lang w:eastAsia="fr-FR"/>
        </w:rPr>
        <w:t>.</w:t>
      </w:r>
    </w:p>
    <w:p w:rsidR="00A94260" w:rsidRPr="00A94260" w:rsidRDefault="00A94260" w:rsidP="00A94260">
      <w:pPr>
        <w:spacing w:beforeAutospacing="1" w:after="100" w:afterAutospacing="1"/>
        <w:rPr>
          <w:rFonts w:ascii="Times New Roman" w:eastAsia="Times New Roman" w:hAnsi="Times New Roman" w:cs="Times New Roman"/>
          <w:sz w:val="24"/>
          <w:szCs w:val="24"/>
          <w:lang w:eastAsia="fr-FR"/>
        </w:rPr>
      </w:pPr>
      <w:r w:rsidRPr="00A94260">
        <w:rPr>
          <w:rFonts w:ascii="Times New Roman" w:eastAsia="Times New Roman" w:hAnsi="Times New Roman" w:cs="Times New Roman"/>
          <w:sz w:val="24"/>
          <w:szCs w:val="24"/>
          <w:lang w:eastAsia="fr-FR"/>
        </w:rPr>
        <w:t>Dans le tableau en dessous, on retrouve les rubriques suivantes :</w:t>
      </w:r>
    </w:p>
    <w:p w:rsidR="00A94260" w:rsidRPr="00A94260" w:rsidRDefault="00A94260" w:rsidP="00A94260">
      <w:pPr>
        <w:numPr>
          <w:ilvl w:val="0"/>
          <w:numId w:val="22"/>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i/>
          <w:iCs/>
          <w:sz w:val="24"/>
          <w:szCs w:val="24"/>
          <w:lang w:eastAsia="fr-FR"/>
        </w:rPr>
        <w:t xml:space="preserve">N, </w:t>
      </w:r>
      <w:r w:rsidRPr="00A94260">
        <w:rPr>
          <w:rFonts w:ascii="Times New Roman" w:eastAsia="Times New Roman" w:hAnsi="Times New Roman" w:cs="Times New Roman"/>
          <w:sz w:val="24"/>
          <w:szCs w:val="24"/>
          <w:lang w:eastAsia="fr-FR"/>
        </w:rPr>
        <w:t>est l'effectif. le nombre d'observations ou d'enregistrements; </w:t>
      </w:r>
    </w:p>
    <w:p w:rsidR="00A94260" w:rsidRPr="00A94260" w:rsidRDefault="00A94260" w:rsidP="00A94260">
      <w:pPr>
        <w:numPr>
          <w:ilvl w:val="0"/>
          <w:numId w:val="22"/>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i/>
          <w:iCs/>
          <w:sz w:val="24"/>
          <w:szCs w:val="24"/>
          <w:lang w:eastAsia="fr-FR"/>
        </w:rPr>
        <w:t>N Valide : 22,</w:t>
      </w:r>
      <w:r w:rsidRPr="00A94260">
        <w:rPr>
          <w:rFonts w:ascii="Times New Roman" w:eastAsia="Times New Roman" w:hAnsi="Times New Roman" w:cs="Times New Roman"/>
          <w:sz w:val="24"/>
          <w:szCs w:val="24"/>
          <w:lang w:eastAsia="fr-FR"/>
        </w:rPr>
        <w:t xml:space="preserve"> est le nombre d'observations valides, excluant les observations manquantes;</w:t>
      </w:r>
    </w:p>
    <w:p w:rsidR="00A94260" w:rsidRPr="00A94260" w:rsidRDefault="00A94260" w:rsidP="00A94260">
      <w:pPr>
        <w:numPr>
          <w:ilvl w:val="0"/>
          <w:numId w:val="22"/>
        </w:numPr>
        <w:spacing w:before="100" w:beforeAutospacing="1" w:after="100"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i/>
          <w:iCs/>
          <w:sz w:val="24"/>
          <w:szCs w:val="24"/>
          <w:lang w:eastAsia="fr-FR"/>
        </w:rPr>
        <w:t>N Manquante : 0,</w:t>
      </w:r>
      <w:r w:rsidRPr="00A94260">
        <w:rPr>
          <w:rFonts w:ascii="Times New Roman" w:eastAsia="Times New Roman" w:hAnsi="Times New Roman" w:cs="Times New Roman"/>
          <w:sz w:val="24"/>
          <w:szCs w:val="24"/>
          <w:lang w:eastAsia="fr-FR"/>
        </w:rPr>
        <w:t xml:space="preserve"> est le nombre d'observations manquantes;</w:t>
      </w:r>
    </w:p>
    <w:p w:rsidR="00A94260" w:rsidRPr="00A94260" w:rsidRDefault="00A94260" w:rsidP="00A94260">
      <w:pPr>
        <w:numPr>
          <w:ilvl w:val="0"/>
          <w:numId w:val="22"/>
        </w:numPr>
        <w:spacing w:before="100" w:beforeAutospacing="1" w:afterAutospacing="1"/>
        <w:ind w:left="1440"/>
        <w:rPr>
          <w:rFonts w:ascii="Times New Roman" w:eastAsia="Times New Roman" w:hAnsi="Times New Roman" w:cs="Times New Roman"/>
          <w:sz w:val="24"/>
          <w:szCs w:val="24"/>
          <w:lang w:eastAsia="fr-FR"/>
        </w:rPr>
      </w:pPr>
      <w:r w:rsidRPr="00A94260">
        <w:rPr>
          <w:rFonts w:ascii="Times New Roman" w:eastAsia="Times New Roman" w:hAnsi="Times New Roman" w:cs="Times New Roman"/>
          <w:b/>
          <w:bCs/>
          <w:i/>
          <w:iCs/>
          <w:sz w:val="24"/>
          <w:szCs w:val="24"/>
          <w:lang w:eastAsia="fr-FR"/>
        </w:rPr>
        <w:t>Médiane : 84,000</w:t>
      </w:r>
      <w:r w:rsidRPr="00A94260">
        <w:rPr>
          <w:rFonts w:ascii="Times New Roman" w:eastAsia="Times New Roman" w:hAnsi="Times New Roman" w:cs="Times New Roman"/>
          <w:sz w:val="24"/>
          <w:szCs w:val="24"/>
          <w:lang w:eastAsia="fr-FR"/>
        </w:rPr>
        <w:t xml:space="preserve"> est la valeur de la médiane.</w:t>
      </w:r>
    </w:p>
    <w:p w:rsidR="004459BD" w:rsidRPr="00A94260" w:rsidRDefault="004459BD" w:rsidP="00A94260"/>
    <w:sectPr w:rsidR="004459BD" w:rsidRPr="00A94260"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7AA0"/>
    <w:multiLevelType w:val="multilevel"/>
    <w:tmpl w:val="6246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E6BC3"/>
    <w:multiLevelType w:val="multilevel"/>
    <w:tmpl w:val="ADA6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74A0E"/>
    <w:multiLevelType w:val="multilevel"/>
    <w:tmpl w:val="788C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A3DFB"/>
    <w:multiLevelType w:val="multilevel"/>
    <w:tmpl w:val="2322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D5BC3"/>
    <w:multiLevelType w:val="multilevel"/>
    <w:tmpl w:val="2D3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A6837"/>
    <w:multiLevelType w:val="multilevel"/>
    <w:tmpl w:val="B63A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00FBE"/>
    <w:multiLevelType w:val="multilevel"/>
    <w:tmpl w:val="23D6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C0A86"/>
    <w:multiLevelType w:val="multilevel"/>
    <w:tmpl w:val="B2E0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1B33B4"/>
    <w:multiLevelType w:val="multilevel"/>
    <w:tmpl w:val="7D0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71C76"/>
    <w:multiLevelType w:val="multilevel"/>
    <w:tmpl w:val="0B8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C7405"/>
    <w:multiLevelType w:val="multilevel"/>
    <w:tmpl w:val="5F2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E401C"/>
    <w:multiLevelType w:val="multilevel"/>
    <w:tmpl w:val="7164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047C2"/>
    <w:multiLevelType w:val="multilevel"/>
    <w:tmpl w:val="4ADE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6A4E5F"/>
    <w:multiLevelType w:val="multilevel"/>
    <w:tmpl w:val="9674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26626C"/>
    <w:multiLevelType w:val="multilevel"/>
    <w:tmpl w:val="14AA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457224"/>
    <w:multiLevelType w:val="multilevel"/>
    <w:tmpl w:val="507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696B21"/>
    <w:multiLevelType w:val="multilevel"/>
    <w:tmpl w:val="2FD2E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9443F0"/>
    <w:multiLevelType w:val="multilevel"/>
    <w:tmpl w:val="3524F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F936AF"/>
    <w:multiLevelType w:val="multilevel"/>
    <w:tmpl w:val="231E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A62F23"/>
    <w:multiLevelType w:val="multilevel"/>
    <w:tmpl w:val="13E8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B11FD"/>
    <w:multiLevelType w:val="multilevel"/>
    <w:tmpl w:val="7B40D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D74A97"/>
    <w:multiLevelType w:val="multilevel"/>
    <w:tmpl w:val="938C0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7"/>
  </w:num>
  <w:num w:numId="5">
    <w:abstractNumId w:val="17"/>
  </w:num>
  <w:num w:numId="6">
    <w:abstractNumId w:val="15"/>
  </w:num>
  <w:num w:numId="7">
    <w:abstractNumId w:val="12"/>
  </w:num>
  <w:num w:numId="8">
    <w:abstractNumId w:val="11"/>
  </w:num>
  <w:num w:numId="9">
    <w:abstractNumId w:val="20"/>
  </w:num>
  <w:num w:numId="10">
    <w:abstractNumId w:val="9"/>
  </w:num>
  <w:num w:numId="11">
    <w:abstractNumId w:val="3"/>
  </w:num>
  <w:num w:numId="12">
    <w:abstractNumId w:val="19"/>
  </w:num>
  <w:num w:numId="13">
    <w:abstractNumId w:val="14"/>
  </w:num>
  <w:num w:numId="14">
    <w:abstractNumId w:val="10"/>
  </w:num>
  <w:num w:numId="15">
    <w:abstractNumId w:val="1"/>
  </w:num>
  <w:num w:numId="16">
    <w:abstractNumId w:val="13"/>
  </w:num>
  <w:num w:numId="17">
    <w:abstractNumId w:val="16"/>
  </w:num>
  <w:num w:numId="18">
    <w:abstractNumId w:val="5"/>
  </w:num>
  <w:num w:numId="19">
    <w:abstractNumId w:val="6"/>
  </w:num>
  <w:num w:numId="20">
    <w:abstractNumId w:val="2"/>
  </w:num>
  <w:num w:numId="21">
    <w:abstractNumId w:val="2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A94260"/>
    <w:rsid w:val="00096DCA"/>
    <w:rsid w:val="000B6424"/>
    <w:rsid w:val="001168A0"/>
    <w:rsid w:val="00191F90"/>
    <w:rsid w:val="004459BD"/>
    <w:rsid w:val="004F6E80"/>
    <w:rsid w:val="006428FF"/>
    <w:rsid w:val="006E112A"/>
    <w:rsid w:val="00702B5B"/>
    <w:rsid w:val="007672F0"/>
    <w:rsid w:val="00907F50"/>
    <w:rsid w:val="00942989"/>
    <w:rsid w:val="00961776"/>
    <w:rsid w:val="009C328C"/>
    <w:rsid w:val="00A94260"/>
    <w:rsid w:val="00B011DA"/>
    <w:rsid w:val="00BC273D"/>
    <w:rsid w:val="00CC0DBA"/>
    <w:rsid w:val="00D116F5"/>
    <w:rsid w:val="00D467F1"/>
    <w:rsid w:val="00E4577D"/>
    <w:rsid w:val="00EE395D"/>
    <w:rsid w:val="00F93D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77D"/>
  </w:style>
  <w:style w:type="paragraph" w:styleId="Titre1">
    <w:name w:val="heading 1"/>
    <w:basedOn w:val="Normal"/>
    <w:next w:val="Normal"/>
    <w:link w:val="Titre1Car"/>
    <w:uiPriority w:val="9"/>
    <w:qFormat/>
    <w:rsid w:val="00B011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11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B011DA"/>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1D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011DA"/>
    <w:pPr>
      <w:ind w:left="720"/>
      <w:contextualSpacing/>
    </w:pPr>
    <w:rPr>
      <w:sz w:val="28"/>
    </w:rPr>
  </w:style>
  <w:style w:type="paragraph" w:customStyle="1" w:styleId="TitreDocument">
    <w:name w:val="TitreDocument"/>
    <w:basedOn w:val="Titre"/>
    <w:next w:val="Texte"/>
    <w:qFormat/>
    <w:rsid w:val="00B011DA"/>
    <w:pPr>
      <w:jc w:val="center"/>
    </w:pPr>
  </w:style>
  <w:style w:type="paragraph" w:styleId="Titre">
    <w:name w:val="Title"/>
    <w:basedOn w:val="Normal"/>
    <w:next w:val="Normal"/>
    <w:link w:val="TitreCar"/>
    <w:uiPriority w:val="10"/>
    <w:qFormat/>
    <w:rsid w:val="00B011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11DA"/>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B011DA"/>
    <w:rPr>
      <w:i/>
      <w:iCs/>
      <w:color w:val="000000" w:themeColor="text1"/>
    </w:rPr>
  </w:style>
  <w:style w:type="character" w:customStyle="1" w:styleId="CitationCar">
    <w:name w:val="Citation Car"/>
    <w:basedOn w:val="Policepardfaut"/>
    <w:link w:val="Citation"/>
    <w:uiPriority w:val="29"/>
    <w:rsid w:val="00B011DA"/>
    <w:rPr>
      <w:i/>
      <w:iCs/>
      <w:color w:val="000000" w:themeColor="text1"/>
    </w:rPr>
  </w:style>
  <w:style w:type="character" w:customStyle="1" w:styleId="Titre2Car">
    <w:name w:val="Titre 2 Car"/>
    <w:basedOn w:val="Policepardfaut"/>
    <w:link w:val="Titre2"/>
    <w:uiPriority w:val="9"/>
    <w:rsid w:val="00B011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011DA"/>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B011DA"/>
    <w:rPr>
      <w:b/>
      <w:bCs/>
    </w:rPr>
  </w:style>
  <w:style w:type="character" w:styleId="Accentuation">
    <w:name w:val="Emphasis"/>
    <w:basedOn w:val="Policepardfaut"/>
    <w:uiPriority w:val="20"/>
    <w:qFormat/>
    <w:rsid w:val="00B011DA"/>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B011DA"/>
    <w:rPr>
      <w:rFonts w:asciiTheme="majorHAnsi" w:hAnsiTheme="majorHAnsi"/>
      <w:i/>
      <w:color w:val="365F91" w:themeColor="accent1" w:themeShade="BF"/>
      <w:u w:val="single"/>
    </w:rPr>
  </w:style>
  <w:style w:type="paragraph" w:customStyle="1" w:styleId="Texte">
    <w:name w:val="Texte"/>
    <w:basedOn w:val="Normal"/>
    <w:link w:val="TexteCar"/>
    <w:qFormat/>
    <w:rsid w:val="00B011DA"/>
    <w:pPr>
      <w:jc w:val="both"/>
    </w:pPr>
    <w:rPr>
      <w:sz w:val="28"/>
      <w:szCs w:val="28"/>
    </w:rPr>
  </w:style>
  <w:style w:type="character" w:customStyle="1" w:styleId="SansinterligneCar">
    <w:name w:val="Sans interligne Car"/>
    <w:aliases w:val="Sous-Titre Car"/>
    <w:basedOn w:val="Policepardfaut"/>
    <w:link w:val="Sansinterligne"/>
    <w:uiPriority w:val="1"/>
    <w:rsid w:val="00B011DA"/>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B011DA"/>
    <w:rPr>
      <w:sz w:val="28"/>
      <w:szCs w:val="28"/>
    </w:rPr>
  </w:style>
  <w:style w:type="paragraph" w:customStyle="1" w:styleId="Algorithmique">
    <w:name w:val="Algorithmique"/>
    <w:basedOn w:val="Texte"/>
    <w:qFormat/>
    <w:rsid w:val="00B011DA"/>
    <w:pPr>
      <w:jc w:val="left"/>
    </w:pPr>
    <w:rPr>
      <w:rFonts w:ascii="Consolas" w:hAnsi="Consolas"/>
      <w:sz w:val="24"/>
    </w:rPr>
  </w:style>
  <w:style w:type="paragraph" w:styleId="TM1">
    <w:name w:val="toc 1"/>
    <w:basedOn w:val="Normal"/>
    <w:next w:val="Normal"/>
    <w:autoRedefine/>
    <w:uiPriority w:val="39"/>
    <w:semiHidden/>
    <w:unhideWhenUsed/>
    <w:qFormat/>
    <w:rsid w:val="00B011DA"/>
    <w:pPr>
      <w:spacing w:after="100" w:line="276" w:lineRule="auto"/>
    </w:pPr>
    <w:rPr>
      <w:rFonts w:eastAsiaTheme="minorEastAsia"/>
    </w:rPr>
  </w:style>
  <w:style w:type="paragraph" w:styleId="TM2">
    <w:name w:val="toc 2"/>
    <w:basedOn w:val="Normal"/>
    <w:next w:val="Normal"/>
    <w:autoRedefine/>
    <w:uiPriority w:val="39"/>
    <w:semiHidden/>
    <w:unhideWhenUsed/>
    <w:qFormat/>
    <w:rsid w:val="00B011DA"/>
    <w:pPr>
      <w:spacing w:after="100" w:line="276" w:lineRule="auto"/>
      <w:ind w:left="220"/>
    </w:pPr>
    <w:rPr>
      <w:rFonts w:eastAsiaTheme="minorEastAsia"/>
    </w:rPr>
  </w:style>
  <w:style w:type="paragraph" w:styleId="TM3">
    <w:name w:val="toc 3"/>
    <w:basedOn w:val="Normal"/>
    <w:next w:val="Normal"/>
    <w:autoRedefine/>
    <w:uiPriority w:val="39"/>
    <w:semiHidden/>
    <w:unhideWhenUsed/>
    <w:qFormat/>
    <w:rsid w:val="00B011DA"/>
    <w:pPr>
      <w:spacing w:after="100" w:line="276" w:lineRule="auto"/>
      <w:ind w:left="440"/>
    </w:pPr>
    <w:rPr>
      <w:rFonts w:eastAsiaTheme="minorEastAsia"/>
    </w:rPr>
  </w:style>
  <w:style w:type="paragraph" w:styleId="En-ttedetabledesmatires">
    <w:name w:val="TOC Heading"/>
    <w:basedOn w:val="Titre1"/>
    <w:next w:val="Normal"/>
    <w:uiPriority w:val="39"/>
    <w:semiHidden/>
    <w:unhideWhenUsed/>
    <w:qFormat/>
    <w:rsid w:val="00B011DA"/>
    <w:pPr>
      <w:spacing w:line="276" w:lineRule="auto"/>
      <w:outlineLvl w:val="9"/>
    </w:pPr>
  </w:style>
  <w:style w:type="character" w:styleId="Lienhypertexte">
    <w:name w:val="Hyperlink"/>
    <w:basedOn w:val="Policepardfaut"/>
    <w:uiPriority w:val="99"/>
    <w:semiHidden/>
    <w:unhideWhenUsed/>
    <w:rsid w:val="00A94260"/>
    <w:rPr>
      <w:color w:val="0000FF"/>
      <w:u w:val="single"/>
    </w:rPr>
  </w:style>
  <w:style w:type="paragraph" w:styleId="NormalWeb">
    <w:name w:val="Normal (Web)"/>
    <w:basedOn w:val="Normal"/>
    <w:uiPriority w:val="99"/>
    <w:unhideWhenUsed/>
    <w:rsid w:val="00A94260"/>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94260"/>
    <w:rPr>
      <w:rFonts w:ascii="Tahoma" w:hAnsi="Tahoma" w:cs="Tahoma"/>
      <w:sz w:val="16"/>
      <w:szCs w:val="16"/>
    </w:rPr>
  </w:style>
  <w:style w:type="character" w:customStyle="1" w:styleId="TextedebullesCar">
    <w:name w:val="Texte de bulles Car"/>
    <w:basedOn w:val="Policepardfaut"/>
    <w:link w:val="Textedebulles"/>
    <w:uiPriority w:val="99"/>
    <w:semiHidden/>
    <w:rsid w:val="00A942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95291">
      <w:bodyDiv w:val="1"/>
      <w:marLeft w:val="0"/>
      <w:marRight w:val="0"/>
      <w:marTop w:val="0"/>
      <w:marBottom w:val="0"/>
      <w:divBdr>
        <w:top w:val="none" w:sz="0" w:space="0" w:color="auto"/>
        <w:left w:val="none" w:sz="0" w:space="0" w:color="auto"/>
        <w:bottom w:val="none" w:sz="0" w:space="0" w:color="auto"/>
        <w:right w:val="none" w:sz="0" w:space="0" w:color="auto"/>
      </w:divBdr>
    </w:div>
    <w:div w:id="412750545">
      <w:bodyDiv w:val="1"/>
      <w:marLeft w:val="0"/>
      <w:marRight w:val="0"/>
      <w:marTop w:val="0"/>
      <w:marBottom w:val="0"/>
      <w:divBdr>
        <w:top w:val="none" w:sz="0" w:space="0" w:color="auto"/>
        <w:left w:val="none" w:sz="0" w:space="0" w:color="auto"/>
        <w:bottom w:val="none" w:sz="0" w:space="0" w:color="auto"/>
        <w:right w:val="none" w:sz="0" w:space="0" w:color="auto"/>
      </w:divBdr>
      <w:divsChild>
        <w:div w:id="13726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5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88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59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099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5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430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51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87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120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20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453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7677085">
      <w:bodyDiv w:val="1"/>
      <w:marLeft w:val="0"/>
      <w:marRight w:val="0"/>
      <w:marTop w:val="0"/>
      <w:marBottom w:val="0"/>
      <w:divBdr>
        <w:top w:val="none" w:sz="0" w:space="0" w:color="auto"/>
        <w:left w:val="none" w:sz="0" w:space="0" w:color="auto"/>
        <w:bottom w:val="none" w:sz="0" w:space="0" w:color="auto"/>
        <w:right w:val="none" w:sz="0" w:space="0" w:color="auto"/>
      </w:divBdr>
      <w:divsChild>
        <w:div w:id="12794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0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813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245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42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4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47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48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4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947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1964337">
      <w:bodyDiv w:val="1"/>
      <w:marLeft w:val="0"/>
      <w:marRight w:val="0"/>
      <w:marTop w:val="0"/>
      <w:marBottom w:val="0"/>
      <w:divBdr>
        <w:top w:val="none" w:sz="0" w:space="0" w:color="auto"/>
        <w:left w:val="none" w:sz="0" w:space="0" w:color="auto"/>
        <w:bottom w:val="none" w:sz="0" w:space="0" w:color="auto"/>
        <w:right w:val="none" w:sz="0" w:space="0" w:color="auto"/>
      </w:divBdr>
      <w:divsChild>
        <w:div w:id="60669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1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90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9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5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4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4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77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5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9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0877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719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135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130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9827848">
      <w:bodyDiv w:val="1"/>
      <w:marLeft w:val="0"/>
      <w:marRight w:val="0"/>
      <w:marTop w:val="0"/>
      <w:marBottom w:val="0"/>
      <w:divBdr>
        <w:top w:val="none" w:sz="0" w:space="0" w:color="auto"/>
        <w:left w:val="none" w:sz="0" w:space="0" w:color="auto"/>
        <w:bottom w:val="none" w:sz="0" w:space="0" w:color="auto"/>
        <w:right w:val="none" w:sz="0" w:space="0" w:color="auto"/>
      </w:divBdr>
      <w:divsChild>
        <w:div w:id="1465344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116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7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76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275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04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272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737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289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314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gif"/><Relationship Id="rId117" Type="http://schemas.openxmlformats.org/officeDocument/2006/relationships/hyperlink" Target="http://biblioxtrn.uqar.qc.ca/stat/SPSS/aide/Resultats.htm" TargetMode="External"/><Relationship Id="rId21" Type="http://schemas.openxmlformats.org/officeDocument/2006/relationships/hyperlink" Target="http://biblioxtrn.uqar.qc.ca/stat/Fichesstat/tcentrale/frequence.htm" TargetMode="External"/><Relationship Id="rId42" Type="http://schemas.openxmlformats.org/officeDocument/2006/relationships/hyperlink" Target="http://biblioxtrn.uqar.qc.ca/stat/Fichesstat/tcentrale/tcentrale/frequence.htm" TargetMode="External"/><Relationship Id="rId47" Type="http://schemas.openxmlformats.org/officeDocument/2006/relationships/hyperlink" Target="http://biblioxtrn.uqar.qc.ca/stat/Fichesstat/tcentrale/Variable/variables.htm" TargetMode="External"/><Relationship Id="rId63" Type="http://schemas.openxmlformats.org/officeDocument/2006/relationships/hyperlink" Target="http://biblioxtrn.uqar.qc.ca/stat/Fichesstat/Graphique/histogramme.htm" TargetMode="External"/><Relationship Id="rId68" Type="http://schemas.openxmlformats.org/officeDocument/2006/relationships/hyperlink" Target="http://biblioxtrn.uqar.qc.ca/stat/Fichesstat/tcentrale/mode.htm" TargetMode="External"/><Relationship Id="rId84" Type="http://schemas.openxmlformats.org/officeDocument/2006/relationships/hyperlink" Target="http://biblioxtrn.uqar.qc.ca/stat/Fichesstat/Variable/Classes.htm" TargetMode="External"/><Relationship Id="rId89" Type="http://schemas.openxmlformats.org/officeDocument/2006/relationships/hyperlink" Target="http://biblioxtrn.uqar.qc.ca/stat/SPSS/aide/Resultats.htm" TargetMode="External"/><Relationship Id="rId112" Type="http://schemas.openxmlformats.org/officeDocument/2006/relationships/image" Target="media/image14.gif"/><Relationship Id="rId133" Type="http://schemas.openxmlformats.org/officeDocument/2006/relationships/hyperlink" Target="http://biblioxtrn.uqar.qc.ca/stat/Fichesstat/Donnees/Taille.dat" TargetMode="External"/><Relationship Id="rId138" Type="http://schemas.openxmlformats.org/officeDocument/2006/relationships/theme" Target="theme/theme1.xml"/><Relationship Id="rId16" Type="http://schemas.openxmlformats.org/officeDocument/2006/relationships/hyperlink" Target="http://biblioxtrn.uqar.qc.ca/stat/Fichesstat/tcentrale/moyenne.htm" TargetMode="External"/><Relationship Id="rId107" Type="http://schemas.openxmlformats.org/officeDocument/2006/relationships/hyperlink" Target="http://biblioxtrn.uqar.qc.ca/stat/Fichesstat/Dispersion/Dispersion.htm" TargetMode="External"/><Relationship Id="rId11" Type="http://schemas.openxmlformats.org/officeDocument/2006/relationships/hyperlink" Target="http://biblioxtrn.uqar.qc.ca/stat/Fichesstat/tcentrale/moyenne.htm" TargetMode="External"/><Relationship Id="rId32" Type="http://schemas.openxmlformats.org/officeDocument/2006/relationships/hyperlink" Target="http://biblioxtrn.uqar.qc.ca/stat/Fichesstat/tcentrale/mode.htm" TargetMode="External"/><Relationship Id="rId37" Type="http://schemas.openxmlformats.org/officeDocument/2006/relationships/hyperlink" Target="http://biblioxtrn.uqar.qc.ca/stat/Fichesstat/Variable/variables.htm" TargetMode="External"/><Relationship Id="rId53" Type="http://schemas.openxmlformats.org/officeDocument/2006/relationships/hyperlink" Target="http://biblioxtrn.uqar.qc.ca/stat/Fichesstat/variable/Classes.htm" TargetMode="External"/><Relationship Id="rId58" Type="http://schemas.openxmlformats.org/officeDocument/2006/relationships/hyperlink" Target="http://biblioxtrn.uqar.qc.ca/stat/Fichesstat/Variable/variables.htm" TargetMode="External"/><Relationship Id="rId74" Type="http://schemas.openxmlformats.org/officeDocument/2006/relationships/hyperlink" Target="http://biblioxtrn.uqar.qc.ca/stat/Fichesstat/tcentrale/mode.htm" TargetMode="External"/><Relationship Id="rId79" Type="http://schemas.openxmlformats.org/officeDocument/2006/relationships/hyperlink" Target="http://biblioxtrn.uqar.qc.ca/stat/Fichesstat/tcentrale/mediane.htm" TargetMode="External"/><Relationship Id="rId102" Type="http://schemas.openxmlformats.org/officeDocument/2006/relationships/hyperlink" Target="http://biblioxtrn.uqar.qc.ca/stat/Fichesstat/tcentrale/mediane.htm" TargetMode="External"/><Relationship Id="rId123" Type="http://schemas.openxmlformats.org/officeDocument/2006/relationships/hyperlink" Target="http://biblioxtrn.uqar.qc.ca/stat/Fichesstat/tcentrale/mediane.htm" TargetMode="External"/><Relationship Id="rId128" Type="http://schemas.openxmlformats.org/officeDocument/2006/relationships/hyperlink" Target="http://biblioxtrn.uqar.qc.ca/stat/Fichesstat/Variable/variables.htm" TargetMode="External"/><Relationship Id="rId5" Type="http://schemas.openxmlformats.org/officeDocument/2006/relationships/hyperlink" Target="http://biblioxtrn.uqar.qc.ca/stat/Fichesstat/tcentrale/tCentral.htm" TargetMode="External"/><Relationship Id="rId90" Type="http://schemas.openxmlformats.org/officeDocument/2006/relationships/image" Target="media/image10.gif"/><Relationship Id="rId95" Type="http://schemas.openxmlformats.org/officeDocument/2006/relationships/hyperlink" Target="http://biblioxtrn.uqar.qc.ca/stat/Fichesstat/tcentrale/moyenne.htm" TargetMode="External"/><Relationship Id="rId14" Type="http://schemas.openxmlformats.org/officeDocument/2006/relationships/hyperlink" Target="http://biblioxtrn.uqar.qc.ca/stat/Fichesstat/Variable/poids.htm" TargetMode="External"/><Relationship Id="rId22" Type="http://schemas.openxmlformats.org/officeDocument/2006/relationships/hyperlink" Target="http://biblioxtrn.uqar.qc.ca/stat/Fichesstat/tcentrale/contre_exemple.htm" TargetMode="External"/><Relationship Id="rId27" Type="http://schemas.openxmlformats.org/officeDocument/2006/relationships/hyperlink" Target="http://biblioxtrn.uqar.qc.ca/stat/Fichesstat/tcentrale/moyenne.htm" TargetMode="External"/><Relationship Id="rId30" Type="http://schemas.openxmlformats.org/officeDocument/2006/relationships/hyperlink" Target="http://biblioxtrn.uqar.qc.ca/stat/Fichesstat/tcentrale/mediane.htm" TargetMode="External"/><Relationship Id="rId35" Type="http://schemas.openxmlformats.org/officeDocument/2006/relationships/image" Target="media/image7.gif"/><Relationship Id="rId43" Type="http://schemas.openxmlformats.org/officeDocument/2006/relationships/hyperlink" Target="http://biblioxtrn.uqar.qc.ca/stat/Fichesstat/tcentrale/Variable/variables.htm" TargetMode="External"/><Relationship Id="rId48" Type="http://schemas.openxmlformats.org/officeDocument/2006/relationships/hyperlink" Target="http://biblioxtrn.uqar.qc.ca/stat/Fichesstat/tcentrale/moyenne.htm" TargetMode="External"/><Relationship Id="rId56" Type="http://schemas.openxmlformats.org/officeDocument/2006/relationships/hyperlink" Target="http://biblioxtrn.uqar.qc.ca/stat/Fichesstat/variable/Classes.htm" TargetMode="External"/><Relationship Id="rId64" Type="http://schemas.openxmlformats.org/officeDocument/2006/relationships/image" Target="media/image8.gif"/><Relationship Id="rId69" Type="http://schemas.openxmlformats.org/officeDocument/2006/relationships/hyperlink" Target="http://biblioxtrn.uqar.qc.ca/stat/Fichesstat/tcentrale/mode.htm" TargetMode="External"/><Relationship Id="rId77" Type="http://schemas.openxmlformats.org/officeDocument/2006/relationships/hyperlink" Target="http://biblioxtrn.uqar.qc.ca/stat/Fichesstat/tcentrale/mode.htm#top" TargetMode="External"/><Relationship Id="rId100" Type="http://schemas.openxmlformats.org/officeDocument/2006/relationships/hyperlink" Target="http://biblioxtrn.uqar.qc.ca/stat/Fichesstat/Variable/variables.htm" TargetMode="External"/><Relationship Id="rId105" Type="http://schemas.openxmlformats.org/officeDocument/2006/relationships/hyperlink" Target="http://biblioxtrn.uqar.qc.ca/stat/Fichesstat/tcentrale/contre_exemple.htm" TargetMode="External"/><Relationship Id="rId113" Type="http://schemas.openxmlformats.org/officeDocument/2006/relationships/hyperlink" Target="http://biblioxtrn.uqar.qc.ca/stat/SPSS/aide/Donn%C3%A9e.htm" TargetMode="External"/><Relationship Id="rId118" Type="http://schemas.openxmlformats.org/officeDocument/2006/relationships/image" Target="media/image15.gif"/><Relationship Id="rId126" Type="http://schemas.openxmlformats.org/officeDocument/2006/relationships/hyperlink" Target="http://biblioxtrn.uqar.qc.ca/stat/Fichesstat/tcentrale/mediane.htm#top" TargetMode="External"/><Relationship Id="rId134" Type="http://schemas.openxmlformats.org/officeDocument/2006/relationships/hyperlink" Target="http://biblioxtrn.uqar.qc.ca/stat/SPSS/exdetail/exdetailles.htm" TargetMode="External"/><Relationship Id="rId8" Type="http://schemas.openxmlformats.org/officeDocument/2006/relationships/hyperlink" Target="http://biblioxtrn.uqar.qc.ca/stat/Fichesstat/Graphique/graphiq.htm" TargetMode="External"/><Relationship Id="rId51" Type="http://schemas.openxmlformats.org/officeDocument/2006/relationships/hyperlink" Target="http://biblioxtrn.uqar.qc.ca/stat/Fichesstat/Variable/Classes.htm" TargetMode="External"/><Relationship Id="rId72" Type="http://schemas.openxmlformats.org/officeDocument/2006/relationships/hyperlink" Target="http://biblioxtrn.uqar.qc.ca/stat/Fichesstat/tcentrale/mode.htm" TargetMode="External"/><Relationship Id="rId80" Type="http://schemas.openxmlformats.org/officeDocument/2006/relationships/hyperlink" Target="http://biblioxtrn.uqar.qc.ca/stat/Fichesstat/Variable/variables.htm" TargetMode="External"/><Relationship Id="rId85" Type="http://schemas.openxmlformats.org/officeDocument/2006/relationships/hyperlink" Target="http://biblioxtrn.uqar.qc.ca/stat/SPSS/aide/Donn%C3%A9e.htm" TargetMode="External"/><Relationship Id="rId93" Type="http://schemas.openxmlformats.org/officeDocument/2006/relationships/image" Target="media/image11.gif"/><Relationship Id="rId98" Type="http://schemas.openxmlformats.org/officeDocument/2006/relationships/hyperlink" Target="http://biblioxtrn.uqar.qc.ca/stat/Fichesstat/tcentrale/moyenne.htm" TargetMode="External"/><Relationship Id="rId121" Type="http://schemas.openxmlformats.org/officeDocument/2006/relationships/hyperlink" Target="http://biblioxtrn.uqar.qc.ca/stat/Fichesstat/tcentrale/mediane.htm" TargetMode="External"/><Relationship Id="rId3" Type="http://schemas.openxmlformats.org/officeDocument/2006/relationships/settings" Target="settings.xml"/><Relationship Id="rId12" Type="http://schemas.openxmlformats.org/officeDocument/2006/relationships/hyperlink" Target="http://biblioxtrn.uqar.qc.ca/stat/Fichesstat/tcentrale/contre_exemple.htm" TargetMode="External"/><Relationship Id="rId17" Type="http://schemas.openxmlformats.org/officeDocument/2006/relationships/image" Target="media/image2.gif"/><Relationship Id="rId25" Type="http://schemas.openxmlformats.org/officeDocument/2006/relationships/hyperlink" Target="http://biblioxtrn.uqar.qc.ca/stat/Fichesstat/tcentrale/mediane.htm" TargetMode="External"/><Relationship Id="rId33" Type="http://schemas.openxmlformats.org/officeDocument/2006/relationships/image" Target="media/image6.gif"/><Relationship Id="rId38" Type="http://schemas.openxmlformats.org/officeDocument/2006/relationships/hyperlink" Target="http://biblioxtrn.uqar.qc.ca/stat/Fichesstat/tcentrale/tcentrale/mode.htm" TargetMode="External"/><Relationship Id="rId46" Type="http://schemas.openxmlformats.org/officeDocument/2006/relationships/hyperlink" Target="http://biblioxtrn.uqar.qc.ca/stat/Fichesstat/Variable/variables.htm" TargetMode="External"/><Relationship Id="rId59" Type="http://schemas.openxmlformats.org/officeDocument/2006/relationships/hyperlink" Target="http://biblioxtrn.uqar.qc.ca/stat/Fichesstat/Variable/variables.htm" TargetMode="External"/><Relationship Id="rId67" Type="http://schemas.openxmlformats.org/officeDocument/2006/relationships/hyperlink" Target="http://biblioxtrn.uqar.qc.ca/stat/Fichesstat/tcentrale/mode.htm" TargetMode="External"/><Relationship Id="rId103" Type="http://schemas.openxmlformats.org/officeDocument/2006/relationships/hyperlink" Target="http://biblioxtrn.uqar.qc.ca/stat/Fichesstat/tcentrale/frequence.htm" TargetMode="External"/><Relationship Id="rId108" Type="http://schemas.openxmlformats.org/officeDocument/2006/relationships/hyperlink" Target="http://biblioxtrn.uqar.qc.ca/stat/Fichesstat/tcentrale/contre_exemple.htm" TargetMode="External"/><Relationship Id="rId116" Type="http://schemas.openxmlformats.org/officeDocument/2006/relationships/hyperlink" Target="http://biblioxtrn.uqar.qc.ca/stat/SPSS/exdetail/exdetailles.htm" TargetMode="External"/><Relationship Id="rId124" Type="http://schemas.openxmlformats.org/officeDocument/2006/relationships/hyperlink" Target="http://biblioxtrn.uqar.qc.ca/stat/Fichesstat/tcentrale/mediane.htm" TargetMode="External"/><Relationship Id="rId129" Type="http://schemas.openxmlformats.org/officeDocument/2006/relationships/hyperlink" Target="http://biblioxtrn.uqar.qc.ca/stat/Fichesstat/Variable/variables.htm" TargetMode="External"/><Relationship Id="rId137" Type="http://schemas.openxmlformats.org/officeDocument/2006/relationships/fontTable" Target="fontTable.xml"/><Relationship Id="rId20" Type="http://schemas.openxmlformats.org/officeDocument/2006/relationships/hyperlink" Target="http://biblioxtrn.uqar.qc.ca/stat/Fichesstat/Graphique/histogramme.htm" TargetMode="External"/><Relationship Id="rId41" Type="http://schemas.openxmlformats.org/officeDocument/2006/relationships/hyperlink" Target="http://biblioxtrn.uqar.qc.ca/stat/Fichesstat/tcentrale/position/quantile.htm" TargetMode="External"/><Relationship Id="rId54" Type="http://schemas.openxmlformats.org/officeDocument/2006/relationships/hyperlink" Target="http://biblioxtrn.uqar.qc.ca/stat/Fichesstat/tcentrale/Variable/variables.htm" TargetMode="External"/><Relationship Id="rId62" Type="http://schemas.openxmlformats.org/officeDocument/2006/relationships/hyperlink" Target="http://biblioxtrn.uqar.qc.ca/stat/Fichesstat/variable/Classes.htm" TargetMode="External"/><Relationship Id="rId70" Type="http://schemas.openxmlformats.org/officeDocument/2006/relationships/hyperlink" Target="http://biblioxtrn.uqar.qc.ca/stat/Fichesstat/tcentrale/mode.htm" TargetMode="External"/><Relationship Id="rId75" Type="http://schemas.openxmlformats.org/officeDocument/2006/relationships/image" Target="media/image9.gif"/><Relationship Id="rId83" Type="http://schemas.openxmlformats.org/officeDocument/2006/relationships/hyperlink" Target="http://biblioxtrn.uqar.qc.ca/stat/Fichesstat/Variable/Definitions.htm" TargetMode="External"/><Relationship Id="rId88" Type="http://schemas.openxmlformats.org/officeDocument/2006/relationships/hyperlink" Target="http://biblioxtrn.uqar.qc.ca/stat/SPSS/exdetail/exdetailles.htm" TargetMode="External"/><Relationship Id="rId91" Type="http://schemas.openxmlformats.org/officeDocument/2006/relationships/hyperlink" Target="http://biblioxtrn.uqar.qc.ca/stat/Fichesstat/Variable/Definitions.htm" TargetMode="External"/><Relationship Id="rId96" Type="http://schemas.openxmlformats.org/officeDocument/2006/relationships/hyperlink" Target="http://biblioxtrn.uqar.qc.ca/stat/Fichesstat/tcentrale/moyenne.htm" TargetMode="External"/><Relationship Id="rId111" Type="http://schemas.openxmlformats.org/officeDocument/2006/relationships/image" Target="media/image13.gif"/><Relationship Id="rId132" Type="http://schemas.openxmlformats.org/officeDocument/2006/relationships/hyperlink" Target="http://biblioxtrn.uqar.qc.ca/stat/Fichesstat/Donnees/taille.sav" TargetMode="External"/><Relationship Id="rId1" Type="http://schemas.openxmlformats.org/officeDocument/2006/relationships/numbering" Target="numbering.xml"/><Relationship Id="rId6" Type="http://schemas.openxmlformats.org/officeDocument/2006/relationships/hyperlink" Target="http://biblioxtrn.uqar.qc.ca/stat/Fichesstat/tcentrale/tCentral.htm" TargetMode="External"/><Relationship Id="rId15" Type="http://schemas.openxmlformats.org/officeDocument/2006/relationships/image" Target="media/image1.gif"/><Relationship Id="rId23" Type="http://schemas.openxmlformats.org/officeDocument/2006/relationships/hyperlink" Target="http://biblioxtrn.uqar.qc.ca/stat/Fichesstat/tcentrale/moyenne.htm" TargetMode="External"/><Relationship Id="rId28" Type="http://schemas.openxmlformats.org/officeDocument/2006/relationships/hyperlink" Target="http://biblioxtrn.uqar.qc.ca/stat/Fichesstat/tcentrale/contre_exemple.htm" TargetMode="External"/><Relationship Id="rId36" Type="http://schemas.openxmlformats.org/officeDocument/2006/relationships/hyperlink" Target="http://biblioxtrn.uqar.qc.ca/stat/Fichesstat/Variable/variables.htm" TargetMode="External"/><Relationship Id="rId49" Type="http://schemas.openxmlformats.org/officeDocument/2006/relationships/hyperlink" Target="http://biblioxtrn.uqar.qc.ca/stat/Fichesstat/tcentrale/Variable/variables.htm" TargetMode="External"/><Relationship Id="rId57" Type="http://schemas.openxmlformats.org/officeDocument/2006/relationships/hyperlink" Target="http://biblioxtrn.uqar.qc.ca/stat/Fichesstat/variable/Classes.htm" TargetMode="External"/><Relationship Id="rId106" Type="http://schemas.openxmlformats.org/officeDocument/2006/relationships/hyperlink" Target="http://biblioxtrn.uqar.qc.ca/stat/Fichesstat/tcentrale/mediane.htm" TargetMode="External"/><Relationship Id="rId114" Type="http://schemas.openxmlformats.org/officeDocument/2006/relationships/hyperlink" Target="http://biblioxtrn.uqar.qc.ca/stat/Fichesstat/Donnees/taille.sav" TargetMode="External"/><Relationship Id="rId119" Type="http://schemas.openxmlformats.org/officeDocument/2006/relationships/hyperlink" Target="http://biblioxtrn.uqar.qc.ca/stat/Fichesstat/tcentrale/mediane.htm" TargetMode="External"/><Relationship Id="rId127" Type="http://schemas.openxmlformats.org/officeDocument/2006/relationships/hyperlink" Target="http://biblioxtrn.uqar.qc.ca/stat/Fichesstat/tcentrale/moyenne.htm" TargetMode="External"/><Relationship Id="rId10" Type="http://schemas.openxmlformats.org/officeDocument/2006/relationships/hyperlink" Target="http://biblioxtrn.uqar.qc.ca/stat/Fichesstat/tcentrale/mode.htm" TargetMode="External"/><Relationship Id="rId31" Type="http://schemas.openxmlformats.org/officeDocument/2006/relationships/image" Target="media/image5.gif"/><Relationship Id="rId44" Type="http://schemas.openxmlformats.org/officeDocument/2006/relationships/hyperlink" Target="http://biblioxtrn.uqar.qc.ca/stat/Fichesstat/tcentrale/Variable/variables.htm" TargetMode="External"/><Relationship Id="rId52" Type="http://schemas.openxmlformats.org/officeDocument/2006/relationships/hyperlink" Target="http://biblioxtrn.uqar.qc.ca/stat/Fichesstat/variable/Classes.htm" TargetMode="External"/><Relationship Id="rId60" Type="http://schemas.openxmlformats.org/officeDocument/2006/relationships/hyperlink" Target="http://biblioxtrn.uqar.qc.ca/stat/Fichesstat/variable/Classes.htm" TargetMode="External"/><Relationship Id="rId65" Type="http://schemas.openxmlformats.org/officeDocument/2006/relationships/hyperlink" Target="http://biblioxtrn.uqar.qc.ca/stat/Fichesstat/tcentrale/mode.htm" TargetMode="External"/><Relationship Id="rId73" Type="http://schemas.openxmlformats.org/officeDocument/2006/relationships/hyperlink" Target="http://biblioxtrn.uqar.qc.ca/stat/Fichesstat/Graphique/histogramme.htm" TargetMode="External"/><Relationship Id="rId78" Type="http://schemas.openxmlformats.org/officeDocument/2006/relationships/hyperlink" Target="http://biblioxtrn.uqar.qc.ca/stat/Fichesstat/tcentrale/moyenne.htm" TargetMode="External"/><Relationship Id="rId81" Type="http://schemas.openxmlformats.org/officeDocument/2006/relationships/hyperlink" Target="http://biblioxtrn.uqar.qc.ca/stat/Fichesstat/Variable/variables.htm" TargetMode="External"/><Relationship Id="rId86" Type="http://schemas.openxmlformats.org/officeDocument/2006/relationships/hyperlink" Target="http://biblioxtrn.uqar.qc.ca/stat/Fichesstat/Donnees/taille.sav" TargetMode="External"/><Relationship Id="rId94" Type="http://schemas.openxmlformats.org/officeDocument/2006/relationships/hyperlink" Target="http://biblioxtrn.uqar.qc.ca/stat/Fichesstat/tcentrale/moyenne.htm" TargetMode="External"/><Relationship Id="rId99" Type="http://schemas.openxmlformats.org/officeDocument/2006/relationships/hyperlink" Target="http://biblioxtrn.uqar.qc.ca/stat/Fichesstat/tcentrale/moyenne.htm" TargetMode="External"/><Relationship Id="rId101" Type="http://schemas.openxmlformats.org/officeDocument/2006/relationships/hyperlink" Target="http://biblioxtrn.uqar.qc.ca/stat/Fichesstat/Variable/variables.htm" TargetMode="External"/><Relationship Id="rId122" Type="http://schemas.openxmlformats.org/officeDocument/2006/relationships/hyperlink" Target="http://biblioxtrn.uqar.qc.ca/stat/Fichesstat/tcentrale/mediane.htm" TargetMode="External"/><Relationship Id="rId130" Type="http://schemas.openxmlformats.org/officeDocument/2006/relationships/hyperlink" Target="http://biblioxtrn.uqar.qc.ca/stat/Fichesstat/tcentrale/frequence.htm" TargetMode="External"/><Relationship Id="rId135" Type="http://schemas.openxmlformats.org/officeDocument/2006/relationships/hyperlink" Target="http://biblioxtrn.uqar.qc.ca/stat/SPSS/aide/Resultats.htm" TargetMode="External"/><Relationship Id="rId4" Type="http://schemas.openxmlformats.org/officeDocument/2006/relationships/webSettings" Target="webSettings.xml"/><Relationship Id="rId9" Type="http://schemas.openxmlformats.org/officeDocument/2006/relationships/hyperlink" Target="http://biblioxtrn.uqar.qc.ca/stat/Fichesstat/tcentrale/mediane.htm" TargetMode="External"/><Relationship Id="rId13" Type="http://schemas.openxmlformats.org/officeDocument/2006/relationships/hyperlink" Target="http://biblioxtrn.uqar.qc.ca/stat/Fichesstat/tcentrale/tCentral.htm" TargetMode="External"/><Relationship Id="rId18" Type="http://schemas.openxmlformats.org/officeDocument/2006/relationships/hyperlink" Target="http://biblioxtrn.uqar.qc.ca/stat/Fichesstat/tcentrale/mediane.htm" TargetMode="External"/><Relationship Id="rId39" Type="http://schemas.openxmlformats.org/officeDocument/2006/relationships/hyperlink" Target="http://biblioxtrn.uqar.qc.ca/stat/Fichesstat/tcentrale/tcentrale/mediane.htm" TargetMode="External"/><Relationship Id="rId109" Type="http://schemas.openxmlformats.org/officeDocument/2006/relationships/hyperlink" Target="http://biblioxtrn.uqar.qc.ca/stat/Fichesstat/tcentrale/moyenne.htm#top" TargetMode="External"/><Relationship Id="rId34" Type="http://schemas.openxmlformats.org/officeDocument/2006/relationships/hyperlink" Target="http://biblioxtrn.uqar.qc.ca/stat/Fichesstat/tcentrale/tCentral.htm#top" TargetMode="External"/><Relationship Id="rId50" Type="http://schemas.openxmlformats.org/officeDocument/2006/relationships/hyperlink" Target="http://biblioxtrn.uqar.qc.ca/stat/Fichesstat/tcentrale/Variable/variables.htm" TargetMode="External"/><Relationship Id="rId55" Type="http://schemas.openxmlformats.org/officeDocument/2006/relationships/hyperlink" Target="http://biblioxtrn.uqar.qc.ca/stat/Fichesstat/variable/Classes.htm" TargetMode="External"/><Relationship Id="rId76" Type="http://schemas.openxmlformats.org/officeDocument/2006/relationships/hyperlink" Target="http://biblioxtrn.uqar.qc.ca/stat/Fichesstat/Graphique/histogramme.htm" TargetMode="External"/><Relationship Id="rId97" Type="http://schemas.openxmlformats.org/officeDocument/2006/relationships/hyperlink" Target="http://biblioxtrn.uqar.qc.ca/stat/Fichesstat/tcentrale/moyenne.htm" TargetMode="External"/><Relationship Id="rId104" Type="http://schemas.openxmlformats.org/officeDocument/2006/relationships/hyperlink" Target="http://biblioxtrn.uqar.qc.ca/stat/Fichesstat/moyenne_pond%C3%A9r%C3%A9e.htm" TargetMode="External"/><Relationship Id="rId120" Type="http://schemas.openxmlformats.org/officeDocument/2006/relationships/hyperlink" Target="http://biblioxtrn.uqar.qc.ca/stat/Fichesstat/tcentrale/mediane.htm" TargetMode="External"/><Relationship Id="rId125" Type="http://schemas.openxmlformats.org/officeDocument/2006/relationships/hyperlink" Target="http://biblioxtrn.uqar.qc.ca/stat/Fichesstat/tcentrale/mediane.htm" TargetMode="External"/><Relationship Id="rId7" Type="http://schemas.openxmlformats.org/officeDocument/2006/relationships/hyperlink" Target="http://biblioxtrn.uqar.qc.ca/stat/Fichesstat/tcentrale/frequence.htm" TargetMode="External"/><Relationship Id="rId71" Type="http://schemas.openxmlformats.org/officeDocument/2006/relationships/hyperlink" Target="http://biblioxtrn.uqar.qc.ca/stat/Fichesstat/tcentrale/mode.htm" TargetMode="External"/><Relationship Id="rId92" Type="http://schemas.openxmlformats.org/officeDocument/2006/relationships/hyperlink" Target="http://biblioxtrn.uqar.qc.ca/stat/Fichesstat/tcentrale/tCentral.htm" TargetMode="External"/><Relationship Id="rId2" Type="http://schemas.openxmlformats.org/officeDocument/2006/relationships/styles" Target="styles.xml"/><Relationship Id="rId29" Type="http://schemas.openxmlformats.org/officeDocument/2006/relationships/image" Target="media/image4.gif"/><Relationship Id="rId24" Type="http://schemas.openxmlformats.org/officeDocument/2006/relationships/hyperlink" Target="http://biblioxtrn.uqar.qc.ca/stat/Fichesstat/tcentrale/mode.htm" TargetMode="External"/><Relationship Id="rId40" Type="http://schemas.openxmlformats.org/officeDocument/2006/relationships/hyperlink" Target="http://biblioxtrn.uqar.qc.ca/stat/Fichesstat/tcentrale/tcentrale/moyenne.htm" TargetMode="External"/><Relationship Id="rId45" Type="http://schemas.openxmlformats.org/officeDocument/2006/relationships/hyperlink" Target="http://biblioxtrn.uqar.qc.ca/stat/Fichesstat/Variable/variables.htm" TargetMode="External"/><Relationship Id="rId66" Type="http://schemas.openxmlformats.org/officeDocument/2006/relationships/hyperlink" Target="http://biblioxtrn.uqar.qc.ca/stat/Fichesstat/tcentrale/mode.htm" TargetMode="External"/><Relationship Id="rId87" Type="http://schemas.openxmlformats.org/officeDocument/2006/relationships/hyperlink" Target="http://biblioxtrn.uqar.qc.ca/stat/Fichesstat/Donnees/Taille.dat" TargetMode="External"/><Relationship Id="rId110" Type="http://schemas.openxmlformats.org/officeDocument/2006/relationships/image" Target="media/image12.gif"/><Relationship Id="rId115" Type="http://schemas.openxmlformats.org/officeDocument/2006/relationships/hyperlink" Target="http://biblioxtrn.uqar.qc.ca/stat/Fichesstat/Donnees/Taille.dat" TargetMode="External"/><Relationship Id="rId131" Type="http://schemas.openxmlformats.org/officeDocument/2006/relationships/hyperlink" Target="http://biblioxtrn.uqar.qc.ca/stat/SPSS/aide/Donn%C3%A9e.htm" TargetMode="External"/><Relationship Id="rId136" Type="http://schemas.openxmlformats.org/officeDocument/2006/relationships/image" Target="media/image16.gif"/><Relationship Id="rId61" Type="http://schemas.openxmlformats.org/officeDocument/2006/relationships/hyperlink" Target="http://biblioxtrn.uqar.qc.ca/stat/Fichesstat/variable/Classes.htm" TargetMode="External"/><Relationship Id="rId82" Type="http://schemas.openxmlformats.org/officeDocument/2006/relationships/hyperlink" Target="http://biblioxtrn.uqar.qc.ca/stat/Fichesstat/Variable/Classes.htm" TargetMode="External"/><Relationship Id="rId19" Type="http://schemas.openxmlformats.org/officeDocument/2006/relationships/hyperlink" Target="http://biblioxtrn.uqar.qc.ca/stat/Fichesstat/tcentrale/mod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4309</Words>
  <Characters>23702</Characters>
  <Application>Microsoft Office Word</Application>
  <DocSecurity>0</DocSecurity>
  <Lines>197</Lines>
  <Paragraphs>55</Paragraphs>
  <ScaleCrop>false</ScaleCrop>
  <Company>EISTI</Company>
  <LinksUpToDate>false</LinksUpToDate>
  <CharactersWithSpaces>27956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2010-01-20T18:46:00Z</dcterms:created>
  <dcterms:modified xsi:type="dcterms:W3CDTF">2010-01-20T18:52:00Z</dcterms:modified>
</cp:coreProperties>
</file>