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B" w:rsidRDefault="00F46160" w:rsidP="00391738">
      <w:pPr>
        <w:pStyle w:val="Sansinterligne"/>
      </w:pPr>
      <w:r>
        <w:tab/>
        <w:t>Pour notre croisement quanti X quanti on a choisi d’étudier le lien entre le taux de natalité et le taux de mortalité infantile dans les pays d’Afrique.</w:t>
      </w:r>
    </w:p>
    <w:p w:rsidR="00F46160" w:rsidRDefault="00F46160" w:rsidP="00391738">
      <w:pPr>
        <w:pStyle w:val="Sansinterligne"/>
      </w:pPr>
    </w:p>
    <w:p w:rsidR="00F46160" w:rsidRDefault="00F46160" w:rsidP="00391738">
      <w:pPr>
        <w:pStyle w:val="Sansinterligne"/>
        <w:jc w:val="center"/>
      </w:pPr>
      <w:r w:rsidRPr="00F46160">
        <w:drawing>
          <wp:inline distT="0" distB="0" distL="0" distR="0">
            <wp:extent cx="4572000" cy="27432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46160" w:rsidRDefault="00F46160" w:rsidP="00391738">
      <w:pPr>
        <w:pStyle w:val="Sansinterligne"/>
      </w:pPr>
    </w:p>
    <w:p w:rsidR="00F46160" w:rsidRDefault="00F46160" w:rsidP="00391738">
      <w:pPr>
        <w:pStyle w:val="Sansinterligne"/>
        <w:rPr>
          <w:rFonts w:ascii="Calibri" w:eastAsia="Times New Roman" w:hAnsi="Calibri" w:cs="Calibri"/>
          <w:color w:val="000000"/>
          <w:lang w:eastAsia="fr-FR"/>
        </w:rPr>
      </w:pPr>
      <w:r>
        <w:t xml:space="preserve">On a calculé la covariance de ces deux informations et on a trouvé : </w:t>
      </w:r>
      <w:proofErr w:type="spellStart"/>
      <w:r>
        <w:t>Cxy</w:t>
      </w:r>
      <w:proofErr w:type="spellEnd"/>
      <w:r w:rsidR="00922CD2">
        <w:t xml:space="preserve"> </w:t>
      </w:r>
      <w:r>
        <w:t>=</w:t>
      </w:r>
      <w:r w:rsidR="00922CD2">
        <w:t xml:space="preserve"> </w:t>
      </w:r>
      <w:r w:rsidRPr="00F46160">
        <w:rPr>
          <w:rFonts w:ascii="Calibri" w:eastAsia="Times New Roman" w:hAnsi="Calibri" w:cs="Calibri"/>
          <w:color w:val="000000"/>
          <w:lang w:eastAsia="fr-FR"/>
        </w:rPr>
        <w:t>202,966697</w:t>
      </w:r>
      <w:r>
        <w:rPr>
          <w:rFonts w:ascii="Calibri" w:eastAsia="Times New Roman" w:hAnsi="Calibri" w:cs="Calibri"/>
          <w:color w:val="000000"/>
          <w:lang w:eastAsia="fr-FR"/>
        </w:rPr>
        <w:t>.</w:t>
      </w:r>
    </w:p>
    <w:p w:rsidR="00D52FCB" w:rsidRPr="00922CD2" w:rsidRDefault="00922CD2" w:rsidP="00D52FCB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De plus on a trouvé :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varx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= </w:t>
      </w:r>
      <w:r w:rsidRPr="00922CD2">
        <w:rPr>
          <w:rFonts w:ascii="Calibri" w:eastAsia="Times New Roman" w:hAnsi="Calibri" w:cs="Calibri"/>
          <w:color w:val="000000"/>
          <w:lang w:eastAsia="fr-FR"/>
        </w:rPr>
        <w:t>69,5289471</w:t>
      </w:r>
      <w:r>
        <w:rPr>
          <w:rFonts w:ascii="Calibri" w:eastAsia="Times New Roman" w:hAnsi="Calibri" w:cs="Calibri"/>
          <w:color w:val="000000"/>
          <w:lang w:eastAsia="fr-FR"/>
        </w:rPr>
        <w:t xml:space="preserve"> et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vary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= </w:t>
      </w:r>
      <w:r w:rsidRPr="00922CD2">
        <w:rPr>
          <w:rFonts w:ascii="Calibri" w:eastAsia="Times New Roman" w:hAnsi="Calibri" w:cs="Calibri"/>
          <w:color w:val="000000"/>
          <w:lang w:eastAsia="fr-FR"/>
        </w:rPr>
        <w:t>890,350584</w:t>
      </w:r>
      <w:r w:rsidR="008E7B39">
        <w:rPr>
          <w:rFonts w:ascii="Calibri" w:eastAsia="Times New Roman" w:hAnsi="Calibri" w:cs="Calibri"/>
          <w:color w:val="000000"/>
          <w:lang w:eastAsia="fr-FR"/>
        </w:rPr>
        <w:t xml:space="preserve">, et enfin le coefficient de corrélation linéaire </w:t>
      </w:r>
      <w:proofErr w:type="spellStart"/>
      <w:r w:rsidR="00E77CCA">
        <w:rPr>
          <w:rFonts w:ascii="Calibri" w:eastAsia="Times New Roman" w:hAnsi="Calibri" w:cs="Calibri"/>
          <w:color w:val="000000"/>
          <w:lang w:eastAsia="fr-FR"/>
        </w:rPr>
        <w:t>Rxy</w:t>
      </w:r>
      <w:proofErr w:type="spellEnd"/>
      <w:r w:rsidR="00E77CCA">
        <w:rPr>
          <w:rFonts w:ascii="Calibri" w:eastAsia="Times New Roman" w:hAnsi="Calibri" w:cs="Calibri"/>
          <w:color w:val="000000"/>
          <w:lang w:eastAsia="fr-FR"/>
        </w:rPr>
        <w:t xml:space="preserve"> = </w:t>
      </w:r>
      <w:r w:rsidR="00E77CCA" w:rsidRPr="00E77CCA">
        <w:rPr>
          <w:rFonts w:ascii="Calibri" w:eastAsia="Times New Roman" w:hAnsi="Calibri" w:cs="Calibri"/>
          <w:color w:val="000000"/>
          <w:lang w:eastAsia="fr-FR"/>
        </w:rPr>
        <w:t>0,00327867</w:t>
      </w:r>
      <w:r w:rsidR="00057EDC">
        <w:rPr>
          <w:rFonts w:ascii="Calibri" w:eastAsia="Times New Roman" w:hAnsi="Calibri" w:cs="Calibri"/>
          <w:color w:val="000000"/>
          <w:lang w:eastAsia="fr-FR"/>
        </w:rPr>
        <w:t>.</w:t>
      </w:r>
    </w:p>
    <w:p w:rsidR="00F46160" w:rsidRDefault="0012111B" w:rsidP="00391738">
      <w:pPr>
        <w:pStyle w:val="Sansinterligne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Soit y =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ax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+ b la droite de régression de </w:t>
      </w:r>
      <w:r w:rsidR="00933B87">
        <w:rPr>
          <w:rFonts w:ascii="Calibri" w:eastAsia="Times New Roman" w:hAnsi="Calibri" w:cs="Calibri"/>
          <w:color w:val="000000"/>
          <w:lang w:eastAsia="fr-FR"/>
        </w:rPr>
        <w:t>y</w:t>
      </w:r>
      <w:r>
        <w:rPr>
          <w:rFonts w:ascii="Calibri" w:eastAsia="Times New Roman" w:hAnsi="Calibri" w:cs="Calibri"/>
          <w:color w:val="000000"/>
          <w:lang w:eastAsia="fr-FR"/>
        </w:rPr>
        <w:t xml:space="preserve"> en </w:t>
      </w:r>
      <w:r w:rsidR="00933B87">
        <w:rPr>
          <w:rFonts w:ascii="Calibri" w:eastAsia="Times New Roman" w:hAnsi="Calibri" w:cs="Calibri"/>
          <w:color w:val="000000"/>
          <w:lang w:eastAsia="fr-FR"/>
        </w:rPr>
        <w:t>x</w:t>
      </w:r>
      <w:r w:rsidR="0072057C">
        <w:rPr>
          <w:rFonts w:ascii="Calibri" w:eastAsia="Times New Roman" w:hAnsi="Calibri" w:cs="Calibri"/>
          <w:color w:val="000000"/>
          <w:lang w:eastAsia="fr-FR"/>
        </w:rPr>
        <w:t>.</w:t>
      </w:r>
    </w:p>
    <w:p w:rsidR="0072057C" w:rsidRDefault="0072057C" w:rsidP="0072057C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On a :    a=</w:t>
      </w:r>
      <w:r w:rsidRPr="0072057C">
        <w:rPr>
          <w:rFonts w:ascii="Calibri" w:eastAsia="Times New Roman" w:hAnsi="Calibri" w:cs="Calibri"/>
          <w:color w:val="000000"/>
          <w:lang w:eastAsia="fr-FR"/>
        </w:rPr>
        <w:t>2,91916828</w:t>
      </w:r>
    </w:p>
    <w:p w:rsidR="0072057C" w:rsidRPr="0072057C" w:rsidRDefault="0072057C" w:rsidP="0072057C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ab/>
        <w:t>b=</w:t>
      </w:r>
      <w:r w:rsidRPr="0072057C">
        <w:rPr>
          <w:rFonts w:ascii="Calibri" w:eastAsia="Times New Roman" w:hAnsi="Calibri" w:cs="Calibri"/>
          <w:color w:val="000000"/>
          <w:lang w:eastAsia="fr-FR"/>
        </w:rPr>
        <w:t>-29,8237105</w:t>
      </w:r>
    </w:p>
    <w:p w:rsidR="0072057C" w:rsidRDefault="00193687" w:rsidP="0072057C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On a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Rxy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presque nul, c'est-à-dire on ne peut pas déduire de lien entre le taux de mortalité infantile et le taux de natalité dans les pays d’Afrique</w:t>
      </w:r>
      <w:r w:rsidR="00B51FAD">
        <w:rPr>
          <w:rFonts w:ascii="Calibri" w:eastAsia="Times New Roman" w:hAnsi="Calibri" w:cs="Calibri"/>
          <w:color w:val="000000"/>
          <w:lang w:eastAsia="fr-FR"/>
        </w:rPr>
        <w:t xml:space="preserve">.  </w:t>
      </w:r>
    </w:p>
    <w:p w:rsidR="00F46160" w:rsidRPr="00F46160" w:rsidRDefault="00F46160" w:rsidP="00391738">
      <w:pPr>
        <w:pStyle w:val="Sansinterligne"/>
        <w:rPr>
          <w:rFonts w:ascii="Calibri" w:eastAsia="Times New Roman" w:hAnsi="Calibri" w:cs="Calibri"/>
          <w:color w:val="000000"/>
          <w:lang w:eastAsia="fr-FR"/>
        </w:rPr>
      </w:pPr>
    </w:p>
    <w:p w:rsidR="00F46160" w:rsidRDefault="00F46160" w:rsidP="00391738">
      <w:pPr>
        <w:pStyle w:val="Sansinterligne"/>
      </w:pPr>
    </w:p>
    <w:sectPr w:rsidR="00F46160" w:rsidSect="0078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160"/>
    <w:rsid w:val="00057EDC"/>
    <w:rsid w:val="0012111B"/>
    <w:rsid w:val="00193687"/>
    <w:rsid w:val="00391738"/>
    <w:rsid w:val="0072057C"/>
    <w:rsid w:val="00783DEB"/>
    <w:rsid w:val="008E7B39"/>
    <w:rsid w:val="00922CD2"/>
    <w:rsid w:val="00933B87"/>
    <w:rsid w:val="00B51FAD"/>
    <w:rsid w:val="00D52FCB"/>
    <w:rsid w:val="00E77CCA"/>
    <w:rsid w:val="00F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616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1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Users\Administrator\Documents\Eisti\Maths\Statistique-descriptive\2011-2012-TP-Not-de-stat.-desc\Demographi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/>
              <a:t>TMORTINF=f(TNAT)</a:t>
            </a:r>
          </a:p>
        </c:rich>
      </c:tx>
    </c:title>
    <c:plotArea>
      <c:layout>
        <c:manualLayout>
          <c:layoutTarget val="inner"/>
          <c:xMode val="edge"/>
          <c:yMode val="edge"/>
          <c:x val="0.12116885389326336"/>
          <c:y val="0.18091462525517643"/>
          <c:w val="0.48188670166229236"/>
          <c:h val="0.68921660834062393"/>
        </c:manualLayout>
      </c:layout>
      <c:scatterChart>
        <c:scatterStyle val="lineMarker"/>
        <c:ser>
          <c:idx val="0"/>
          <c:order val="0"/>
          <c:tx>
            <c:strRef>
              <c:f>Feuil1!$C$62</c:f>
              <c:strCache>
                <c:ptCount val="1"/>
                <c:pt idx="0">
                  <c:v>TMORTINF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Eq val="1"/>
            <c:trendlineLbl>
              <c:layout>
                <c:manualLayout>
                  <c:x val="0.41298031496063026"/>
                  <c:y val="0.40017825896762926"/>
                </c:manualLayout>
              </c:layout>
              <c:numFmt formatCode="General" sourceLinked="0"/>
            </c:trendlineLbl>
          </c:trendline>
          <c:xVal>
            <c:numRef>
              <c:f>Feuil1!$B$63:$B$117</c:f>
              <c:numCache>
                <c:formatCode>0.00</c:formatCode>
                <c:ptCount val="55"/>
                <c:pt idx="0">
                  <c:v>33.779000000000003</c:v>
                </c:pt>
                <c:pt idx="1">
                  <c:v>30.635999999999999</c:v>
                </c:pt>
                <c:pt idx="2">
                  <c:v>27.12</c:v>
                </c:pt>
                <c:pt idx="3">
                  <c:v>34.878</c:v>
                </c:pt>
                <c:pt idx="4">
                  <c:v>36.652000000000001</c:v>
                </c:pt>
                <c:pt idx="5">
                  <c:v>37.219000000000001</c:v>
                </c:pt>
                <c:pt idx="6">
                  <c:v>34.247</c:v>
                </c:pt>
                <c:pt idx="7">
                  <c:v>38.791000000000011</c:v>
                </c:pt>
                <c:pt idx="8">
                  <c:v>14.013</c:v>
                </c:pt>
                <c:pt idx="9">
                  <c:v>23.611999999999998</c:v>
                </c:pt>
                <c:pt idx="10">
                  <c:v>36.676000000000002</c:v>
                </c:pt>
                <c:pt idx="11">
                  <c:v>44.898000000000003</c:v>
                </c:pt>
                <c:pt idx="12">
                  <c:v>17.545000000000002</c:v>
                </c:pt>
                <c:pt idx="13">
                  <c:v>40.627000000000002</c:v>
                </c:pt>
                <c:pt idx="14">
                  <c:v>42.938000000000002</c:v>
                </c:pt>
                <c:pt idx="15">
                  <c:v>40.523000000000003</c:v>
                </c:pt>
                <c:pt idx="16">
                  <c:v>41.164000000000001</c:v>
                </c:pt>
                <c:pt idx="17">
                  <c:v>29.552</c:v>
                </c:pt>
                <c:pt idx="18">
                  <c:v>41.376999999999995</c:v>
                </c:pt>
                <c:pt idx="19">
                  <c:v>35.260000000000005</c:v>
                </c:pt>
                <c:pt idx="20">
                  <c:v>33.866</c:v>
                </c:pt>
                <c:pt idx="21">
                  <c:v>32.824000000000005</c:v>
                </c:pt>
                <c:pt idx="22">
                  <c:v>43.218000000000011</c:v>
                </c:pt>
                <c:pt idx="23">
                  <c:v>26.215</c:v>
                </c:pt>
                <c:pt idx="24">
                  <c:v>37.655000000000001</c:v>
                </c:pt>
                <c:pt idx="25">
                  <c:v>30.305</c:v>
                </c:pt>
                <c:pt idx="26">
                  <c:v>44.36</c:v>
                </c:pt>
                <c:pt idx="27">
                  <c:v>20.474999999999998</c:v>
                </c:pt>
                <c:pt idx="28">
                  <c:v>23.795999999999996</c:v>
                </c:pt>
                <c:pt idx="29">
                  <c:v>22.196000000000005</c:v>
                </c:pt>
                <c:pt idx="30">
                  <c:v>20.059000000000001</c:v>
                </c:pt>
                <c:pt idx="31">
                  <c:v>22.34</c:v>
                </c:pt>
                <c:pt idx="32">
                  <c:v>29.637000000000004</c:v>
                </c:pt>
                <c:pt idx="33">
                  <c:v>16.053999999999995</c:v>
                </c:pt>
                <c:pt idx="34">
                  <c:v>21.218</c:v>
                </c:pt>
                <c:pt idx="35">
                  <c:v>23.984000000000002</c:v>
                </c:pt>
                <c:pt idx="36">
                  <c:v>28.013999999999999</c:v>
                </c:pt>
                <c:pt idx="37">
                  <c:v>26.347000000000001</c:v>
                </c:pt>
                <c:pt idx="38">
                  <c:v>29.138999999999999</c:v>
                </c:pt>
                <c:pt idx="39">
                  <c:v>38.102000000000004</c:v>
                </c:pt>
                <c:pt idx="40">
                  <c:v>45.252000000000002</c:v>
                </c:pt>
                <c:pt idx="41">
                  <c:v>23.119000000000003</c:v>
                </c:pt>
                <c:pt idx="42">
                  <c:v>33.513999999999996</c:v>
                </c:pt>
                <c:pt idx="43">
                  <c:v>35.300000000000011</c:v>
                </c:pt>
                <c:pt idx="44">
                  <c:v>31.416</c:v>
                </c:pt>
                <c:pt idx="45">
                  <c:v>38.168000000000006</c:v>
                </c:pt>
                <c:pt idx="46">
                  <c:v>40.053000000000004</c:v>
                </c:pt>
                <c:pt idx="47">
                  <c:v>36.835000000000001</c:v>
                </c:pt>
                <c:pt idx="48">
                  <c:v>41.464000000000006</c:v>
                </c:pt>
                <c:pt idx="49">
                  <c:v>32.115000000000002</c:v>
                </c:pt>
                <c:pt idx="50">
                  <c:v>51.994</c:v>
                </c:pt>
                <c:pt idx="51">
                  <c:v>37.977000000000004</c:v>
                </c:pt>
                <c:pt idx="52">
                  <c:v>36.722000000000008</c:v>
                </c:pt>
                <c:pt idx="53">
                  <c:v>39.112000000000002</c:v>
                </c:pt>
                <c:pt idx="54">
                  <c:v>31.51</c:v>
                </c:pt>
              </c:numCache>
            </c:numRef>
          </c:xVal>
          <c:yVal>
            <c:numRef>
              <c:f>Feuil1!$C$63:$C$117</c:f>
              <c:numCache>
                <c:formatCode>0.00</c:formatCode>
                <c:ptCount val="55"/>
                <c:pt idx="0">
                  <c:v>93.154999999999987</c:v>
                </c:pt>
                <c:pt idx="1">
                  <c:v>42.475000000000001</c:v>
                </c:pt>
                <c:pt idx="2">
                  <c:v>78.121999999999986</c:v>
                </c:pt>
                <c:pt idx="3">
                  <c:v>49.839999999999996</c:v>
                </c:pt>
                <c:pt idx="4">
                  <c:v>73.259</c:v>
                </c:pt>
                <c:pt idx="5">
                  <c:v>59.072000000000003</c:v>
                </c:pt>
                <c:pt idx="6">
                  <c:v>59.443000000000005</c:v>
                </c:pt>
                <c:pt idx="7">
                  <c:v>76.501999999999995</c:v>
                </c:pt>
                <c:pt idx="8">
                  <c:v>13.8</c:v>
                </c:pt>
                <c:pt idx="9">
                  <c:v>6.585</c:v>
                </c:pt>
                <c:pt idx="10">
                  <c:v>80.655999999999992</c:v>
                </c:pt>
                <c:pt idx="11">
                  <c:v>68.867000000000004</c:v>
                </c:pt>
                <c:pt idx="12">
                  <c:v>6.3919999999999995</c:v>
                </c:pt>
                <c:pt idx="13">
                  <c:v>94.427000000000007</c:v>
                </c:pt>
                <c:pt idx="14">
                  <c:v>104.24299999999999</c:v>
                </c:pt>
                <c:pt idx="15">
                  <c:v>57.937000000000005</c:v>
                </c:pt>
                <c:pt idx="16">
                  <c:v>83.342000000000013</c:v>
                </c:pt>
                <c:pt idx="17">
                  <c:v>49.119</c:v>
                </c:pt>
                <c:pt idx="18">
                  <c:v>108.54</c:v>
                </c:pt>
                <c:pt idx="19">
                  <c:v>82.23</c:v>
                </c:pt>
                <c:pt idx="20">
                  <c:v>99.757999999999996</c:v>
                </c:pt>
                <c:pt idx="21">
                  <c:v>78.593999999999994</c:v>
                </c:pt>
                <c:pt idx="22">
                  <c:v>112.43400000000001</c:v>
                </c:pt>
                <c:pt idx="23">
                  <c:v>45.668000000000006</c:v>
                </c:pt>
                <c:pt idx="24">
                  <c:v>93.661000000000001</c:v>
                </c:pt>
                <c:pt idx="25">
                  <c:v>69.274000000000001</c:v>
                </c:pt>
                <c:pt idx="26">
                  <c:v>125.667</c:v>
                </c:pt>
                <c:pt idx="27">
                  <c:v>27.215</c:v>
                </c:pt>
                <c:pt idx="28">
                  <c:v>31.544</c:v>
                </c:pt>
                <c:pt idx="29">
                  <c:v>16.427999999999997</c:v>
                </c:pt>
                <c:pt idx="30">
                  <c:v>26.684999999999999</c:v>
                </c:pt>
                <c:pt idx="31">
                  <c:v>38.527000000000001</c:v>
                </c:pt>
                <c:pt idx="32">
                  <c:v>64.239000000000004</c:v>
                </c:pt>
                <c:pt idx="33">
                  <c:v>17.975999999999996</c:v>
                </c:pt>
                <c:pt idx="34">
                  <c:v>40.577000000000005</c:v>
                </c:pt>
                <c:pt idx="35">
                  <c:v>31.204000000000001</c:v>
                </c:pt>
                <c:pt idx="36">
                  <c:v>63.212000000000003</c:v>
                </c:pt>
                <c:pt idx="37">
                  <c:v>28.898</c:v>
                </c:pt>
                <c:pt idx="38">
                  <c:v>56.437000000000005</c:v>
                </c:pt>
                <c:pt idx="39">
                  <c:v>79.260000000000005</c:v>
                </c:pt>
                <c:pt idx="40">
                  <c:v>76.943000000000012</c:v>
                </c:pt>
                <c:pt idx="41">
                  <c:v>22.513999999999999</c:v>
                </c:pt>
                <c:pt idx="42">
                  <c:v>81.824999999999989</c:v>
                </c:pt>
                <c:pt idx="43">
                  <c:v>73.12299999999999</c:v>
                </c:pt>
                <c:pt idx="44">
                  <c:v>69.581000000000003</c:v>
                </c:pt>
                <c:pt idx="45">
                  <c:v>90.917000000000016</c:v>
                </c:pt>
                <c:pt idx="46">
                  <c:v>107.52500000000001</c:v>
                </c:pt>
                <c:pt idx="47">
                  <c:v>89.831999999999994</c:v>
                </c:pt>
                <c:pt idx="48">
                  <c:v>101.592</c:v>
                </c:pt>
                <c:pt idx="49">
                  <c:v>70.248000000000005</c:v>
                </c:pt>
                <c:pt idx="50">
                  <c:v>82.418000000000006</c:v>
                </c:pt>
                <c:pt idx="51">
                  <c:v>105.32899999999998</c:v>
                </c:pt>
                <c:pt idx="52">
                  <c:v>56.46</c:v>
                </c:pt>
                <c:pt idx="53">
                  <c:v>100.613</c:v>
                </c:pt>
                <c:pt idx="54">
                  <c:v>67.126999999999981</c:v>
                </c:pt>
              </c:numCache>
            </c:numRef>
          </c:yVal>
        </c:ser>
        <c:axId val="72192384"/>
        <c:axId val="72194688"/>
      </c:scatterChart>
      <c:valAx>
        <c:axId val="72192384"/>
        <c:scaling>
          <c:orientation val="minMax"/>
        </c:scaling>
        <c:axPos val="b"/>
        <c:numFmt formatCode="0.00" sourceLinked="1"/>
        <c:tickLblPos val="nextTo"/>
        <c:crossAx val="72194688"/>
        <c:crosses val="autoZero"/>
        <c:crossBetween val="midCat"/>
      </c:valAx>
      <c:valAx>
        <c:axId val="72194688"/>
        <c:scaling>
          <c:orientation val="minMax"/>
        </c:scaling>
        <c:axPos val="l"/>
        <c:majorGridlines/>
        <c:numFmt formatCode="0.00" sourceLinked="1"/>
        <c:tickLblPos val="nextTo"/>
        <c:crossAx val="7219238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Lecroq</dc:creator>
  <cp:keywords/>
  <dc:description/>
  <cp:lastModifiedBy>Benjamin Lecroq</cp:lastModifiedBy>
  <cp:revision>13</cp:revision>
  <dcterms:created xsi:type="dcterms:W3CDTF">2012-04-18T15:46:00Z</dcterms:created>
  <dcterms:modified xsi:type="dcterms:W3CDTF">2012-04-18T16:13:00Z</dcterms:modified>
</cp:coreProperties>
</file>