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B6" w:rsidRPr="0057682C" w:rsidRDefault="000C6A1D" w:rsidP="000C6A1D">
      <w:pPr>
        <w:jc w:val="center"/>
        <w:rPr>
          <w:b/>
          <w:sz w:val="40"/>
          <w:szCs w:val="40"/>
          <w:u w:val="single"/>
        </w:rPr>
      </w:pPr>
      <w:r w:rsidRPr="0057682C">
        <w:rPr>
          <w:b/>
          <w:sz w:val="40"/>
          <w:szCs w:val="40"/>
          <w:u w:val="single"/>
        </w:rPr>
        <w:t>Les dépréciations</w:t>
      </w:r>
    </w:p>
    <w:p w:rsidR="000C6A1D" w:rsidRDefault="000C6A1D"/>
    <w:p w:rsidR="000C6A1D" w:rsidRPr="0057682C" w:rsidRDefault="000C6A1D">
      <w:pPr>
        <w:rPr>
          <w:b/>
          <w:color w:val="FF0000"/>
          <w:sz w:val="40"/>
          <w:szCs w:val="40"/>
        </w:rPr>
      </w:pPr>
      <w:r w:rsidRPr="0057682C">
        <w:rPr>
          <w:b/>
          <w:color w:val="FF0000"/>
          <w:sz w:val="40"/>
          <w:szCs w:val="40"/>
        </w:rPr>
        <w:t>Dotation</w:t>
      </w:r>
      <w:r w:rsidR="00F353E0" w:rsidRPr="0057682C">
        <w:rPr>
          <w:color w:val="FF0000"/>
          <w:sz w:val="40"/>
          <w:szCs w:val="40"/>
        </w:rPr>
        <w:t> :</w:t>
      </w:r>
      <w:r w:rsidR="00F353E0" w:rsidRPr="0057682C">
        <w:rPr>
          <w:b/>
          <w:color w:val="FF0000"/>
          <w:sz w:val="40"/>
          <w:szCs w:val="40"/>
        </w:rPr>
        <w:t xml:space="preserve"> </w:t>
      </w:r>
      <w:r w:rsidR="00F353E0" w:rsidRPr="0057682C">
        <w:rPr>
          <w:color w:val="FF0000"/>
          <w:sz w:val="40"/>
          <w:szCs w:val="40"/>
        </w:rPr>
        <w:t>pour augmenter une dépréciation (dépréciation nécessaire &gt; dépréciation existante)</w:t>
      </w:r>
    </w:p>
    <w:p w:rsidR="000C6A1D" w:rsidRPr="00F353E0" w:rsidRDefault="000C6A1D">
      <w:pPr>
        <w:rPr>
          <w:i/>
          <w:u w:val="single"/>
        </w:rPr>
      </w:pPr>
      <w:r w:rsidRPr="00F353E0">
        <w:rPr>
          <w:i/>
          <w:u w:val="single"/>
        </w:rPr>
        <w:t>Au débit</w:t>
      </w:r>
    </w:p>
    <w:p w:rsidR="000C6A1D" w:rsidRDefault="000C6A1D">
      <w:r>
        <w:t xml:space="preserve">681 pour </w:t>
      </w:r>
      <w:proofErr w:type="spellStart"/>
      <w:r>
        <w:t>immo</w:t>
      </w:r>
      <w:proofErr w:type="spellEnd"/>
      <w:r>
        <w:t xml:space="preserve"> non amortissable, stock et clients</w:t>
      </w:r>
    </w:p>
    <w:p w:rsidR="000C6A1D" w:rsidRDefault="000C6A1D">
      <w:r>
        <w:t>686 pour titres</w:t>
      </w:r>
    </w:p>
    <w:p w:rsidR="000C6A1D" w:rsidRPr="00F353E0" w:rsidRDefault="000C6A1D">
      <w:pPr>
        <w:rPr>
          <w:i/>
          <w:u w:val="single"/>
        </w:rPr>
      </w:pPr>
      <w:r w:rsidRPr="00F353E0">
        <w:rPr>
          <w:i/>
          <w:u w:val="single"/>
        </w:rPr>
        <w:t>Au crédit</w:t>
      </w:r>
    </w:p>
    <w:p w:rsidR="000C6A1D" w:rsidRDefault="000C6A1D">
      <w:r>
        <w:t xml:space="preserve">29 titres </w:t>
      </w:r>
      <w:proofErr w:type="spellStart"/>
      <w:r>
        <w:t>immob</w:t>
      </w:r>
      <w:proofErr w:type="spellEnd"/>
    </w:p>
    <w:p w:rsidR="000C6A1D" w:rsidRDefault="000C6A1D">
      <w:r>
        <w:t>39 stocks</w:t>
      </w:r>
    </w:p>
    <w:p w:rsidR="000C6A1D" w:rsidRDefault="000C6A1D">
      <w:r>
        <w:t>49 clients</w:t>
      </w:r>
    </w:p>
    <w:p w:rsidR="000C6A1D" w:rsidRDefault="000C6A1D">
      <w:r>
        <w:t>59 VMP</w:t>
      </w:r>
    </w:p>
    <w:p w:rsidR="000C6A1D" w:rsidRDefault="000C6A1D"/>
    <w:p w:rsidR="000C6A1D" w:rsidRPr="0057682C" w:rsidRDefault="000C6A1D">
      <w:pPr>
        <w:rPr>
          <w:color w:val="FF0000"/>
          <w:sz w:val="40"/>
          <w:szCs w:val="40"/>
        </w:rPr>
      </w:pPr>
      <w:r w:rsidRPr="0057682C">
        <w:rPr>
          <w:b/>
          <w:color w:val="FF0000"/>
          <w:sz w:val="40"/>
          <w:szCs w:val="40"/>
        </w:rPr>
        <w:t>Reprise</w:t>
      </w:r>
      <w:r w:rsidR="00F353E0" w:rsidRPr="0057682C">
        <w:rPr>
          <w:color w:val="FF0000"/>
          <w:sz w:val="40"/>
          <w:szCs w:val="40"/>
        </w:rPr>
        <w:t> : pour diminuer une dépréciation (dépréciation nécessaire &lt; dépréciation existante)</w:t>
      </w:r>
    </w:p>
    <w:p w:rsidR="000C6A1D" w:rsidRPr="000C6A1D" w:rsidRDefault="000C6A1D" w:rsidP="000C6A1D">
      <w:pPr>
        <w:rPr>
          <w:u w:val="single"/>
        </w:rPr>
      </w:pPr>
      <w:r w:rsidRPr="000C6A1D">
        <w:rPr>
          <w:u w:val="single"/>
        </w:rPr>
        <w:t>Au débit</w:t>
      </w:r>
    </w:p>
    <w:p w:rsidR="000C6A1D" w:rsidRDefault="000C6A1D" w:rsidP="000C6A1D">
      <w:r>
        <w:t xml:space="preserve">29 titres </w:t>
      </w:r>
      <w:proofErr w:type="spellStart"/>
      <w:r>
        <w:t>immob</w:t>
      </w:r>
      <w:proofErr w:type="spellEnd"/>
    </w:p>
    <w:p w:rsidR="000C6A1D" w:rsidRDefault="000C6A1D" w:rsidP="000C6A1D">
      <w:r>
        <w:t>39 stocks</w:t>
      </w:r>
    </w:p>
    <w:p w:rsidR="000C6A1D" w:rsidRDefault="000C6A1D" w:rsidP="000C6A1D">
      <w:r>
        <w:t>49 clients</w:t>
      </w:r>
    </w:p>
    <w:p w:rsidR="000C6A1D" w:rsidRDefault="000C6A1D" w:rsidP="000C6A1D">
      <w:r>
        <w:t>59 VMP</w:t>
      </w:r>
    </w:p>
    <w:p w:rsidR="000C6A1D" w:rsidRDefault="000C6A1D">
      <w:pPr>
        <w:rPr>
          <w:u w:val="single"/>
        </w:rPr>
      </w:pPr>
      <w:r w:rsidRPr="000C6A1D">
        <w:rPr>
          <w:u w:val="single"/>
        </w:rPr>
        <w:t>Au crédit</w:t>
      </w:r>
    </w:p>
    <w:p w:rsidR="000C6A1D" w:rsidRDefault="000C6A1D" w:rsidP="000C6A1D">
      <w:r>
        <w:t xml:space="preserve">781 pour </w:t>
      </w:r>
      <w:proofErr w:type="spellStart"/>
      <w:r>
        <w:t>immo</w:t>
      </w:r>
      <w:proofErr w:type="spellEnd"/>
      <w:r>
        <w:t xml:space="preserve"> non amortissable, stock et clients</w:t>
      </w:r>
    </w:p>
    <w:p w:rsidR="000C6A1D" w:rsidRDefault="000C6A1D" w:rsidP="000C6A1D">
      <w:r>
        <w:t>786 pour titres</w:t>
      </w:r>
    </w:p>
    <w:p w:rsidR="000C6A1D" w:rsidRPr="000C6A1D" w:rsidRDefault="000C6A1D">
      <w:pPr>
        <w:rPr>
          <w:u w:val="single"/>
        </w:rPr>
      </w:pPr>
    </w:p>
    <w:sectPr w:rsidR="000C6A1D" w:rsidRPr="000C6A1D" w:rsidSect="00880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7"/>
  <w:proofState w:spelling="clean" w:grammar="clean"/>
  <w:defaultTabStop w:val="708"/>
  <w:hyphenationZone w:val="425"/>
  <w:characterSpacingControl w:val="doNotCompress"/>
  <w:compat/>
  <w:rsids>
    <w:rsidRoot w:val="000C6A1D"/>
    <w:rsid w:val="000672F3"/>
    <w:rsid w:val="000C6A1D"/>
    <w:rsid w:val="004B39EB"/>
    <w:rsid w:val="004F6880"/>
    <w:rsid w:val="0057682C"/>
    <w:rsid w:val="005A6156"/>
    <w:rsid w:val="008807B6"/>
    <w:rsid w:val="00F353E0"/>
    <w:rsid w:val="00FE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norev</dc:creator>
  <cp:lastModifiedBy>PATXI</cp:lastModifiedBy>
  <cp:revision>3</cp:revision>
  <dcterms:created xsi:type="dcterms:W3CDTF">2010-12-07T09:32:00Z</dcterms:created>
  <dcterms:modified xsi:type="dcterms:W3CDTF">2011-01-06T19:55:00Z</dcterms:modified>
</cp:coreProperties>
</file>