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0133" w:rsidRPr="00FC57C1" w:rsidRDefault="009240F9" w:rsidP="00FC57C1">
      <w:pPr>
        <w:pBdr>
          <w:bottom w:val="single" w:sz="12" w:space="1" w:color="auto"/>
        </w:pBdr>
        <w:jc w:val="center"/>
        <w:rPr>
          <w:color w:val="548DD4" w:themeColor="text2" w:themeTint="99"/>
          <w:sz w:val="52"/>
          <w:lang w:val="fr-FR"/>
        </w:rPr>
      </w:pPr>
      <w:r>
        <w:rPr>
          <w:color w:val="548DD4" w:themeColor="text2" w:themeTint="99"/>
          <w:sz w:val="52"/>
          <w:lang w:val="fr-FR"/>
        </w:rPr>
        <w:t>FICHE 7</w:t>
      </w:r>
      <w:r w:rsidR="00927B13">
        <w:rPr>
          <w:color w:val="548DD4" w:themeColor="text2" w:themeTint="99"/>
          <w:sz w:val="52"/>
          <w:lang w:val="fr-FR"/>
        </w:rPr>
        <w:t>b</w:t>
      </w:r>
      <w:r w:rsidR="005E58EA">
        <w:rPr>
          <w:color w:val="548DD4" w:themeColor="text2" w:themeTint="99"/>
          <w:sz w:val="52"/>
          <w:lang w:val="fr-FR"/>
        </w:rPr>
        <w:t>: Les</w:t>
      </w:r>
      <w:r w:rsidR="00FC57C1" w:rsidRPr="00FC57C1">
        <w:rPr>
          <w:color w:val="548DD4" w:themeColor="text2" w:themeTint="99"/>
          <w:sz w:val="52"/>
          <w:lang w:val="fr-FR"/>
        </w:rPr>
        <w:t xml:space="preserve"> </w:t>
      </w:r>
      <w:r w:rsidR="005E58EA">
        <w:rPr>
          <w:color w:val="548DD4" w:themeColor="text2" w:themeTint="99"/>
          <w:sz w:val="52"/>
          <w:lang w:val="fr-FR"/>
        </w:rPr>
        <w:t>A</w:t>
      </w:r>
      <w:r w:rsidR="007B3A7D">
        <w:rPr>
          <w:color w:val="548DD4" w:themeColor="text2" w:themeTint="99"/>
          <w:sz w:val="52"/>
          <w:lang w:val="fr-FR"/>
        </w:rPr>
        <w:t>mortissements</w:t>
      </w:r>
      <w:r w:rsidR="00400BF8">
        <w:rPr>
          <w:color w:val="548DD4" w:themeColor="text2" w:themeTint="99"/>
          <w:sz w:val="52"/>
          <w:lang w:val="fr-FR"/>
        </w:rPr>
        <w:t xml:space="preserve"> </w:t>
      </w:r>
      <w:r w:rsidR="00927B13">
        <w:rPr>
          <w:color w:val="548DD4" w:themeColor="text2" w:themeTint="99"/>
          <w:sz w:val="52"/>
          <w:lang w:val="fr-FR"/>
        </w:rPr>
        <w:t>linéaires</w:t>
      </w:r>
    </w:p>
    <w:p w:rsidR="00FC57C1" w:rsidRDefault="00FC57C1">
      <w:pPr>
        <w:rPr>
          <w:b/>
          <w:sz w:val="24"/>
          <w:u w:val="single"/>
          <w:lang w:val="fr-FR"/>
        </w:rPr>
      </w:pPr>
      <w:bookmarkStart w:id="0" w:name="OLE_LINK1"/>
      <w:r w:rsidRPr="002060E8">
        <w:rPr>
          <w:b/>
          <w:sz w:val="24"/>
          <w:u w:val="single"/>
          <w:lang w:val="fr-FR"/>
        </w:rPr>
        <w:t xml:space="preserve">Concept : </w:t>
      </w:r>
    </w:p>
    <w:bookmarkEnd w:id="0"/>
    <w:p w:rsidR="00EE1A5D" w:rsidRDefault="00EE1A5D" w:rsidP="00EE1A5D">
      <w:pPr>
        <w:pStyle w:val="Retraitcorpsdetexte"/>
      </w:pPr>
      <w:r>
        <w:t>L’amortissement linéaire consiste à répartir de manière égale la base amortissable sur la durée de vie du bien :</w:t>
      </w:r>
    </w:p>
    <w:p w:rsidR="00EE1A5D" w:rsidRDefault="00EE1A5D" w:rsidP="00EE1A5D">
      <w:pPr>
        <w:pStyle w:val="Retraitcorpsdetexte"/>
        <w:numPr>
          <w:ilvl w:val="0"/>
          <w:numId w:val="18"/>
        </w:numPr>
        <w:suppressAutoHyphens w:val="0"/>
        <w:spacing w:after="0"/>
      </w:pPr>
      <w:r>
        <w:t xml:space="preserve">annuité d’amortissement =  base amortissable /durée probable d’utilisation L’annuité d’amortissement est </w:t>
      </w:r>
      <w:r w:rsidRPr="00EE1A5D">
        <w:rPr>
          <w:b/>
        </w:rPr>
        <w:t>constante</w:t>
      </w:r>
      <w:r>
        <w:t xml:space="preserve"> pendant toute la durée de vie du bien.</w:t>
      </w:r>
    </w:p>
    <w:p w:rsidR="00EE1A5D" w:rsidRDefault="00EE1A5D" w:rsidP="00EE1A5D">
      <w:pPr>
        <w:pStyle w:val="Retraitcorpsdetexte"/>
      </w:pPr>
    </w:p>
    <w:p w:rsidR="00EE1A5D" w:rsidRDefault="00EE1A5D" w:rsidP="00EE1A5D">
      <w:pPr>
        <w:pStyle w:val="Retraitcorpsdetexte"/>
        <w:numPr>
          <w:ilvl w:val="0"/>
          <w:numId w:val="18"/>
        </w:numPr>
      </w:pPr>
      <w:r>
        <w:t>Le PCG prévoit désormais le mode linéaire à défaut de mode plus adapté, qui est alors à justifier en fonction du « rythme de consommation des avantages économiques attendus en fonction de l’utilisation probable du bien ».Le Code des Impôts prévoit également des règles fiscales, mais qui peuvent être différentes des règles comptables.</w:t>
      </w:r>
    </w:p>
    <w:p w:rsidR="00EE1A5D" w:rsidRDefault="00EE1A5D" w:rsidP="00EE1A5D">
      <w:pPr>
        <w:pStyle w:val="Retraitcorpsdetexte"/>
        <w:numPr>
          <w:ilvl w:val="0"/>
          <w:numId w:val="18"/>
        </w:numPr>
      </w:pPr>
      <w:r>
        <w:t xml:space="preserve">Point de départ du calcul de la première annuité = date de début de consommation des avantages économiques (correspond généralement à la date exacte de </w:t>
      </w:r>
      <w:r w:rsidRPr="00EE1A5D">
        <w:rPr>
          <w:b/>
        </w:rPr>
        <w:t>mise en service</w:t>
      </w:r>
      <w:r>
        <w:t xml:space="preserve"> du bien). Selon le principe </w:t>
      </w:r>
      <w:r w:rsidRPr="00EE1A5D">
        <w:rPr>
          <w:b/>
        </w:rPr>
        <w:t>prorata temporis</w:t>
      </w:r>
      <w:r>
        <w:t>, on calcule la première annuité proportionnellement au temps écoulé entre la date de mise en service et la clôture de l’exercice comptable. L’année est comptée pour 360 jours ou 30 jours par mois.</w:t>
      </w:r>
    </w:p>
    <w:p w:rsidR="00EE1A5D" w:rsidRDefault="00EE1A5D" w:rsidP="00EE1A5D">
      <w:pPr>
        <w:pStyle w:val="Retraitcorpsdetexte"/>
      </w:pPr>
    </w:p>
    <w:p w:rsidR="00EE1A5D" w:rsidRDefault="00584407" w:rsidP="00EE1A5D">
      <w:pPr>
        <w:pStyle w:val="Retraitcorpsdetexte"/>
        <w:numPr>
          <w:ilvl w:val="0"/>
          <w:numId w:val="18"/>
        </w:numPr>
      </w:pPr>
      <w:r>
        <w:rPr>
          <w:noProof/>
          <w:lang w:val="en-US" w:eastAsia="en-US"/>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35" type="#_x0000_t13" style="position:absolute;left:0;text-align:left;margin-left:100.5pt;margin-top:4.85pt;width:23.25pt;height:7.15pt;z-index:251669504"/>
        </w:pict>
      </w:r>
      <w:r w:rsidR="00EE1A5D">
        <w:t xml:space="preserve">image fidèle            comptabilisation des amortissements obligatoires </w:t>
      </w:r>
      <w:r w:rsidR="00EE1A5D" w:rsidRPr="00EE1A5D">
        <w:rPr>
          <w:b/>
        </w:rPr>
        <w:t>même en cas de</w:t>
      </w:r>
      <w:r w:rsidR="00EE1A5D">
        <w:t xml:space="preserve"> </w:t>
      </w:r>
      <w:r w:rsidR="00EE1A5D" w:rsidRPr="00EE1A5D">
        <w:rPr>
          <w:b/>
        </w:rPr>
        <w:t>pertes</w:t>
      </w:r>
      <w:r w:rsidR="00EE1A5D">
        <w:t xml:space="preserve"> ou de faibles bénéfices.</w:t>
      </w:r>
    </w:p>
    <w:p w:rsidR="00EE1A5D" w:rsidRDefault="00EE1A5D" w:rsidP="00EE1A5D">
      <w:pPr>
        <w:pStyle w:val="Retraitcorpsdetexte"/>
      </w:pPr>
    </w:p>
    <w:p w:rsidR="00EE1A5D" w:rsidRDefault="00EE1A5D" w:rsidP="00EE1A5D">
      <w:pPr>
        <w:pStyle w:val="Retraitcorpsdetexte"/>
        <w:numPr>
          <w:ilvl w:val="0"/>
          <w:numId w:val="18"/>
        </w:numPr>
      </w:pPr>
      <w:r>
        <w:t xml:space="preserve">Le Code Général des Impôts précise que l’amortissement linéaire représente l’amortissement </w:t>
      </w:r>
      <w:r w:rsidRPr="00EE1A5D">
        <w:rPr>
          <w:b/>
        </w:rPr>
        <w:t>minimum</w:t>
      </w:r>
      <w:r>
        <w:t>.</w:t>
      </w:r>
    </w:p>
    <w:p w:rsidR="00EE1A5D" w:rsidRPr="00EE1A5D" w:rsidRDefault="00EE1A5D" w:rsidP="00EE1A5D">
      <w:pPr>
        <w:pStyle w:val="Retraitcorpsdetexte"/>
        <w:rPr>
          <w:b/>
          <w:bCs/>
          <w:u w:val="single"/>
        </w:rPr>
      </w:pPr>
      <w:r w:rsidRPr="00EE1A5D">
        <w:rPr>
          <w:b/>
          <w:bCs/>
          <w:u w:val="single"/>
        </w:rPr>
        <w:t>Exemple de calcul</w:t>
      </w:r>
    </w:p>
    <w:p w:rsidR="00EE1A5D" w:rsidRDefault="00EE1A5D" w:rsidP="00EE1A5D">
      <w:pPr>
        <w:pStyle w:val="Retraitcorpsdetexte"/>
      </w:pPr>
      <w:r>
        <w:t>Soit un camion acheté 70 000€ le 1</w:t>
      </w:r>
      <w:r>
        <w:rPr>
          <w:vertAlign w:val="superscript"/>
        </w:rPr>
        <w:t>er</w:t>
      </w:r>
      <w:r>
        <w:t xml:space="preserve"> janvier N. Ce camion sert à la livraison de matériel. On suppose que dans 5 ans sa valeur résiduelle sera nulle.</w:t>
      </w:r>
    </w:p>
    <w:p w:rsidR="00EE1A5D" w:rsidRDefault="00EE1A5D" w:rsidP="00EE1A5D">
      <w:pPr>
        <w:pStyle w:val="Retraitcorpsdetexte"/>
        <w:numPr>
          <w:ilvl w:val="0"/>
          <w:numId w:val="11"/>
        </w:numPr>
        <w:suppressAutoHyphens w:val="0"/>
        <w:spacing w:after="0"/>
        <w:rPr>
          <w:b/>
          <w:bCs/>
        </w:rPr>
      </w:pPr>
      <w:r>
        <w:rPr>
          <w:b/>
          <w:bCs/>
        </w:rPr>
        <w:t>Mise en service le 1</w:t>
      </w:r>
      <w:r>
        <w:rPr>
          <w:b/>
          <w:bCs/>
          <w:vertAlign w:val="superscript"/>
        </w:rPr>
        <w:t>er</w:t>
      </w:r>
      <w:r>
        <w:rPr>
          <w:b/>
          <w:bCs/>
        </w:rPr>
        <w:t xml:space="preserve"> Janvier N.</w:t>
      </w:r>
    </w:p>
    <w:p w:rsidR="00EE1A5D" w:rsidRDefault="00EE1A5D" w:rsidP="00EE1A5D">
      <w:pPr>
        <w:pStyle w:val="Retraitcorpsdetexte"/>
      </w:pPr>
      <w:r>
        <w:t>Taux linéaire = 100 : 5 =20%</w:t>
      </w:r>
    </w:p>
    <w:p w:rsidR="00EE1A5D" w:rsidRDefault="00EE1A5D" w:rsidP="00EE1A5D">
      <w:pPr>
        <w:pStyle w:val="Retraitcorpsdetexte"/>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767"/>
        <w:gridCol w:w="1240"/>
        <w:gridCol w:w="914"/>
        <w:gridCol w:w="974"/>
      </w:tblGrid>
      <w:tr w:rsidR="00EE1A5D" w:rsidTr="00AD12CC">
        <w:tc>
          <w:tcPr>
            <w:tcW w:w="0" w:type="auto"/>
          </w:tcPr>
          <w:p w:rsidR="00EE1A5D" w:rsidRDefault="00EE1A5D" w:rsidP="00AD12CC">
            <w:pPr>
              <w:pStyle w:val="Retraitcorpsdetexte"/>
              <w:ind w:left="0"/>
            </w:pPr>
            <w:r>
              <w:t>Année</w:t>
            </w:r>
          </w:p>
        </w:tc>
        <w:tc>
          <w:tcPr>
            <w:tcW w:w="0" w:type="auto"/>
          </w:tcPr>
          <w:p w:rsidR="00EE1A5D" w:rsidRDefault="00EE1A5D" w:rsidP="00AD12CC">
            <w:pPr>
              <w:pStyle w:val="Retraitcorpsdetexte"/>
              <w:ind w:left="0"/>
            </w:pPr>
            <w:r>
              <w:t>VCN début</w:t>
            </w:r>
          </w:p>
        </w:tc>
        <w:tc>
          <w:tcPr>
            <w:tcW w:w="0" w:type="auto"/>
          </w:tcPr>
          <w:p w:rsidR="00EE1A5D" w:rsidRDefault="00EE1A5D" w:rsidP="00AD12CC">
            <w:pPr>
              <w:pStyle w:val="Retraitcorpsdetexte"/>
              <w:ind w:left="0"/>
            </w:pPr>
            <w:r>
              <w:t>Annuité</w:t>
            </w:r>
          </w:p>
        </w:tc>
        <w:tc>
          <w:tcPr>
            <w:tcW w:w="0" w:type="auto"/>
          </w:tcPr>
          <w:p w:rsidR="00EE1A5D" w:rsidRDefault="00EE1A5D" w:rsidP="00AD12CC">
            <w:pPr>
              <w:pStyle w:val="Retraitcorpsdetexte"/>
              <w:ind w:left="0"/>
            </w:pPr>
            <w:r>
              <w:t>VNC fin</w:t>
            </w:r>
          </w:p>
        </w:tc>
      </w:tr>
      <w:tr w:rsidR="00EE1A5D" w:rsidTr="00AD12CC">
        <w:tc>
          <w:tcPr>
            <w:tcW w:w="0" w:type="auto"/>
          </w:tcPr>
          <w:p w:rsidR="00EE1A5D" w:rsidRDefault="00EE1A5D" w:rsidP="00AD12CC">
            <w:pPr>
              <w:pStyle w:val="Retraitcorpsdetexte"/>
              <w:ind w:left="0"/>
            </w:pPr>
            <w:r>
              <w:t>N</w:t>
            </w:r>
          </w:p>
        </w:tc>
        <w:tc>
          <w:tcPr>
            <w:tcW w:w="0" w:type="auto"/>
          </w:tcPr>
          <w:p w:rsidR="00EE1A5D" w:rsidRDefault="00EE1A5D" w:rsidP="00AD12CC">
            <w:pPr>
              <w:pStyle w:val="Retraitcorpsdetexte"/>
              <w:ind w:left="0"/>
              <w:jc w:val="center"/>
            </w:pPr>
            <w:r>
              <w:t>70 000</w:t>
            </w:r>
          </w:p>
        </w:tc>
        <w:tc>
          <w:tcPr>
            <w:tcW w:w="0" w:type="auto"/>
          </w:tcPr>
          <w:p w:rsidR="00EE1A5D" w:rsidRDefault="00EE1A5D" w:rsidP="00AD12CC">
            <w:pPr>
              <w:pStyle w:val="Retraitcorpsdetexte"/>
              <w:ind w:left="0"/>
              <w:jc w:val="center"/>
            </w:pPr>
            <w:r>
              <w:t>14 000</w:t>
            </w:r>
          </w:p>
        </w:tc>
        <w:tc>
          <w:tcPr>
            <w:tcW w:w="0" w:type="auto"/>
          </w:tcPr>
          <w:p w:rsidR="00EE1A5D" w:rsidRDefault="00EE1A5D" w:rsidP="00AD12CC">
            <w:pPr>
              <w:pStyle w:val="Retraitcorpsdetexte"/>
              <w:ind w:left="0"/>
              <w:jc w:val="center"/>
            </w:pPr>
            <w:r>
              <w:t>56 000</w:t>
            </w:r>
          </w:p>
        </w:tc>
      </w:tr>
      <w:tr w:rsidR="00EE1A5D" w:rsidTr="00AD12CC">
        <w:tc>
          <w:tcPr>
            <w:tcW w:w="0" w:type="auto"/>
          </w:tcPr>
          <w:p w:rsidR="00EE1A5D" w:rsidRDefault="00EE1A5D" w:rsidP="00AD12CC">
            <w:pPr>
              <w:pStyle w:val="Retraitcorpsdetexte"/>
              <w:ind w:left="0"/>
            </w:pPr>
            <w:r>
              <w:t>N+1</w:t>
            </w:r>
          </w:p>
        </w:tc>
        <w:tc>
          <w:tcPr>
            <w:tcW w:w="0" w:type="auto"/>
          </w:tcPr>
          <w:p w:rsidR="00EE1A5D" w:rsidRDefault="00EE1A5D" w:rsidP="00AD12CC">
            <w:pPr>
              <w:pStyle w:val="Retraitcorpsdetexte"/>
              <w:ind w:left="0"/>
              <w:jc w:val="center"/>
            </w:pPr>
            <w:r>
              <w:t>56 000</w:t>
            </w:r>
          </w:p>
        </w:tc>
        <w:tc>
          <w:tcPr>
            <w:tcW w:w="0" w:type="auto"/>
          </w:tcPr>
          <w:p w:rsidR="00EE1A5D" w:rsidRDefault="00EE1A5D" w:rsidP="00AD12CC">
            <w:pPr>
              <w:pStyle w:val="Retraitcorpsdetexte"/>
              <w:ind w:left="0"/>
              <w:jc w:val="center"/>
            </w:pPr>
            <w:r>
              <w:t>14 000</w:t>
            </w:r>
          </w:p>
        </w:tc>
        <w:tc>
          <w:tcPr>
            <w:tcW w:w="0" w:type="auto"/>
          </w:tcPr>
          <w:p w:rsidR="00EE1A5D" w:rsidRDefault="00EE1A5D" w:rsidP="00AD12CC">
            <w:pPr>
              <w:pStyle w:val="Retraitcorpsdetexte"/>
              <w:ind w:left="0"/>
              <w:jc w:val="center"/>
            </w:pPr>
            <w:r>
              <w:t>42 000</w:t>
            </w:r>
          </w:p>
        </w:tc>
      </w:tr>
      <w:tr w:rsidR="00EE1A5D" w:rsidTr="00AD12CC">
        <w:tc>
          <w:tcPr>
            <w:tcW w:w="0" w:type="auto"/>
          </w:tcPr>
          <w:p w:rsidR="00EE1A5D" w:rsidRDefault="00EE1A5D" w:rsidP="00AD12CC">
            <w:pPr>
              <w:pStyle w:val="Retraitcorpsdetexte"/>
              <w:ind w:left="0"/>
            </w:pPr>
            <w:r>
              <w:t>N+2</w:t>
            </w:r>
          </w:p>
        </w:tc>
        <w:tc>
          <w:tcPr>
            <w:tcW w:w="0" w:type="auto"/>
          </w:tcPr>
          <w:p w:rsidR="00EE1A5D" w:rsidRDefault="00EE1A5D" w:rsidP="00AD12CC">
            <w:pPr>
              <w:pStyle w:val="Retraitcorpsdetexte"/>
              <w:ind w:left="0"/>
              <w:jc w:val="center"/>
            </w:pPr>
            <w:r>
              <w:t>42 000</w:t>
            </w:r>
          </w:p>
        </w:tc>
        <w:tc>
          <w:tcPr>
            <w:tcW w:w="0" w:type="auto"/>
          </w:tcPr>
          <w:p w:rsidR="00EE1A5D" w:rsidRDefault="00EE1A5D" w:rsidP="00AD12CC">
            <w:pPr>
              <w:pStyle w:val="Retraitcorpsdetexte"/>
              <w:ind w:left="0"/>
              <w:jc w:val="center"/>
            </w:pPr>
            <w:r>
              <w:t>14 000</w:t>
            </w:r>
          </w:p>
        </w:tc>
        <w:tc>
          <w:tcPr>
            <w:tcW w:w="0" w:type="auto"/>
          </w:tcPr>
          <w:p w:rsidR="00EE1A5D" w:rsidRDefault="00EE1A5D" w:rsidP="00AD12CC">
            <w:pPr>
              <w:pStyle w:val="Retraitcorpsdetexte"/>
              <w:ind w:left="0"/>
              <w:jc w:val="center"/>
            </w:pPr>
            <w:r>
              <w:t>28 000</w:t>
            </w:r>
          </w:p>
        </w:tc>
      </w:tr>
      <w:tr w:rsidR="00EE1A5D" w:rsidTr="00AD12CC">
        <w:tc>
          <w:tcPr>
            <w:tcW w:w="0" w:type="auto"/>
          </w:tcPr>
          <w:p w:rsidR="00EE1A5D" w:rsidRDefault="00EE1A5D" w:rsidP="00AD12CC">
            <w:pPr>
              <w:pStyle w:val="Retraitcorpsdetexte"/>
              <w:ind w:left="0"/>
            </w:pPr>
            <w:r>
              <w:t>N+3</w:t>
            </w:r>
          </w:p>
        </w:tc>
        <w:tc>
          <w:tcPr>
            <w:tcW w:w="0" w:type="auto"/>
          </w:tcPr>
          <w:p w:rsidR="00EE1A5D" w:rsidRDefault="00EE1A5D" w:rsidP="00AD12CC">
            <w:pPr>
              <w:pStyle w:val="Retraitcorpsdetexte"/>
              <w:ind w:left="0"/>
              <w:jc w:val="center"/>
            </w:pPr>
            <w:r>
              <w:t>28 000</w:t>
            </w:r>
          </w:p>
        </w:tc>
        <w:tc>
          <w:tcPr>
            <w:tcW w:w="0" w:type="auto"/>
          </w:tcPr>
          <w:p w:rsidR="00EE1A5D" w:rsidRDefault="00EE1A5D" w:rsidP="00AD12CC">
            <w:pPr>
              <w:pStyle w:val="Retraitcorpsdetexte"/>
              <w:ind w:left="0"/>
              <w:jc w:val="center"/>
            </w:pPr>
            <w:r>
              <w:t>14 000</w:t>
            </w:r>
          </w:p>
        </w:tc>
        <w:tc>
          <w:tcPr>
            <w:tcW w:w="0" w:type="auto"/>
          </w:tcPr>
          <w:p w:rsidR="00EE1A5D" w:rsidRDefault="00EE1A5D" w:rsidP="00AD12CC">
            <w:pPr>
              <w:pStyle w:val="Retraitcorpsdetexte"/>
              <w:ind w:left="0"/>
              <w:jc w:val="center"/>
            </w:pPr>
            <w:r>
              <w:t>14 000</w:t>
            </w:r>
          </w:p>
        </w:tc>
      </w:tr>
      <w:tr w:rsidR="00EE1A5D" w:rsidTr="00AD12CC">
        <w:tc>
          <w:tcPr>
            <w:tcW w:w="0" w:type="auto"/>
          </w:tcPr>
          <w:p w:rsidR="00EE1A5D" w:rsidRDefault="00EE1A5D" w:rsidP="00AD12CC">
            <w:pPr>
              <w:pStyle w:val="Retraitcorpsdetexte"/>
              <w:ind w:left="0"/>
            </w:pPr>
            <w:r>
              <w:t>N+4</w:t>
            </w:r>
          </w:p>
        </w:tc>
        <w:tc>
          <w:tcPr>
            <w:tcW w:w="0" w:type="auto"/>
          </w:tcPr>
          <w:p w:rsidR="00EE1A5D" w:rsidRDefault="00EE1A5D" w:rsidP="00AD12CC">
            <w:pPr>
              <w:pStyle w:val="Retraitcorpsdetexte"/>
              <w:ind w:left="0"/>
              <w:jc w:val="center"/>
            </w:pPr>
            <w:r>
              <w:t>14 000</w:t>
            </w:r>
          </w:p>
        </w:tc>
        <w:tc>
          <w:tcPr>
            <w:tcW w:w="0" w:type="auto"/>
          </w:tcPr>
          <w:p w:rsidR="00EE1A5D" w:rsidRDefault="00EE1A5D" w:rsidP="00AD12CC">
            <w:pPr>
              <w:pStyle w:val="Retraitcorpsdetexte"/>
              <w:ind w:left="0"/>
              <w:jc w:val="center"/>
            </w:pPr>
            <w:r>
              <w:t>14 000</w:t>
            </w:r>
          </w:p>
        </w:tc>
        <w:tc>
          <w:tcPr>
            <w:tcW w:w="0" w:type="auto"/>
          </w:tcPr>
          <w:p w:rsidR="00EE1A5D" w:rsidRDefault="00EE1A5D" w:rsidP="00AD12CC">
            <w:pPr>
              <w:pStyle w:val="Retraitcorpsdetexte"/>
              <w:ind w:left="0"/>
              <w:jc w:val="center"/>
            </w:pPr>
            <w:r>
              <w:t>0</w:t>
            </w:r>
          </w:p>
        </w:tc>
      </w:tr>
    </w:tbl>
    <w:p w:rsidR="00EE1A5D" w:rsidRDefault="00EE1A5D" w:rsidP="00EE1A5D">
      <w:pPr>
        <w:pStyle w:val="Retraitcorpsdetexte"/>
      </w:pPr>
    </w:p>
    <w:p w:rsidR="00EE1A5D" w:rsidRDefault="00EE1A5D" w:rsidP="00EE1A5D">
      <w:pPr>
        <w:pStyle w:val="Retraitcorpsdetexte"/>
        <w:numPr>
          <w:ilvl w:val="0"/>
          <w:numId w:val="11"/>
        </w:numPr>
        <w:suppressAutoHyphens w:val="0"/>
        <w:spacing w:after="0"/>
        <w:rPr>
          <w:b/>
          <w:bCs/>
        </w:rPr>
      </w:pPr>
      <w:r>
        <w:rPr>
          <w:b/>
          <w:bCs/>
        </w:rPr>
        <w:lastRenderedPageBreak/>
        <w:t>Mise en service le Ier Juillet N</w:t>
      </w:r>
    </w:p>
    <w:p w:rsidR="00EE1A5D" w:rsidRDefault="00EE1A5D" w:rsidP="00EE1A5D">
      <w:pPr>
        <w:pStyle w:val="Retraitcorpsdetexte"/>
      </w:pPr>
      <w:r>
        <w:t>Le taux linéaire reste de 20%. Cependant la première annuité est de :</w:t>
      </w:r>
    </w:p>
    <w:p w:rsidR="00EE1A5D" w:rsidRDefault="00DA673B" w:rsidP="00EE1A5D">
      <w:pPr>
        <w:pStyle w:val="Retraitcorpsdetexte"/>
      </w:pPr>
      <w:r>
        <w:t>70 000 x 0,2 x 180/360</w:t>
      </w:r>
      <w:r w:rsidR="002F4E3C">
        <w:t>jours</w:t>
      </w:r>
      <w:r w:rsidR="00EE1A5D">
        <w:t xml:space="preserve"> = 7 000</w:t>
      </w:r>
    </w:p>
    <w:p w:rsidR="00EE1A5D" w:rsidRDefault="00EE1A5D" w:rsidP="00EE1A5D">
      <w:pPr>
        <w:pStyle w:val="Retraitcorpsdetexte"/>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767"/>
        <w:gridCol w:w="1240"/>
        <w:gridCol w:w="914"/>
        <w:gridCol w:w="974"/>
      </w:tblGrid>
      <w:tr w:rsidR="00EE1A5D" w:rsidTr="00AD12CC">
        <w:tc>
          <w:tcPr>
            <w:tcW w:w="0" w:type="auto"/>
          </w:tcPr>
          <w:p w:rsidR="00EE1A5D" w:rsidRDefault="00EE1A5D" w:rsidP="00AD12CC">
            <w:pPr>
              <w:pStyle w:val="Retraitcorpsdetexte"/>
              <w:ind w:left="0"/>
            </w:pPr>
            <w:r>
              <w:t>Année</w:t>
            </w:r>
          </w:p>
        </w:tc>
        <w:tc>
          <w:tcPr>
            <w:tcW w:w="0" w:type="auto"/>
          </w:tcPr>
          <w:p w:rsidR="00EE1A5D" w:rsidRDefault="00EE1A5D" w:rsidP="00AD12CC">
            <w:pPr>
              <w:pStyle w:val="Retraitcorpsdetexte"/>
              <w:ind w:left="0"/>
            </w:pPr>
            <w:r>
              <w:t>VCN début</w:t>
            </w:r>
          </w:p>
        </w:tc>
        <w:tc>
          <w:tcPr>
            <w:tcW w:w="0" w:type="auto"/>
          </w:tcPr>
          <w:p w:rsidR="00EE1A5D" w:rsidRDefault="00EE1A5D" w:rsidP="00AD12CC">
            <w:pPr>
              <w:pStyle w:val="Retraitcorpsdetexte"/>
              <w:ind w:left="0"/>
            </w:pPr>
            <w:r>
              <w:t>Annuité</w:t>
            </w:r>
          </w:p>
        </w:tc>
        <w:tc>
          <w:tcPr>
            <w:tcW w:w="0" w:type="auto"/>
          </w:tcPr>
          <w:p w:rsidR="00EE1A5D" w:rsidRDefault="00EE1A5D" w:rsidP="00AD12CC">
            <w:pPr>
              <w:pStyle w:val="Retraitcorpsdetexte"/>
              <w:ind w:left="0"/>
            </w:pPr>
            <w:r>
              <w:t>VNC fin</w:t>
            </w:r>
          </w:p>
        </w:tc>
      </w:tr>
      <w:tr w:rsidR="00EE1A5D" w:rsidTr="00AD12CC">
        <w:tc>
          <w:tcPr>
            <w:tcW w:w="0" w:type="auto"/>
          </w:tcPr>
          <w:p w:rsidR="00EE1A5D" w:rsidRDefault="00EE1A5D" w:rsidP="00AD12CC">
            <w:pPr>
              <w:pStyle w:val="Retraitcorpsdetexte"/>
              <w:ind w:left="0"/>
            </w:pPr>
            <w:r>
              <w:t>N</w:t>
            </w:r>
          </w:p>
        </w:tc>
        <w:tc>
          <w:tcPr>
            <w:tcW w:w="0" w:type="auto"/>
          </w:tcPr>
          <w:p w:rsidR="00EE1A5D" w:rsidRDefault="00EE1A5D" w:rsidP="00AD12CC">
            <w:pPr>
              <w:pStyle w:val="Retraitcorpsdetexte"/>
              <w:ind w:left="0"/>
              <w:jc w:val="center"/>
            </w:pPr>
            <w:r>
              <w:t>70 000</w:t>
            </w:r>
          </w:p>
        </w:tc>
        <w:tc>
          <w:tcPr>
            <w:tcW w:w="0" w:type="auto"/>
          </w:tcPr>
          <w:p w:rsidR="00EE1A5D" w:rsidRDefault="00EE1A5D" w:rsidP="00AD12CC">
            <w:pPr>
              <w:pStyle w:val="Retraitcorpsdetexte"/>
              <w:ind w:left="0"/>
              <w:jc w:val="center"/>
            </w:pPr>
            <w:r>
              <w:t>7 000</w:t>
            </w:r>
          </w:p>
        </w:tc>
        <w:tc>
          <w:tcPr>
            <w:tcW w:w="0" w:type="auto"/>
          </w:tcPr>
          <w:p w:rsidR="00EE1A5D" w:rsidRDefault="00EE1A5D" w:rsidP="00AD12CC">
            <w:pPr>
              <w:pStyle w:val="Retraitcorpsdetexte"/>
              <w:ind w:left="0"/>
              <w:jc w:val="center"/>
            </w:pPr>
            <w:r>
              <w:t>63 000</w:t>
            </w:r>
          </w:p>
        </w:tc>
      </w:tr>
      <w:tr w:rsidR="00EE1A5D" w:rsidTr="00AD12CC">
        <w:tc>
          <w:tcPr>
            <w:tcW w:w="0" w:type="auto"/>
          </w:tcPr>
          <w:p w:rsidR="00EE1A5D" w:rsidRDefault="00EE1A5D" w:rsidP="00AD12CC">
            <w:pPr>
              <w:pStyle w:val="Retraitcorpsdetexte"/>
              <w:ind w:left="0"/>
            </w:pPr>
            <w:r>
              <w:t>N+1</w:t>
            </w:r>
          </w:p>
        </w:tc>
        <w:tc>
          <w:tcPr>
            <w:tcW w:w="0" w:type="auto"/>
          </w:tcPr>
          <w:p w:rsidR="00EE1A5D" w:rsidRDefault="00EE1A5D" w:rsidP="00AD12CC">
            <w:pPr>
              <w:pStyle w:val="Retraitcorpsdetexte"/>
              <w:ind w:left="0"/>
              <w:jc w:val="center"/>
            </w:pPr>
            <w:r>
              <w:t>63 000</w:t>
            </w:r>
          </w:p>
        </w:tc>
        <w:tc>
          <w:tcPr>
            <w:tcW w:w="0" w:type="auto"/>
          </w:tcPr>
          <w:p w:rsidR="00EE1A5D" w:rsidRDefault="00EE1A5D" w:rsidP="00AD12CC">
            <w:pPr>
              <w:pStyle w:val="Retraitcorpsdetexte"/>
              <w:ind w:left="0"/>
              <w:jc w:val="center"/>
            </w:pPr>
            <w:r>
              <w:t>14 000</w:t>
            </w:r>
          </w:p>
        </w:tc>
        <w:tc>
          <w:tcPr>
            <w:tcW w:w="0" w:type="auto"/>
          </w:tcPr>
          <w:p w:rsidR="00EE1A5D" w:rsidRDefault="00EE1A5D" w:rsidP="00AD12CC">
            <w:pPr>
              <w:pStyle w:val="Retraitcorpsdetexte"/>
              <w:ind w:left="0"/>
              <w:jc w:val="center"/>
            </w:pPr>
            <w:r>
              <w:t>49 000</w:t>
            </w:r>
          </w:p>
        </w:tc>
      </w:tr>
      <w:tr w:rsidR="00EE1A5D" w:rsidTr="00AD12CC">
        <w:tc>
          <w:tcPr>
            <w:tcW w:w="0" w:type="auto"/>
          </w:tcPr>
          <w:p w:rsidR="00EE1A5D" w:rsidRDefault="00EE1A5D" w:rsidP="00AD12CC">
            <w:pPr>
              <w:pStyle w:val="Retraitcorpsdetexte"/>
              <w:ind w:left="0"/>
            </w:pPr>
            <w:r>
              <w:t>N+2</w:t>
            </w:r>
          </w:p>
        </w:tc>
        <w:tc>
          <w:tcPr>
            <w:tcW w:w="0" w:type="auto"/>
          </w:tcPr>
          <w:p w:rsidR="00EE1A5D" w:rsidRDefault="00EE1A5D" w:rsidP="00AD12CC">
            <w:pPr>
              <w:pStyle w:val="Retraitcorpsdetexte"/>
              <w:ind w:left="0"/>
              <w:jc w:val="center"/>
            </w:pPr>
            <w:r>
              <w:t>49 000</w:t>
            </w:r>
          </w:p>
        </w:tc>
        <w:tc>
          <w:tcPr>
            <w:tcW w:w="0" w:type="auto"/>
          </w:tcPr>
          <w:p w:rsidR="00EE1A5D" w:rsidRDefault="00EE1A5D" w:rsidP="00AD12CC">
            <w:pPr>
              <w:pStyle w:val="Retraitcorpsdetexte"/>
              <w:ind w:left="0"/>
              <w:jc w:val="center"/>
            </w:pPr>
            <w:r>
              <w:t>14 000</w:t>
            </w:r>
          </w:p>
        </w:tc>
        <w:tc>
          <w:tcPr>
            <w:tcW w:w="0" w:type="auto"/>
          </w:tcPr>
          <w:p w:rsidR="00EE1A5D" w:rsidRDefault="00EE1A5D" w:rsidP="00AD12CC">
            <w:pPr>
              <w:pStyle w:val="Retraitcorpsdetexte"/>
              <w:ind w:left="0"/>
              <w:jc w:val="center"/>
            </w:pPr>
            <w:r>
              <w:t>35 000</w:t>
            </w:r>
          </w:p>
        </w:tc>
      </w:tr>
      <w:tr w:rsidR="00EE1A5D" w:rsidTr="00AD12CC">
        <w:tc>
          <w:tcPr>
            <w:tcW w:w="0" w:type="auto"/>
          </w:tcPr>
          <w:p w:rsidR="00EE1A5D" w:rsidRDefault="00EE1A5D" w:rsidP="00AD12CC">
            <w:pPr>
              <w:pStyle w:val="Retraitcorpsdetexte"/>
              <w:ind w:left="0"/>
            </w:pPr>
            <w:r>
              <w:t>N+3</w:t>
            </w:r>
          </w:p>
        </w:tc>
        <w:tc>
          <w:tcPr>
            <w:tcW w:w="0" w:type="auto"/>
          </w:tcPr>
          <w:p w:rsidR="00EE1A5D" w:rsidRDefault="00EE1A5D" w:rsidP="00AD12CC">
            <w:pPr>
              <w:pStyle w:val="Retraitcorpsdetexte"/>
              <w:ind w:left="0"/>
              <w:jc w:val="center"/>
            </w:pPr>
            <w:r>
              <w:t>35 000</w:t>
            </w:r>
          </w:p>
        </w:tc>
        <w:tc>
          <w:tcPr>
            <w:tcW w:w="0" w:type="auto"/>
          </w:tcPr>
          <w:p w:rsidR="00EE1A5D" w:rsidRDefault="00EE1A5D" w:rsidP="00AD12CC">
            <w:pPr>
              <w:pStyle w:val="Retraitcorpsdetexte"/>
              <w:ind w:left="0"/>
              <w:jc w:val="center"/>
            </w:pPr>
            <w:r>
              <w:t>14 000</w:t>
            </w:r>
          </w:p>
        </w:tc>
        <w:tc>
          <w:tcPr>
            <w:tcW w:w="0" w:type="auto"/>
          </w:tcPr>
          <w:p w:rsidR="00EE1A5D" w:rsidRDefault="00EE1A5D" w:rsidP="00AD12CC">
            <w:pPr>
              <w:pStyle w:val="Retraitcorpsdetexte"/>
              <w:ind w:left="0"/>
              <w:jc w:val="center"/>
            </w:pPr>
            <w:r>
              <w:t>21 000</w:t>
            </w:r>
          </w:p>
        </w:tc>
      </w:tr>
      <w:tr w:rsidR="00EE1A5D" w:rsidTr="00AD12CC">
        <w:tc>
          <w:tcPr>
            <w:tcW w:w="0" w:type="auto"/>
          </w:tcPr>
          <w:p w:rsidR="00EE1A5D" w:rsidRDefault="00EE1A5D" w:rsidP="00AD12CC">
            <w:pPr>
              <w:pStyle w:val="Retraitcorpsdetexte"/>
              <w:ind w:left="0"/>
            </w:pPr>
            <w:r>
              <w:t>N+4</w:t>
            </w:r>
          </w:p>
        </w:tc>
        <w:tc>
          <w:tcPr>
            <w:tcW w:w="0" w:type="auto"/>
          </w:tcPr>
          <w:p w:rsidR="00EE1A5D" w:rsidRDefault="00EE1A5D" w:rsidP="00AD12CC">
            <w:pPr>
              <w:pStyle w:val="Retraitcorpsdetexte"/>
              <w:ind w:left="0"/>
              <w:jc w:val="center"/>
            </w:pPr>
            <w:r>
              <w:t>21 000</w:t>
            </w:r>
          </w:p>
        </w:tc>
        <w:tc>
          <w:tcPr>
            <w:tcW w:w="0" w:type="auto"/>
          </w:tcPr>
          <w:p w:rsidR="00EE1A5D" w:rsidRDefault="00EE1A5D" w:rsidP="00AD12CC">
            <w:pPr>
              <w:pStyle w:val="Retraitcorpsdetexte"/>
              <w:ind w:left="0"/>
              <w:jc w:val="center"/>
            </w:pPr>
            <w:r>
              <w:t>14 000</w:t>
            </w:r>
          </w:p>
        </w:tc>
        <w:tc>
          <w:tcPr>
            <w:tcW w:w="0" w:type="auto"/>
          </w:tcPr>
          <w:p w:rsidR="00EE1A5D" w:rsidRDefault="00EE1A5D" w:rsidP="00AD12CC">
            <w:pPr>
              <w:pStyle w:val="Retraitcorpsdetexte"/>
              <w:ind w:left="0"/>
              <w:jc w:val="center"/>
            </w:pPr>
            <w:r>
              <w:t>7 000</w:t>
            </w:r>
          </w:p>
        </w:tc>
      </w:tr>
      <w:tr w:rsidR="00EE1A5D" w:rsidTr="00AD12CC">
        <w:tc>
          <w:tcPr>
            <w:tcW w:w="0" w:type="auto"/>
          </w:tcPr>
          <w:p w:rsidR="00EE1A5D" w:rsidRDefault="00EE1A5D" w:rsidP="00AD12CC">
            <w:pPr>
              <w:pStyle w:val="Retraitcorpsdetexte"/>
              <w:ind w:left="0"/>
            </w:pPr>
            <w:r>
              <w:t>N+5</w:t>
            </w:r>
          </w:p>
        </w:tc>
        <w:tc>
          <w:tcPr>
            <w:tcW w:w="0" w:type="auto"/>
          </w:tcPr>
          <w:p w:rsidR="00EE1A5D" w:rsidRDefault="00EE1A5D" w:rsidP="00AD12CC">
            <w:pPr>
              <w:pStyle w:val="Retraitcorpsdetexte"/>
              <w:ind w:left="0"/>
              <w:jc w:val="center"/>
            </w:pPr>
            <w:r>
              <w:t>7 000</w:t>
            </w:r>
          </w:p>
        </w:tc>
        <w:tc>
          <w:tcPr>
            <w:tcW w:w="0" w:type="auto"/>
          </w:tcPr>
          <w:p w:rsidR="00EE1A5D" w:rsidRDefault="00EE1A5D" w:rsidP="00AD12CC">
            <w:pPr>
              <w:pStyle w:val="Retraitcorpsdetexte"/>
              <w:ind w:left="0"/>
            </w:pPr>
            <w:r>
              <w:t>7 000</w:t>
            </w:r>
          </w:p>
        </w:tc>
        <w:tc>
          <w:tcPr>
            <w:tcW w:w="0" w:type="auto"/>
          </w:tcPr>
          <w:p w:rsidR="00EE1A5D" w:rsidRDefault="00EE1A5D" w:rsidP="00AD12CC">
            <w:pPr>
              <w:pStyle w:val="Retraitcorpsdetexte"/>
              <w:ind w:left="0"/>
              <w:jc w:val="center"/>
            </w:pPr>
            <w:r>
              <w:t>0</w:t>
            </w:r>
          </w:p>
        </w:tc>
      </w:tr>
    </w:tbl>
    <w:p w:rsidR="00EE1A5D" w:rsidRDefault="00EE1A5D" w:rsidP="00EE1A5D">
      <w:pPr>
        <w:pStyle w:val="Retraitcorpsdetexte"/>
      </w:pPr>
    </w:p>
    <w:p w:rsidR="00EE1A5D" w:rsidRPr="00CC4667" w:rsidRDefault="00EE1A5D" w:rsidP="00CC4667">
      <w:pPr>
        <w:pStyle w:val="Pieddepage"/>
        <w:rPr>
          <w:b/>
          <w:bCs/>
          <w:u w:val="single"/>
        </w:rPr>
      </w:pPr>
      <w:r w:rsidRPr="00CC4667">
        <w:rPr>
          <w:b/>
          <w:bCs/>
          <w:u w:val="single"/>
        </w:rPr>
        <w:t>Comptabilisation</w:t>
      </w:r>
    </w:p>
    <w:p w:rsidR="00EE1A5D" w:rsidRDefault="00EE1A5D" w:rsidP="00EE1A5D">
      <w:pPr>
        <w:pStyle w:val="Pieddepage"/>
      </w:pPr>
    </w:p>
    <w:p w:rsidR="00EE1A5D" w:rsidRDefault="00EE1A5D" w:rsidP="00EE1A5D">
      <w:pPr>
        <w:pStyle w:val="Pieddepage"/>
      </w:pPr>
      <w:r>
        <w:t>Nous reprenons le premier exemple (1</w:t>
      </w:r>
      <w:r>
        <w:rPr>
          <w:vertAlign w:val="superscript"/>
        </w:rPr>
        <w:t>er</w:t>
      </w:r>
      <w:r>
        <w:t xml:space="preserve"> janvier) et l’on s’intéresse aux années N et N+1.</w:t>
      </w:r>
    </w:p>
    <w:p w:rsidR="00EE1A5D" w:rsidRDefault="00EE1A5D" w:rsidP="00EE1A5D">
      <w:pPr>
        <w:pStyle w:val="Pieddepage"/>
      </w:pPr>
    </w:p>
    <w:p w:rsidR="00EE1A5D" w:rsidRDefault="00584407" w:rsidP="00EE1A5D">
      <w:pPr>
        <w:pStyle w:val="Pieddepage"/>
        <w:numPr>
          <w:ilvl w:val="0"/>
          <w:numId w:val="12"/>
        </w:numPr>
        <w:tabs>
          <w:tab w:val="clear" w:pos="4153"/>
          <w:tab w:val="clear" w:pos="8306"/>
        </w:tabs>
        <w:suppressAutoHyphens w:val="0"/>
      </w:pPr>
      <w:r w:rsidRPr="00584407">
        <w:rPr>
          <w:noProof/>
          <w:sz w:val="20"/>
        </w:rPr>
        <w:pict>
          <v:line id="_x0000_s1030" style="position:absolute;left:0;text-align:left;z-index:251664384" from="423pt,9.4pt" to="423pt,117.4pt"/>
        </w:pict>
      </w:r>
      <w:r w:rsidRPr="00584407">
        <w:rPr>
          <w:noProof/>
          <w:sz w:val="20"/>
        </w:rPr>
        <w:pict>
          <v:line id="_x0000_s1028" style="position:absolute;left:0;text-align:left;z-index:251662336" from="270pt,9.4pt" to="270pt,126.4pt"/>
        </w:pict>
      </w:r>
      <w:r w:rsidR="00EE1A5D">
        <w:t>le journal</w:t>
      </w:r>
    </w:p>
    <w:p w:rsidR="00EE1A5D" w:rsidRDefault="00584407" w:rsidP="00EE1A5D">
      <w:pPr>
        <w:pStyle w:val="Pieddepage"/>
        <w:ind w:left="2124"/>
      </w:pPr>
      <w:r w:rsidRPr="00584407">
        <w:rPr>
          <w:noProof/>
          <w:sz w:val="20"/>
        </w:rPr>
        <w:pict>
          <v:line id="_x0000_s1029" style="position:absolute;left:0;text-align:left;z-index:251663360" from="342pt,4.6pt" to="342pt,112.6pt"/>
        </w:pict>
      </w:r>
      <w:r w:rsidRPr="00584407">
        <w:rPr>
          <w:noProof/>
          <w:sz w:val="20"/>
        </w:rPr>
        <w:pict>
          <v:line id="_x0000_s1027" style="position:absolute;left:0;text-align:left;z-index:251661312" from="153pt,4.6pt" to="270pt,4.6pt"/>
        </w:pict>
      </w:r>
      <w:r w:rsidR="00EE1A5D">
        <w:t>31/12/N</w:t>
      </w:r>
      <w:r w:rsidRPr="00584407">
        <w:rPr>
          <w:noProof/>
          <w:sz w:val="20"/>
        </w:rPr>
        <w:pict>
          <v:line id="_x0000_s1026" style="position:absolute;left:0;text-align:left;z-index:251660288;mso-position-horizontal-relative:text;mso-position-vertical-relative:text" from="0,4.6pt" to="90pt,4.6pt"/>
        </w:pict>
      </w:r>
      <w:r w:rsidR="00EE1A5D">
        <w:rPr>
          <w:noProof/>
          <w:sz w:val="20"/>
        </w:rPr>
        <w:t xml:space="preserve">                              </w:t>
      </w:r>
    </w:p>
    <w:p w:rsidR="00EE1A5D" w:rsidRDefault="00EE1A5D" w:rsidP="00EE1A5D">
      <w:pPr>
        <w:pStyle w:val="Pieddepage"/>
      </w:pPr>
      <w:r>
        <w:t>681 DADP-charges d’exploitation</w:t>
      </w:r>
      <w:r>
        <w:tab/>
      </w:r>
      <w:r w:rsidR="00CC4667">
        <w:t xml:space="preserve">                                        14 000</w:t>
      </w:r>
      <w:r>
        <w:tab/>
      </w:r>
      <w:r>
        <w:tab/>
      </w:r>
      <w:r>
        <w:tab/>
        <w:t xml:space="preserve">                                                               </w:t>
      </w:r>
    </w:p>
    <w:p w:rsidR="00EE1A5D" w:rsidRDefault="00EE1A5D" w:rsidP="00EE1A5D">
      <w:pPr>
        <w:pStyle w:val="Pieddepage"/>
      </w:pPr>
      <w:r>
        <w:t xml:space="preserve">          28182 Amortissement Camion N°</w:t>
      </w:r>
      <w:proofErr w:type="spellStart"/>
      <w:r>
        <w:t>nnnn</w:t>
      </w:r>
      <w:proofErr w:type="spellEnd"/>
      <w:r>
        <w:tab/>
      </w:r>
      <w:r w:rsidR="00CC4667">
        <w:t>14 000</w:t>
      </w:r>
      <w:r>
        <w:tab/>
      </w:r>
      <w:r>
        <w:tab/>
      </w:r>
      <w:r>
        <w:tab/>
      </w:r>
    </w:p>
    <w:p w:rsidR="00EE1A5D" w:rsidRDefault="00584407" w:rsidP="00EE1A5D">
      <w:pPr>
        <w:pStyle w:val="Pieddepage"/>
      </w:pPr>
      <w:r w:rsidRPr="00584407">
        <w:rPr>
          <w:noProof/>
          <w:sz w:val="20"/>
        </w:rPr>
        <w:pict>
          <v:line id="_x0000_s1032" style="position:absolute;z-index:251666432" from="162pt,8.2pt" to="270pt,8.2pt"/>
        </w:pict>
      </w:r>
      <w:r w:rsidRPr="00584407">
        <w:rPr>
          <w:noProof/>
          <w:sz w:val="20"/>
        </w:rPr>
        <w:pict>
          <v:line id="_x0000_s1031" style="position:absolute;z-index:251665408" from="0,8.2pt" to="99pt,8.2pt"/>
        </w:pict>
      </w:r>
      <w:r w:rsidR="00EE1A5D">
        <w:t xml:space="preserve">                                   31/12/N+1 </w:t>
      </w:r>
    </w:p>
    <w:p w:rsidR="00EE1A5D" w:rsidRDefault="00EE1A5D" w:rsidP="00EE1A5D">
      <w:pPr>
        <w:pStyle w:val="Pieddepage"/>
      </w:pPr>
      <w:r>
        <w:t>681 DADP-charges d’exploitation</w:t>
      </w:r>
      <w:r>
        <w:tab/>
        <w:t xml:space="preserve">                                         14 000</w:t>
      </w:r>
    </w:p>
    <w:p w:rsidR="00EE1A5D" w:rsidRDefault="00EE1A5D" w:rsidP="00EE1A5D">
      <w:pPr>
        <w:pStyle w:val="Pieddepage"/>
      </w:pPr>
    </w:p>
    <w:p w:rsidR="00EE1A5D" w:rsidRDefault="00EE1A5D" w:rsidP="00EE1A5D">
      <w:pPr>
        <w:pStyle w:val="Pieddepage"/>
      </w:pPr>
      <w:r>
        <w:t xml:space="preserve">              28182 Amortissement Camion N°</w:t>
      </w:r>
      <w:proofErr w:type="spellStart"/>
      <w:r>
        <w:t>nnnn</w:t>
      </w:r>
      <w:proofErr w:type="spellEnd"/>
      <w:r>
        <w:tab/>
        <w:t>14 000</w:t>
      </w:r>
    </w:p>
    <w:p w:rsidR="00EE1A5D" w:rsidRDefault="00584407" w:rsidP="00EE1A5D">
      <w:pPr>
        <w:pStyle w:val="Pieddepage"/>
      </w:pPr>
      <w:r w:rsidRPr="00584407">
        <w:rPr>
          <w:noProof/>
          <w:sz w:val="20"/>
        </w:rPr>
        <w:pict>
          <v:line id="_x0000_s1034" style="position:absolute;z-index:251668480" from="162pt,11.8pt" to="270pt,11.8pt"/>
        </w:pict>
      </w:r>
      <w:r w:rsidRPr="00584407">
        <w:rPr>
          <w:noProof/>
          <w:sz w:val="20"/>
        </w:rPr>
        <w:pict>
          <v:line id="_x0000_s1033" style="position:absolute;z-index:251667456" from="0,11.8pt" to="108pt,11.8pt"/>
        </w:pict>
      </w:r>
    </w:p>
    <w:p w:rsidR="00EE1A5D" w:rsidRDefault="00EE1A5D" w:rsidP="00EE1A5D">
      <w:pPr>
        <w:pStyle w:val="Pieddepage"/>
        <w:tabs>
          <w:tab w:val="clear" w:pos="4153"/>
          <w:tab w:val="clear" w:pos="8306"/>
        </w:tabs>
        <w:suppressAutoHyphens w:val="0"/>
        <w:ind w:left="1416"/>
      </w:pPr>
    </w:p>
    <w:p w:rsidR="00EE1A5D" w:rsidRDefault="00EE1A5D" w:rsidP="00EE1A5D">
      <w:pPr>
        <w:pStyle w:val="Pieddepage"/>
        <w:numPr>
          <w:ilvl w:val="0"/>
          <w:numId w:val="12"/>
        </w:numPr>
        <w:tabs>
          <w:tab w:val="clear" w:pos="4153"/>
          <w:tab w:val="clear" w:pos="8306"/>
        </w:tabs>
        <w:suppressAutoHyphens w:val="0"/>
      </w:pPr>
      <w:r>
        <w:t>le Bilan</w:t>
      </w:r>
    </w:p>
    <w:p w:rsidR="00EE1A5D" w:rsidRDefault="00EE1A5D" w:rsidP="00EE1A5D">
      <w:pPr>
        <w:pStyle w:val="Pieddepage"/>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53"/>
        <w:gridCol w:w="1080"/>
        <w:gridCol w:w="1607"/>
        <w:gridCol w:w="987"/>
      </w:tblGrid>
      <w:tr w:rsidR="00EE1A5D" w:rsidTr="00AD12CC">
        <w:tc>
          <w:tcPr>
            <w:tcW w:w="0" w:type="auto"/>
          </w:tcPr>
          <w:p w:rsidR="00EE1A5D" w:rsidRDefault="00EE1A5D" w:rsidP="00AD12CC">
            <w:pPr>
              <w:pStyle w:val="Pieddepage"/>
            </w:pPr>
            <w:r>
              <w:t>31/12/N</w:t>
            </w:r>
          </w:p>
        </w:tc>
        <w:tc>
          <w:tcPr>
            <w:tcW w:w="0" w:type="auto"/>
          </w:tcPr>
          <w:p w:rsidR="00EE1A5D" w:rsidRDefault="00EE1A5D" w:rsidP="00AD12CC">
            <w:pPr>
              <w:pStyle w:val="Pieddepage"/>
            </w:pPr>
            <w:r>
              <w:t>Actif brut</w:t>
            </w:r>
          </w:p>
        </w:tc>
        <w:tc>
          <w:tcPr>
            <w:tcW w:w="0" w:type="auto"/>
          </w:tcPr>
          <w:p w:rsidR="00EE1A5D" w:rsidRDefault="00EE1A5D" w:rsidP="00AD12CC">
            <w:pPr>
              <w:pStyle w:val="Pieddepage"/>
            </w:pPr>
            <w:r>
              <w:t>Amortissement</w:t>
            </w:r>
          </w:p>
        </w:tc>
        <w:tc>
          <w:tcPr>
            <w:tcW w:w="0" w:type="auto"/>
          </w:tcPr>
          <w:p w:rsidR="00EE1A5D" w:rsidRDefault="00EE1A5D" w:rsidP="00AD12CC">
            <w:pPr>
              <w:pStyle w:val="Pieddepage"/>
            </w:pPr>
            <w:r>
              <w:t>Actif net</w:t>
            </w:r>
          </w:p>
        </w:tc>
      </w:tr>
      <w:tr w:rsidR="00EE1A5D" w:rsidTr="00AD12CC">
        <w:tc>
          <w:tcPr>
            <w:tcW w:w="0" w:type="auto"/>
          </w:tcPr>
          <w:p w:rsidR="00EE1A5D" w:rsidRDefault="00EE1A5D" w:rsidP="00AD12CC">
            <w:pPr>
              <w:pStyle w:val="Pieddepage"/>
            </w:pPr>
            <w:r>
              <w:t>Matériel de transport</w:t>
            </w:r>
          </w:p>
        </w:tc>
        <w:tc>
          <w:tcPr>
            <w:tcW w:w="0" w:type="auto"/>
          </w:tcPr>
          <w:p w:rsidR="00EE1A5D" w:rsidRDefault="00EE1A5D" w:rsidP="00AD12CC">
            <w:pPr>
              <w:pStyle w:val="Pieddepage"/>
            </w:pPr>
            <w:r>
              <w:t>70 000</w:t>
            </w:r>
          </w:p>
        </w:tc>
        <w:tc>
          <w:tcPr>
            <w:tcW w:w="0" w:type="auto"/>
          </w:tcPr>
          <w:p w:rsidR="00EE1A5D" w:rsidRDefault="00EE1A5D" w:rsidP="00AD12CC">
            <w:pPr>
              <w:pStyle w:val="Pieddepage"/>
            </w:pPr>
            <w:r>
              <w:t>14 000</w:t>
            </w:r>
          </w:p>
        </w:tc>
        <w:tc>
          <w:tcPr>
            <w:tcW w:w="0" w:type="auto"/>
          </w:tcPr>
          <w:p w:rsidR="00EE1A5D" w:rsidRDefault="00EE1A5D" w:rsidP="00AD12CC">
            <w:pPr>
              <w:pStyle w:val="Pieddepage"/>
            </w:pPr>
            <w:r>
              <w:t>56 000</w:t>
            </w:r>
          </w:p>
        </w:tc>
      </w:tr>
    </w:tbl>
    <w:p w:rsidR="00EE1A5D" w:rsidRDefault="00EE1A5D" w:rsidP="00EE1A5D">
      <w:pPr>
        <w:pStyle w:val="Pieddepage"/>
      </w:pPr>
    </w:p>
    <w:p w:rsidR="00EE1A5D" w:rsidRDefault="00EE1A5D" w:rsidP="00EE1A5D">
      <w:pPr>
        <w:pStyle w:val="Pieddepage"/>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53"/>
        <w:gridCol w:w="1080"/>
        <w:gridCol w:w="1607"/>
        <w:gridCol w:w="987"/>
      </w:tblGrid>
      <w:tr w:rsidR="00EE1A5D" w:rsidTr="00AD12CC">
        <w:tc>
          <w:tcPr>
            <w:tcW w:w="0" w:type="auto"/>
          </w:tcPr>
          <w:p w:rsidR="00EE1A5D" w:rsidRDefault="00EE1A5D" w:rsidP="00AD12CC">
            <w:pPr>
              <w:pStyle w:val="Pieddepage"/>
            </w:pPr>
            <w:r>
              <w:t>31/12/N+1</w:t>
            </w:r>
          </w:p>
        </w:tc>
        <w:tc>
          <w:tcPr>
            <w:tcW w:w="0" w:type="auto"/>
          </w:tcPr>
          <w:p w:rsidR="00EE1A5D" w:rsidRDefault="00EE1A5D" w:rsidP="00AD12CC">
            <w:pPr>
              <w:pStyle w:val="Pieddepage"/>
            </w:pPr>
            <w:r>
              <w:t>Actif brut</w:t>
            </w:r>
          </w:p>
        </w:tc>
        <w:tc>
          <w:tcPr>
            <w:tcW w:w="0" w:type="auto"/>
          </w:tcPr>
          <w:p w:rsidR="00EE1A5D" w:rsidRDefault="00EE1A5D" w:rsidP="00AD12CC">
            <w:pPr>
              <w:pStyle w:val="Pieddepage"/>
            </w:pPr>
            <w:r>
              <w:t>Amortissement</w:t>
            </w:r>
          </w:p>
        </w:tc>
        <w:tc>
          <w:tcPr>
            <w:tcW w:w="0" w:type="auto"/>
          </w:tcPr>
          <w:p w:rsidR="00EE1A5D" w:rsidRDefault="00EE1A5D" w:rsidP="00AD12CC">
            <w:pPr>
              <w:pStyle w:val="Pieddepage"/>
            </w:pPr>
            <w:r>
              <w:t>Actif net</w:t>
            </w:r>
          </w:p>
        </w:tc>
      </w:tr>
      <w:tr w:rsidR="00EE1A5D" w:rsidTr="00AD12CC">
        <w:tc>
          <w:tcPr>
            <w:tcW w:w="0" w:type="auto"/>
          </w:tcPr>
          <w:p w:rsidR="00EE1A5D" w:rsidRDefault="00EE1A5D" w:rsidP="00AD12CC">
            <w:pPr>
              <w:pStyle w:val="Pieddepage"/>
            </w:pPr>
            <w:r>
              <w:t>Matériel de transport</w:t>
            </w:r>
          </w:p>
        </w:tc>
        <w:tc>
          <w:tcPr>
            <w:tcW w:w="0" w:type="auto"/>
          </w:tcPr>
          <w:p w:rsidR="00EE1A5D" w:rsidRDefault="00EE1A5D" w:rsidP="00AD12CC">
            <w:pPr>
              <w:pStyle w:val="Pieddepage"/>
            </w:pPr>
            <w:r>
              <w:t>70 000</w:t>
            </w:r>
          </w:p>
        </w:tc>
        <w:tc>
          <w:tcPr>
            <w:tcW w:w="0" w:type="auto"/>
          </w:tcPr>
          <w:p w:rsidR="00EE1A5D" w:rsidRDefault="00EE1A5D" w:rsidP="00AD12CC">
            <w:pPr>
              <w:pStyle w:val="Pieddepage"/>
            </w:pPr>
            <w:r>
              <w:t>28 000</w:t>
            </w:r>
          </w:p>
        </w:tc>
        <w:tc>
          <w:tcPr>
            <w:tcW w:w="0" w:type="auto"/>
          </w:tcPr>
          <w:p w:rsidR="00EE1A5D" w:rsidRDefault="00EE1A5D" w:rsidP="00AD12CC">
            <w:pPr>
              <w:pStyle w:val="Pieddepage"/>
            </w:pPr>
            <w:r>
              <w:t>42 000</w:t>
            </w:r>
          </w:p>
        </w:tc>
      </w:tr>
    </w:tbl>
    <w:p w:rsidR="00EE1A5D" w:rsidRDefault="00EE1A5D" w:rsidP="00EE1A5D">
      <w:pPr>
        <w:pStyle w:val="Pieddepage"/>
      </w:pPr>
    </w:p>
    <w:p w:rsidR="00EE1A5D" w:rsidRDefault="00EE1A5D" w:rsidP="00EE1A5D">
      <w:pPr>
        <w:pStyle w:val="Pieddepage"/>
      </w:pPr>
    </w:p>
    <w:p w:rsidR="00EE1A5D" w:rsidRDefault="00EE1A5D" w:rsidP="00EE1A5D">
      <w:pPr>
        <w:pStyle w:val="Pieddepage"/>
      </w:pPr>
      <w:r>
        <w:t>Attention : chaque année le 681 est débiteur du montant de l’</w:t>
      </w:r>
      <w:r w:rsidRPr="00CC4667">
        <w:rPr>
          <w:b/>
        </w:rPr>
        <w:t>ANNUITE</w:t>
      </w:r>
      <w:r>
        <w:t xml:space="preserve">, alors que le 28 est créditeur du montant </w:t>
      </w:r>
      <w:r w:rsidRPr="00CC4667">
        <w:rPr>
          <w:b/>
        </w:rPr>
        <w:t>CUMULE</w:t>
      </w:r>
      <w:r>
        <w:t xml:space="preserve"> des annuités depuis la date de mise en service.</w:t>
      </w:r>
    </w:p>
    <w:p w:rsidR="00EE1A5D" w:rsidRDefault="00EE1A5D" w:rsidP="00EE1A5D">
      <w:pPr>
        <w:pStyle w:val="Pieddepage"/>
      </w:pPr>
    </w:p>
    <w:sectPr w:rsidR="00EE1A5D" w:rsidSect="0045013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FFA0D7E"/>
    <w:multiLevelType w:val="hybridMultilevel"/>
    <w:tmpl w:val="0D1EB2BE"/>
    <w:lvl w:ilvl="0" w:tplc="040C0001">
      <w:start w:val="1"/>
      <w:numFmt w:val="bullet"/>
      <w:lvlText w:val=""/>
      <w:lvlJc w:val="left"/>
      <w:pPr>
        <w:tabs>
          <w:tab w:val="num" w:pos="1068"/>
        </w:tabs>
        <w:ind w:left="1068" w:hanging="360"/>
      </w:pPr>
      <w:rPr>
        <w:rFonts w:ascii="Symbol" w:hAnsi="Symbol" w:hint="default"/>
      </w:rPr>
    </w:lvl>
    <w:lvl w:ilvl="1" w:tplc="040C0019" w:tentative="1">
      <w:start w:val="1"/>
      <w:numFmt w:val="lowerLetter"/>
      <w:lvlText w:val="%2."/>
      <w:lvlJc w:val="left"/>
      <w:pPr>
        <w:tabs>
          <w:tab w:val="num" w:pos="1788"/>
        </w:tabs>
        <w:ind w:left="1788" w:hanging="360"/>
      </w:pPr>
    </w:lvl>
    <w:lvl w:ilvl="2" w:tplc="040C001B" w:tentative="1">
      <w:start w:val="1"/>
      <w:numFmt w:val="lowerRoman"/>
      <w:lvlText w:val="%3."/>
      <w:lvlJc w:val="right"/>
      <w:pPr>
        <w:tabs>
          <w:tab w:val="num" w:pos="2508"/>
        </w:tabs>
        <w:ind w:left="2508" w:hanging="180"/>
      </w:pPr>
    </w:lvl>
    <w:lvl w:ilvl="3" w:tplc="040C000F" w:tentative="1">
      <w:start w:val="1"/>
      <w:numFmt w:val="decimal"/>
      <w:lvlText w:val="%4."/>
      <w:lvlJc w:val="left"/>
      <w:pPr>
        <w:tabs>
          <w:tab w:val="num" w:pos="3228"/>
        </w:tabs>
        <w:ind w:left="3228" w:hanging="360"/>
      </w:pPr>
    </w:lvl>
    <w:lvl w:ilvl="4" w:tplc="040C0019" w:tentative="1">
      <w:start w:val="1"/>
      <w:numFmt w:val="lowerLetter"/>
      <w:lvlText w:val="%5."/>
      <w:lvlJc w:val="left"/>
      <w:pPr>
        <w:tabs>
          <w:tab w:val="num" w:pos="3948"/>
        </w:tabs>
        <w:ind w:left="3948" w:hanging="360"/>
      </w:pPr>
    </w:lvl>
    <w:lvl w:ilvl="5" w:tplc="040C001B" w:tentative="1">
      <w:start w:val="1"/>
      <w:numFmt w:val="lowerRoman"/>
      <w:lvlText w:val="%6."/>
      <w:lvlJc w:val="right"/>
      <w:pPr>
        <w:tabs>
          <w:tab w:val="num" w:pos="4668"/>
        </w:tabs>
        <w:ind w:left="4668" w:hanging="180"/>
      </w:pPr>
    </w:lvl>
    <w:lvl w:ilvl="6" w:tplc="040C000F" w:tentative="1">
      <w:start w:val="1"/>
      <w:numFmt w:val="decimal"/>
      <w:lvlText w:val="%7."/>
      <w:lvlJc w:val="left"/>
      <w:pPr>
        <w:tabs>
          <w:tab w:val="num" w:pos="5388"/>
        </w:tabs>
        <w:ind w:left="5388" w:hanging="360"/>
      </w:p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2">
    <w:nsid w:val="162F309B"/>
    <w:multiLevelType w:val="hybridMultilevel"/>
    <w:tmpl w:val="BF1AD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3711B1"/>
    <w:multiLevelType w:val="hybridMultilevel"/>
    <w:tmpl w:val="CB56515C"/>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2FD23AE3"/>
    <w:multiLevelType w:val="hybridMultilevel"/>
    <w:tmpl w:val="906E3A28"/>
    <w:lvl w:ilvl="0" w:tplc="7410EB98">
      <w:start w:val="1"/>
      <w:numFmt w:val="bullet"/>
      <w:lvlText w:val=""/>
      <w:lvlJc w:val="left"/>
      <w:pPr>
        <w:tabs>
          <w:tab w:val="num" w:pos="720"/>
        </w:tabs>
        <w:ind w:left="720" w:hanging="360"/>
      </w:pPr>
      <w:rPr>
        <w:rFonts w:ascii="Wingdings" w:hAnsi="Wingdings" w:hint="default"/>
      </w:rPr>
    </w:lvl>
    <w:lvl w:ilvl="1" w:tplc="E0129424" w:tentative="1">
      <w:start w:val="1"/>
      <w:numFmt w:val="bullet"/>
      <w:lvlText w:val=""/>
      <w:lvlJc w:val="left"/>
      <w:pPr>
        <w:tabs>
          <w:tab w:val="num" w:pos="1440"/>
        </w:tabs>
        <w:ind w:left="1440" w:hanging="360"/>
      </w:pPr>
      <w:rPr>
        <w:rFonts w:ascii="Wingdings" w:hAnsi="Wingdings" w:hint="default"/>
      </w:rPr>
    </w:lvl>
    <w:lvl w:ilvl="2" w:tplc="BD82CB48" w:tentative="1">
      <w:start w:val="1"/>
      <w:numFmt w:val="bullet"/>
      <w:lvlText w:val=""/>
      <w:lvlJc w:val="left"/>
      <w:pPr>
        <w:tabs>
          <w:tab w:val="num" w:pos="2160"/>
        </w:tabs>
        <w:ind w:left="2160" w:hanging="360"/>
      </w:pPr>
      <w:rPr>
        <w:rFonts w:ascii="Wingdings" w:hAnsi="Wingdings" w:hint="default"/>
      </w:rPr>
    </w:lvl>
    <w:lvl w:ilvl="3" w:tplc="04A47632" w:tentative="1">
      <w:start w:val="1"/>
      <w:numFmt w:val="bullet"/>
      <w:lvlText w:val=""/>
      <w:lvlJc w:val="left"/>
      <w:pPr>
        <w:tabs>
          <w:tab w:val="num" w:pos="2880"/>
        </w:tabs>
        <w:ind w:left="2880" w:hanging="360"/>
      </w:pPr>
      <w:rPr>
        <w:rFonts w:ascii="Wingdings" w:hAnsi="Wingdings" w:hint="default"/>
      </w:rPr>
    </w:lvl>
    <w:lvl w:ilvl="4" w:tplc="E10C4E92" w:tentative="1">
      <w:start w:val="1"/>
      <w:numFmt w:val="bullet"/>
      <w:lvlText w:val=""/>
      <w:lvlJc w:val="left"/>
      <w:pPr>
        <w:tabs>
          <w:tab w:val="num" w:pos="3600"/>
        </w:tabs>
        <w:ind w:left="3600" w:hanging="360"/>
      </w:pPr>
      <w:rPr>
        <w:rFonts w:ascii="Wingdings" w:hAnsi="Wingdings" w:hint="default"/>
      </w:rPr>
    </w:lvl>
    <w:lvl w:ilvl="5" w:tplc="97121AEA" w:tentative="1">
      <w:start w:val="1"/>
      <w:numFmt w:val="bullet"/>
      <w:lvlText w:val=""/>
      <w:lvlJc w:val="left"/>
      <w:pPr>
        <w:tabs>
          <w:tab w:val="num" w:pos="4320"/>
        </w:tabs>
        <w:ind w:left="4320" w:hanging="360"/>
      </w:pPr>
      <w:rPr>
        <w:rFonts w:ascii="Wingdings" w:hAnsi="Wingdings" w:hint="default"/>
      </w:rPr>
    </w:lvl>
    <w:lvl w:ilvl="6" w:tplc="0480E7CE" w:tentative="1">
      <w:start w:val="1"/>
      <w:numFmt w:val="bullet"/>
      <w:lvlText w:val=""/>
      <w:lvlJc w:val="left"/>
      <w:pPr>
        <w:tabs>
          <w:tab w:val="num" w:pos="5040"/>
        </w:tabs>
        <w:ind w:left="5040" w:hanging="360"/>
      </w:pPr>
      <w:rPr>
        <w:rFonts w:ascii="Wingdings" w:hAnsi="Wingdings" w:hint="default"/>
      </w:rPr>
    </w:lvl>
    <w:lvl w:ilvl="7" w:tplc="4636D81C" w:tentative="1">
      <w:start w:val="1"/>
      <w:numFmt w:val="bullet"/>
      <w:lvlText w:val=""/>
      <w:lvlJc w:val="left"/>
      <w:pPr>
        <w:tabs>
          <w:tab w:val="num" w:pos="5760"/>
        </w:tabs>
        <w:ind w:left="5760" w:hanging="360"/>
      </w:pPr>
      <w:rPr>
        <w:rFonts w:ascii="Wingdings" w:hAnsi="Wingdings" w:hint="default"/>
      </w:rPr>
    </w:lvl>
    <w:lvl w:ilvl="8" w:tplc="2BEC8A9A" w:tentative="1">
      <w:start w:val="1"/>
      <w:numFmt w:val="bullet"/>
      <w:lvlText w:val=""/>
      <w:lvlJc w:val="left"/>
      <w:pPr>
        <w:tabs>
          <w:tab w:val="num" w:pos="6480"/>
        </w:tabs>
        <w:ind w:left="6480" w:hanging="360"/>
      </w:pPr>
      <w:rPr>
        <w:rFonts w:ascii="Wingdings" w:hAnsi="Wingdings" w:hint="default"/>
      </w:rPr>
    </w:lvl>
  </w:abstractNum>
  <w:abstractNum w:abstractNumId="5">
    <w:nsid w:val="2FE47791"/>
    <w:multiLevelType w:val="hybridMultilevel"/>
    <w:tmpl w:val="87CAD47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33921FE6"/>
    <w:multiLevelType w:val="hybridMultilevel"/>
    <w:tmpl w:val="C5AE3E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56E6D47"/>
    <w:multiLevelType w:val="hybridMultilevel"/>
    <w:tmpl w:val="2EC0008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nsid w:val="3D465E7A"/>
    <w:multiLevelType w:val="hybridMultilevel"/>
    <w:tmpl w:val="98D80656"/>
    <w:lvl w:ilvl="0" w:tplc="9CA613CA">
      <w:start w:val="1"/>
      <w:numFmt w:val="lowerLetter"/>
      <w:lvlText w:val="%1)"/>
      <w:lvlJc w:val="left"/>
      <w:pPr>
        <w:tabs>
          <w:tab w:val="num" w:pos="1776"/>
        </w:tabs>
        <w:ind w:left="1776" w:hanging="360"/>
      </w:pPr>
      <w:rPr>
        <w:rFonts w:hint="default"/>
      </w:rPr>
    </w:lvl>
    <w:lvl w:ilvl="1" w:tplc="040C0019" w:tentative="1">
      <w:start w:val="1"/>
      <w:numFmt w:val="lowerLetter"/>
      <w:lvlText w:val="%2."/>
      <w:lvlJc w:val="left"/>
      <w:pPr>
        <w:tabs>
          <w:tab w:val="num" w:pos="2496"/>
        </w:tabs>
        <w:ind w:left="2496" w:hanging="360"/>
      </w:pPr>
    </w:lvl>
    <w:lvl w:ilvl="2" w:tplc="040C001B" w:tentative="1">
      <w:start w:val="1"/>
      <w:numFmt w:val="lowerRoman"/>
      <w:lvlText w:val="%3."/>
      <w:lvlJc w:val="right"/>
      <w:pPr>
        <w:tabs>
          <w:tab w:val="num" w:pos="3216"/>
        </w:tabs>
        <w:ind w:left="3216" w:hanging="180"/>
      </w:pPr>
    </w:lvl>
    <w:lvl w:ilvl="3" w:tplc="040C000F" w:tentative="1">
      <w:start w:val="1"/>
      <w:numFmt w:val="decimal"/>
      <w:lvlText w:val="%4."/>
      <w:lvlJc w:val="left"/>
      <w:pPr>
        <w:tabs>
          <w:tab w:val="num" w:pos="3936"/>
        </w:tabs>
        <w:ind w:left="3936" w:hanging="360"/>
      </w:pPr>
    </w:lvl>
    <w:lvl w:ilvl="4" w:tplc="040C0019" w:tentative="1">
      <w:start w:val="1"/>
      <w:numFmt w:val="lowerLetter"/>
      <w:lvlText w:val="%5."/>
      <w:lvlJc w:val="left"/>
      <w:pPr>
        <w:tabs>
          <w:tab w:val="num" w:pos="4656"/>
        </w:tabs>
        <w:ind w:left="4656" w:hanging="360"/>
      </w:pPr>
    </w:lvl>
    <w:lvl w:ilvl="5" w:tplc="040C001B" w:tentative="1">
      <w:start w:val="1"/>
      <w:numFmt w:val="lowerRoman"/>
      <w:lvlText w:val="%6."/>
      <w:lvlJc w:val="right"/>
      <w:pPr>
        <w:tabs>
          <w:tab w:val="num" w:pos="5376"/>
        </w:tabs>
        <w:ind w:left="5376" w:hanging="180"/>
      </w:pPr>
    </w:lvl>
    <w:lvl w:ilvl="6" w:tplc="040C000F" w:tentative="1">
      <w:start w:val="1"/>
      <w:numFmt w:val="decimal"/>
      <w:lvlText w:val="%7."/>
      <w:lvlJc w:val="left"/>
      <w:pPr>
        <w:tabs>
          <w:tab w:val="num" w:pos="6096"/>
        </w:tabs>
        <w:ind w:left="6096" w:hanging="360"/>
      </w:pPr>
    </w:lvl>
    <w:lvl w:ilvl="7" w:tplc="040C0019" w:tentative="1">
      <w:start w:val="1"/>
      <w:numFmt w:val="lowerLetter"/>
      <w:lvlText w:val="%8."/>
      <w:lvlJc w:val="left"/>
      <w:pPr>
        <w:tabs>
          <w:tab w:val="num" w:pos="6816"/>
        </w:tabs>
        <w:ind w:left="6816" w:hanging="360"/>
      </w:pPr>
    </w:lvl>
    <w:lvl w:ilvl="8" w:tplc="040C001B" w:tentative="1">
      <w:start w:val="1"/>
      <w:numFmt w:val="lowerRoman"/>
      <w:lvlText w:val="%9."/>
      <w:lvlJc w:val="right"/>
      <w:pPr>
        <w:tabs>
          <w:tab w:val="num" w:pos="7536"/>
        </w:tabs>
        <w:ind w:left="7536" w:hanging="180"/>
      </w:pPr>
    </w:lvl>
  </w:abstractNum>
  <w:abstractNum w:abstractNumId="9">
    <w:nsid w:val="3F0737C4"/>
    <w:multiLevelType w:val="hybridMultilevel"/>
    <w:tmpl w:val="50D207DA"/>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1">
      <w:start w:val="1"/>
      <w:numFmt w:val="bullet"/>
      <w:lvlText w:val=""/>
      <w:lvlJc w:val="left"/>
      <w:pPr>
        <w:tabs>
          <w:tab w:val="num" w:pos="2160"/>
        </w:tabs>
        <w:ind w:left="2160" w:hanging="360"/>
      </w:pPr>
      <w:rPr>
        <w:rFonts w:ascii="Symbol" w:hAnsi="Symbol"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nsid w:val="43A3063E"/>
    <w:multiLevelType w:val="hybridMultilevel"/>
    <w:tmpl w:val="69F66482"/>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
    <w:nsid w:val="4B2626DB"/>
    <w:multiLevelType w:val="hybridMultilevel"/>
    <w:tmpl w:val="C060ACC8"/>
    <w:lvl w:ilvl="0" w:tplc="040C0001">
      <w:start w:val="1"/>
      <w:numFmt w:val="bullet"/>
      <w:lvlText w:val=""/>
      <w:lvlJc w:val="left"/>
      <w:pPr>
        <w:tabs>
          <w:tab w:val="num" w:pos="1788"/>
        </w:tabs>
        <w:ind w:left="1788" w:hanging="360"/>
      </w:pPr>
      <w:rPr>
        <w:rFonts w:ascii="Symbol" w:hAnsi="Symbol" w:hint="default"/>
      </w:rPr>
    </w:lvl>
    <w:lvl w:ilvl="1" w:tplc="040C0003" w:tentative="1">
      <w:start w:val="1"/>
      <w:numFmt w:val="bullet"/>
      <w:lvlText w:val="o"/>
      <w:lvlJc w:val="left"/>
      <w:pPr>
        <w:tabs>
          <w:tab w:val="num" w:pos="2508"/>
        </w:tabs>
        <w:ind w:left="2508" w:hanging="360"/>
      </w:pPr>
      <w:rPr>
        <w:rFonts w:ascii="Courier New" w:hAnsi="Courier New" w:hint="default"/>
      </w:rPr>
    </w:lvl>
    <w:lvl w:ilvl="2" w:tplc="040C0005" w:tentative="1">
      <w:start w:val="1"/>
      <w:numFmt w:val="bullet"/>
      <w:lvlText w:val=""/>
      <w:lvlJc w:val="left"/>
      <w:pPr>
        <w:tabs>
          <w:tab w:val="num" w:pos="3228"/>
        </w:tabs>
        <w:ind w:left="3228" w:hanging="360"/>
      </w:pPr>
      <w:rPr>
        <w:rFonts w:ascii="Wingdings" w:hAnsi="Wingdings" w:hint="default"/>
      </w:rPr>
    </w:lvl>
    <w:lvl w:ilvl="3" w:tplc="040C0001" w:tentative="1">
      <w:start w:val="1"/>
      <w:numFmt w:val="bullet"/>
      <w:lvlText w:val=""/>
      <w:lvlJc w:val="left"/>
      <w:pPr>
        <w:tabs>
          <w:tab w:val="num" w:pos="3948"/>
        </w:tabs>
        <w:ind w:left="3948" w:hanging="360"/>
      </w:pPr>
      <w:rPr>
        <w:rFonts w:ascii="Symbol" w:hAnsi="Symbol" w:hint="default"/>
      </w:rPr>
    </w:lvl>
    <w:lvl w:ilvl="4" w:tplc="040C0003" w:tentative="1">
      <w:start w:val="1"/>
      <w:numFmt w:val="bullet"/>
      <w:lvlText w:val="o"/>
      <w:lvlJc w:val="left"/>
      <w:pPr>
        <w:tabs>
          <w:tab w:val="num" w:pos="4668"/>
        </w:tabs>
        <w:ind w:left="4668" w:hanging="360"/>
      </w:pPr>
      <w:rPr>
        <w:rFonts w:ascii="Courier New" w:hAnsi="Courier New" w:hint="default"/>
      </w:rPr>
    </w:lvl>
    <w:lvl w:ilvl="5" w:tplc="040C0005" w:tentative="1">
      <w:start w:val="1"/>
      <w:numFmt w:val="bullet"/>
      <w:lvlText w:val=""/>
      <w:lvlJc w:val="left"/>
      <w:pPr>
        <w:tabs>
          <w:tab w:val="num" w:pos="5388"/>
        </w:tabs>
        <w:ind w:left="5388" w:hanging="360"/>
      </w:pPr>
      <w:rPr>
        <w:rFonts w:ascii="Wingdings" w:hAnsi="Wingdings" w:hint="default"/>
      </w:rPr>
    </w:lvl>
    <w:lvl w:ilvl="6" w:tplc="040C0001" w:tentative="1">
      <w:start w:val="1"/>
      <w:numFmt w:val="bullet"/>
      <w:lvlText w:val=""/>
      <w:lvlJc w:val="left"/>
      <w:pPr>
        <w:tabs>
          <w:tab w:val="num" w:pos="6108"/>
        </w:tabs>
        <w:ind w:left="6108" w:hanging="360"/>
      </w:pPr>
      <w:rPr>
        <w:rFonts w:ascii="Symbol" w:hAnsi="Symbol" w:hint="default"/>
      </w:rPr>
    </w:lvl>
    <w:lvl w:ilvl="7" w:tplc="040C0003" w:tentative="1">
      <w:start w:val="1"/>
      <w:numFmt w:val="bullet"/>
      <w:lvlText w:val="o"/>
      <w:lvlJc w:val="left"/>
      <w:pPr>
        <w:tabs>
          <w:tab w:val="num" w:pos="6828"/>
        </w:tabs>
        <w:ind w:left="6828" w:hanging="360"/>
      </w:pPr>
      <w:rPr>
        <w:rFonts w:ascii="Courier New" w:hAnsi="Courier New" w:hint="default"/>
      </w:rPr>
    </w:lvl>
    <w:lvl w:ilvl="8" w:tplc="040C0005" w:tentative="1">
      <w:start w:val="1"/>
      <w:numFmt w:val="bullet"/>
      <w:lvlText w:val=""/>
      <w:lvlJc w:val="left"/>
      <w:pPr>
        <w:tabs>
          <w:tab w:val="num" w:pos="7548"/>
        </w:tabs>
        <w:ind w:left="7548" w:hanging="360"/>
      </w:pPr>
      <w:rPr>
        <w:rFonts w:ascii="Wingdings" w:hAnsi="Wingdings" w:hint="default"/>
      </w:rPr>
    </w:lvl>
  </w:abstractNum>
  <w:abstractNum w:abstractNumId="12">
    <w:nsid w:val="54020C30"/>
    <w:multiLevelType w:val="hybridMultilevel"/>
    <w:tmpl w:val="74F08894"/>
    <w:lvl w:ilvl="0" w:tplc="0474438E">
      <w:start w:val="1"/>
      <w:numFmt w:val="bullet"/>
      <w:lvlText w:val=""/>
      <w:lvlJc w:val="left"/>
      <w:pPr>
        <w:tabs>
          <w:tab w:val="num" w:pos="720"/>
        </w:tabs>
        <w:ind w:left="720" w:hanging="360"/>
      </w:pPr>
      <w:rPr>
        <w:rFonts w:ascii="Wingdings" w:hAnsi="Wingdings" w:hint="default"/>
      </w:rPr>
    </w:lvl>
    <w:lvl w:ilvl="1" w:tplc="169E3492" w:tentative="1">
      <w:start w:val="1"/>
      <w:numFmt w:val="bullet"/>
      <w:lvlText w:val=""/>
      <w:lvlJc w:val="left"/>
      <w:pPr>
        <w:tabs>
          <w:tab w:val="num" w:pos="1440"/>
        </w:tabs>
        <w:ind w:left="1440" w:hanging="360"/>
      </w:pPr>
      <w:rPr>
        <w:rFonts w:ascii="Wingdings" w:hAnsi="Wingdings" w:hint="default"/>
      </w:rPr>
    </w:lvl>
    <w:lvl w:ilvl="2" w:tplc="3752D142" w:tentative="1">
      <w:start w:val="1"/>
      <w:numFmt w:val="bullet"/>
      <w:lvlText w:val=""/>
      <w:lvlJc w:val="left"/>
      <w:pPr>
        <w:tabs>
          <w:tab w:val="num" w:pos="2160"/>
        </w:tabs>
        <w:ind w:left="2160" w:hanging="360"/>
      </w:pPr>
      <w:rPr>
        <w:rFonts w:ascii="Wingdings" w:hAnsi="Wingdings" w:hint="default"/>
      </w:rPr>
    </w:lvl>
    <w:lvl w:ilvl="3" w:tplc="469AD914" w:tentative="1">
      <w:start w:val="1"/>
      <w:numFmt w:val="bullet"/>
      <w:lvlText w:val=""/>
      <w:lvlJc w:val="left"/>
      <w:pPr>
        <w:tabs>
          <w:tab w:val="num" w:pos="2880"/>
        </w:tabs>
        <w:ind w:left="2880" w:hanging="360"/>
      </w:pPr>
      <w:rPr>
        <w:rFonts w:ascii="Wingdings" w:hAnsi="Wingdings" w:hint="default"/>
      </w:rPr>
    </w:lvl>
    <w:lvl w:ilvl="4" w:tplc="5B0EB784" w:tentative="1">
      <w:start w:val="1"/>
      <w:numFmt w:val="bullet"/>
      <w:lvlText w:val=""/>
      <w:lvlJc w:val="left"/>
      <w:pPr>
        <w:tabs>
          <w:tab w:val="num" w:pos="3600"/>
        </w:tabs>
        <w:ind w:left="3600" w:hanging="360"/>
      </w:pPr>
      <w:rPr>
        <w:rFonts w:ascii="Wingdings" w:hAnsi="Wingdings" w:hint="default"/>
      </w:rPr>
    </w:lvl>
    <w:lvl w:ilvl="5" w:tplc="EDF69BE4" w:tentative="1">
      <w:start w:val="1"/>
      <w:numFmt w:val="bullet"/>
      <w:lvlText w:val=""/>
      <w:lvlJc w:val="left"/>
      <w:pPr>
        <w:tabs>
          <w:tab w:val="num" w:pos="4320"/>
        </w:tabs>
        <w:ind w:left="4320" w:hanging="360"/>
      </w:pPr>
      <w:rPr>
        <w:rFonts w:ascii="Wingdings" w:hAnsi="Wingdings" w:hint="default"/>
      </w:rPr>
    </w:lvl>
    <w:lvl w:ilvl="6" w:tplc="1E34F930" w:tentative="1">
      <w:start w:val="1"/>
      <w:numFmt w:val="bullet"/>
      <w:lvlText w:val=""/>
      <w:lvlJc w:val="left"/>
      <w:pPr>
        <w:tabs>
          <w:tab w:val="num" w:pos="5040"/>
        </w:tabs>
        <w:ind w:left="5040" w:hanging="360"/>
      </w:pPr>
      <w:rPr>
        <w:rFonts w:ascii="Wingdings" w:hAnsi="Wingdings" w:hint="default"/>
      </w:rPr>
    </w:lvl>
    <w:lvl w:ilvl="7" w:tplc="51E2A7F2" w:tentative="1">
      <w:start w:val="1"/>
      <w:numFmt w:val="bullet"/>
      <w:lvlText w:val=""/>
      <w:lvlJc w:val="left"/>
      <w:pPr>
        <w:tabs>
          <w:tab w:val="num" w:pos="5760"/>
        </w:tabs>
        <w:ind w:left="5760" w:hanging="360"/>
      </w:pPr>
      <w:rPr>
        <w:rFonts w:ascii="Wingdings" w:hAnsi="Wingdings" w:hint="default"/>
      </w:rPr>
    </w:lvl>
    <w:lvl w:ilvl="8" w:tplc="61C421BC" w:tentative="1">
      <w:start w:val="1"/>
      <w:numFmt w:val="bullet"/>
      <w:lvlText w:val=""/>
      <w:lvlJc w:val="left"/>
      <w:pPr>
        <w:tabs>
          <w:tab w:val="num" w:pos="6480"/>
        </w:tabs>
        <w:ind w:left="6480" w:hanging="360"/>
      </w:pPr>
      <w:rPr>
        <w:rFonts w:ascii="Wingdings" w:hAnsi="Wingdings" w:hint="default"/>
      </w:rPr>
    </w:lvl>
  </w:abstractNum>
  <w:abstractNum w:abstractNumId="13">
    <w:nsid w:val="56A71615"/>
    <w:multiLevelType w:val="hybridMultilevel"/>
    <w:tmpl w:val="CFDA53FE"/>
    <w:lvl w:ilvl="0" w:tplc="A87ABF74">
      <w:start w:val="1"/>
      <w:numFmt w:val="bullet"/>
      <w:lvlText w:val=""/>
      <w:lvlJc w:val="left"/>
      <w:pPr>
        <w:tabs>
          <w:tab w:val="num" w:pos="720"/>
        </w:tabs>
        <w:ind w:left="720" w:hanging="360"/>
      </w:pPr>
      <w:rPr>
        <w:rFonts w:ascii="Wingdings" w:hAnsi="Wingdings" w:hint="default"/>
      </w:rPr>
    </w:lvl>
    <w:lvl w:ilvl="1" w:tplc="5EFEADD0" w:tentative="1">
      <w:start w:val="1"/>
      <w:numFmt w:val="bullet"/>
      <w:lvlText w:val=""/>
      <w:lvlJc w:val="left"/>
      <w:pPr>
        <w:tabs>
          <w:tab w:val="num" w:pos="1440"/>
        </w:tabs>
        <w:ind w:left="1440" w:hanging="360"/>
      </w:pPr>
      <w:rPr>
        <w:rFonts w:ascii="Wingdings" w:hAnsi="Wingdings" w:hint="default"/>
      </w:rPr>
    </w:lvl>
    <w:lvl w:ilvl="2" w:tplc="AE50BB96" w:tentative="1">
      <w:start w:val="1"/>
      <w:numFmt w:val="bullet"/>
      <w:lvlText w:val=""/>
      <w:lvlJc w:val="left"/>
      <w:pPr>
        <w:tabs>
          <w:tab w:val="num" w:pos="2160"/>
        </w:tabs>
        <w:ind w:left="2160" w:hanging="360"/>
      </w:pPr>
      <w:rPr>
        <w:rFonts w:ascii="Wingdings" w:hAnsi="Wingdings" w:hint="default"/>
      </w:rPr>
    </w:lvl>
    <w:lvl w:ilvl="3" w:tplc="10C0F752" w:tentative="1">
      <w:start w:val="1"/>
      <w:numFmt w:val="bullet"/>
      <w:lvlText w:val=""/>
      <w:lvlJc w:val="left"/>
      <w:pPr>
        <w:tabs>
          <w:tab w:val="num" w:pos="2880"/>
        </w:tabs>
        <w:ind w:left="2880" w:hanging="360"/>
      </w:pPr>
      <w:rPr>
        <w:rFonts w:ascii="Wingdings" w:hAnsi="Wingdings" w:hint="default"/>
      </w:rPr>
    </w:lvl>
    <w:lvl w:ilvl="4" w:tplc="BCD480CC" w:tentative="1">
      <w:start w:val="1"/>
      <w:numFmt w:val="bullet"/>
      <w:lvlText w:val=""/>
      <w:lvlJc w:val="left"/>
      <w:pPr>
        <w:tabs>
          <w:tab w:val="num" w:pos="3600"/>
        </w:tabs>
        <w:ind w:left="3600" w:hanging="360"/>
      </w:pPr>
      <w:rPr>
        <w:rFonts w:ascii="Wingdings" w:hAnsi="Wingdings" w:hint="default"/>
      </w:rPr>
    </w:lvl>
    <w:lvl w:ilvl="5" w:tplc="7CE4D8A8" w:tentative="1">
      <w:start w:val="1"/>
      <w:numFmt w:val="bullet"/>
      <w:lvlText w:val=""/>
      <w:lvlJc w:val="left"/>
      <w:pPr>
        <w:tabs>
          <w:tab w:val="num" w:pos="4320"/>
        </w:tabs>
        <w:ind w:left="4320" w:hanging="360"/>
      </w:pPr>
      <w:rPr>
        <w:rFonts w:ascii="Wingdings" w:hAnsi="Wingdings" w:hint="default"/>
      </w:rPr>
    </w:lvl>
    <w:lvl w:ilvl="6" w:tplc="48AEC976" w:tentative="1">
      <w:start w:val="1"/>
      <w:numFmt w:val="bullet"/>
      <w:lvlText w:val=""/>
      <w:lvlJc w:val="left"/>
      <w:pPr>
        <w:tabs>
          <w:tab w:val="num" w:pos="5040"/>
        </w:tabs>
        <w:ind w:left="5040" w:hanging="360"/>
      </w:pPr>
      <w:rPr>
        <w:rFonts w:ascii="Wingdings" w:hAnsi="Wingdings" w:hint="default"/>
      </w:rPr>
    </w:lvl>
    <w:lvl w:ilvl="7" w:tplc="3E3E44E8" w:tentative="1">
      <w:start w:val="1"/>
      <w:numFmt w:val="bullet"/>
      <w:lvlText w:val=""/>
      <w:lvlJc w:val="left"/>
      <w:pPr>
        <w:tabs>
          <w:tab w:val="num" w:pos="5760"/>
        </w:tabs>
        <w:ind w:left="5760" w:hanging="360"/>
      </w:pPr>
      <w:rPr>
        <w:rFonts w:ascii="Wingdings" w:hAnsi="Wingdings" w:hint="default"/>
      </w:rPr>
    </w:lvl>
    <w:lvl w:ilvl="8" w:tplc="FD08C1EC" w:tentative="1">
      <w:start w:val="1"/>
      <w:numFmt w:val="bullet"/>
      <w:lvlText w:val=""/>
      <w:lvlJc w:val="left"/>
      <w:pPr>
        <w:tabs>
          <w:tab w:val="num" w:pos="6480"/>
        </w:tabs>
        <w:ind w:left="6480" w:hanging="360"/>
      </w:pPr>
      <w:rPr>
        <w:rFonts w:ascii="Wingdings" w:hAnsi="Wingdings" w:hint="default"/>
      </w:rPr>
    </w:lvl>
  </w:abstractNum>
  <w:abstractNum w:abstractNumId="14">
    <w:nsid w:val="5A9C5B4E"/>
    <w:multiLevelType w:val="hybridMultilevel"/>
    <w:tmpl w:val="27986CA2"/>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nsid w:val="6882028E"/>
    <w:multiLevelType w:val="hybridMultilevel"/>
    <w:tmpl w:val="3C32D68C"/>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6">
    <w:nsid w:val="697A40D1"/>
    <w:multiLevelType w:val="hybridMultilevel"/>
    <w:tmpl w:val="B390250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nsid w:val="7F52416C"/>
    <w:multiLevelType w:val="hybridMultilevel"/>
    <w:tmpl w:val="2B142DFA"/>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10"/>
  </w:num>
  <w:num w:numId="2">
    <w:abstractNumId w:val="5"/>
  </w:num>
  <w:num w:numId="3">
    <w:abstractNumId w:val="17"/>
  </w:num>
  <w:num w:numId="4">
    <w:abstractNumId w:val="16"/>
  </w:num>
  <w:num w:numId="5">
    <w:abstractNumId w:val="3"/>
  </w:num>
  <w:num w:numId="6">
    <w:abstractNumId w:val="15"/>
  </w:num>
  <w:num w:numId="7">
    <w:abstractNumId w:val="12"/>
  </w:num>
  <w:num w:numId="8">
    <w:abstractNumId w:val="13"/>
  </w:num>
  <w:num w:numId="9">
    <w:abstractNumId w:val="4"/>
  </w:num>
  <w:num w:numId="10">
    <w:abstractNumId w:val="11"/>
  </w:num>
  <w:num w:numId="11">
    <w:abstractNumId w:val="1"/>
  </w:num>
  <w:num w:numId="12">
    <w:abstractNumId w:val="8"/>
  </w:num>
  <w:num w:numId="13">
    <w:abstractNumId w:val="0"/>
  </w:num>
  <w:num w:numId="14">
    <w:abstractNumId w:val="7"/>
  </w:num>
  <w:num w:numId="15">
    <w:abstractNumId w:val="9"/>
  </w:num>
  <w:num w:numId="16">
    <w:abstractNumId w:val="14"/>
  </w:num>
  <w:num w:numId="17">
    <w:abstractNumId w:val="6"/>
  </w:num>
  <w:num w:numId="1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C57C1"/>
    <w:rsid w:val="00050A8D"/>
    <w:rsid w:val="000A5614"/>
    <w:rsid w:val="000B1FA6"/>
    <w:rsid w:val="00124A65"/>
    <w:rsid w:val="0020373E"/>
    <w:rsid w:val="002060E8"/>
    <w:rsid w:val="00295908"/>
    <w:rsid w:val="002F4E3C"/>
    <w:rsid w:val="00361D73"/>
    <w:rsid w:val="00365889"/>
    <w:rsid w:val="00385AA3"/>
    <w:rsid w:val="003C42F2"/>
    <w:rsid w:val="003D1A55"/>
    <w:rsid w:val="003D5FBC"/>
    <w:rsid w:val="00400BF8"/>
    <w:rsid w:val="00440A23"/>
    <w:rsid w:val="00446422"/>
    <w:rsid w:val="00450133"/>
    <w:rsid w:val="004541C6"/>
    <w:rsid w:val="004626D9"/>
    <w:rsid w:val="00464CEC"/>
    <w:rsid w:val="004755E4"/>
    <w:rsid w:val="00487381"/>
    <w:rsid w:val="00516549"/>
    <w:rsid w:val="00584407"/>
    <w:rsid w:val="00596577"/>
    <w:rsid w:val="005B67F1"/>
    <w:rsid w:val="005E567D"/>
    <w:rsid w:val="005E58EA"/>
    <w:rsid w:val="00643BDA"/>
    <w:rsid w:val="00687EF9"/>
    <w:rsid w:val="006C47BC"/>
    <w:rsid w:val="0071201D"/>
    <w:rsid w:val="007369D6"/>
    <w:rsid w:val="007515A2"/>
    <w:rsid w:val="00785FEF"/>
    <w:rsid w:val="007A15E4"/>
    <w:rsid w:val="007B3A7D"/>
    <w:rsid w:val="008D5007"/>
    <w:rsid w:val="009240F9"/>
    <w:rsid w:val="00927B13"/>
    <w:rsid w:val="00973C84"/>
    <w:rsid w:val="009E4014"/>
    <w:rsid w:val="00A45800"/>
    <w:rsid w:val="00B05C16"/>
    <w:rsid w:val="00B60AAB"/>
    <w:rsid w:val="00BE2BA9"/>
    <w:rsid w:val="00C031D4"/>
    <w:rsid w:val="00C6198D"/>
    <w:rsid w:val="00CA599E"/>
    <w:rsid w:val="00CC4667"/>
    <w:rsid w:val="00CD2853"/>
    <w:rsid w:val="00D020CB"/>
    <w:rsid w:val="00D4258C"/>
    <w:rsid w:val="00D80D61"/>
    <w:rsid w:val="00DA673B"/>
    <w:rsid w:val="00E32677"/>
    <w:rsid w:val="00E76B98"/>
    <w:rsid w:val="00EE1A5D"/>
    <w:rsid w:val="00FC57C1"/>
    <w:rsid w:val="00FE10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0133"/>
  </w:style>
  <w:style w:type="paragraph" w:styleId="Titre2">
    <w:name w:val="heading 2"/>
    <w:basedOn w:val="Normal"/>
    <w:next w:val="Normal"/>
    <w:link w:val="Titre2Car"/>
    <w:qFormat/>
    <w:rsid w:val="00516549"/>
    <w:pPr>
      <w:keepNext/>
      <w:tabs>
        <w:tab w:val="num" w:pos="1440"/>
      </w:tabs>
      <w:suppressAutoHyphens/>
      <w:spacing w:before="240" w:after="60" w:line="240" w:lineRule="auto"/>
      <w:ind w:left="1440" w:hanging="360"/>
      <w:outlineLvl w:val="1"/>
    </w:pPr>
    <w:rPr>
      <w:rFonts w:ascii="Arial" w:eastAsia="Times New Roman" w:hAnsi="Arial" w:cs="Arial"/>
      <w:b/>
      <w:bCs/>
      <w:i/>
      <w:iCs/>
      <w:sz w:val="28"/>
      <w:szCs w:val="28"/>
      <w:lang w:val="fr-FR"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973C8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73C84"/>
    <w:rPr>
      <w:rFonts w:ascii="Tahoma" w:hAnsi="Tahoma" w:cs="Tahoma"/>
      <w:sz w:val="16"/>
      <w:szCs w:val="16"/>
    </w:rPr>
  </w:style>
  <w:style w:type="paragraph" w:styleId="Paragraphedeliste">
    <w:name w:val="List Paragraph"/>
    <w:basedOn w:val="Normal"/>
    <w:uiPriority w:val="34"/>
    <w:qFormat/>
    <w:rsid w:val="004626D9"/>
    <w:pPr>
      <w:ind w:left="720"/>
      <w:contextualSpacing/>
    </w:pPr>
  </w:style>
  <w:style w:type="paragraph" w:styleId="Sansinterligne">
    <w:name w:val="No Spacing"/>
    <w:uiPriority w:val="1"/>
    <w:qFormat/>
    <w:rsid w:val="004626D9"/>
    <w:pPr>
      <w:spacing w:after="0" w:line="240" w:lineRule="auto"/>
    </w:pPr>
  </w:style>
  <w:style w:type="paragraph" w:styleId="Retraitcorpsdetexte">
    <w:name w:val="Body Text Indent"/>
    <w:basedOn w:val="Normal"/>
    <w:link w:val="RetraitcorpsdetexteCar"/>
    <w:rsid w:val="00400BF8"/>
    <w:pPr>
      <w:suppressAutoHyphens/>
      <w:spacing w:after="120" w:line="240" w:lineRule="auto"/>
      <w:ind w:left="360"/>
    </w:pPr>
    <w:rPr>
      <w:rFonts w:ascii="Times New Roman" w:eastAsia="Times New Roman" w:hAnsi="Times New Roman" w:cs="Times New Roman"/>
      <w:sz w:val="24"/>
      <w:szCs w:val="24"/>
      <w:lang w:val="fr-FR" w:eastAsia="ar-SA"/>
    </w:rPr>
  </w:style>
  <w:style w:type="character" w:customStyle="1" w:styleId="RetraitcorpsdetexteCar">
    <w:name w:val="Retrait corps de texte Car"/>
    <w:basedOn w:val="Policepardfaut"/>
    <w:link w:val="Retraitcorpsdetexte"/>
    <w:rsid w:val="00400BF8"/>
    <w:rPr>
      <w:rFonts w:ascii="Times New Roman" w:eastAsia="Times New Roman" w:hAnsi="Times New Roman" w:cs="Times New Roman"/>
      <w:sz w:val="24"/>
      <w:szCs w:val="24"/>
      <w:lang w:val="fr-FR" w:eastAsia="ar-SA"/>
    </w:rPr>
  </w:style>
  <w:style w:type="paragraph" w:styleId="Pieddepage">
    <w:name w:val="footer"/>
    <w:basedOn w:val="Normal"/>
    <w:link w:val="PieddepageCar"/>
    <w:rsid w:val="007515A2"/>
    <w:pPr>
      <w:tabs>
        <w:tab w:val="center" w:pos="4153"/>
        <w:tab w:val="right" w:pos="8306"/>
      </w:tabs>
      <w:suppressAutoHyphens/>
      <w:spacing w:after="0" w:line="240" w:lineRule="auto"/>
    </w:pPr>
    <w:rPr>
      <w:rFonts w:ascii="Times New Roman" w:eastAsia="Times New Roman" w:hAnsi="Times New Roman" w:cs="Times New Roman"/>
      <w:sz w:val="24"/>
      <w:szCs w:val="24"/>
      <w:lang w:val="fr-FR" w:eastAsia="ar-SA"/>
    </w:rPr>
  </w:style>
  <w:style w:type="character" w:customStyle="1" w:styleId="PieddepageCar">
    <w:name w:val="Pied de page Car"/>
    <w:basedOn w:val="Policepardfaut"/>
    <w:link w:val="Pieddepage"/>
    <w:rsid w:val="007515A2"/>
    <w:rPr>
      <w:rFonts w:ascii="Times New Roman" w:eastAsia="Times New Roman" w:hAnsi="Times New Roman" w:cs="Times New Roman"/>
      <w:sz w:val="24"/>
      <w:szCs w:val="24"/>
      <w:lang w:val="fr-FR" w:eastAsia="ar-SA"/>
    </w:rPr>
  </w:style>
  <w:style w:type="character" w:customStyle="1" w:styleId="Titre2Car">
    <w:name w:val="Titre 2 Car"/>
    <w:basedOn w:val="Policepardfaut"/>
    <w:link w:val="Titre2"/>
    <w:rsid w:val="00516549"/>
    <w:rPr>
      <w:rFonts w:ascii="Arial" w:eastAsia="Times New Roman" w:hAnsi="Arial" w:cs="Arial"/>
      <w:b/>
      <w:bCs/>
      <w:i/>
      <w:iCs/>
      <w:sz w:val="28"/>
      <w:szCs w:val="28"/>
      <w:lang w:val="fr-FR" w:eastAsia="ar-SA"/>
    </w:rPr>
  </w:style>
</w:styles>
</file>

<file path=word/webSettings.xml><?xml version="1.0" encoding="utf-8"?>
<w:webSettings xmlns:r="http://schemas.openxmlformats.org/officeDocument/2006/relationships" xmlns:w="http://schemas.openxmlformats.org/wordprocessingml/2006/main">
  <w:divs>
    <w:div w:id="192309309">
      <w:bodyDiv w:val="1"/>
      <w:marLeft w:val="0"/>
      <w:marRight w:val="0"/>
      <w:marTop w:val="0"/>
      <w:marBottom w:val="0"/>
      <w:divBdr>
        <w:top w:val="none" w:sz="0" w:space="0" w:color="auto"/>
        <w:left w:val="none" w:sz="0" w:space="0" w:color="auto"/>
        <w:bottom w:val="none" w:sz="0" w:space="0" w:color="auto"/>
        <w:right w:val="none" w:sz="0" w:space="0" w:color="auto"/>
      </w:divBdr>
      <w:divsChild>
        <w:div w:id="1515459465">
          <w:marLeft w:val="547"/>
          <w:marRight w:val="0"/>
          <w:marTop w:val="154"/>
          <w:marBottom w:val="0"/>
          <w:divBdr>
            <w:top w:val="none" w:sz="0" w:space="0" w:color="auto"/>
            <w:left w:val="none" w:sz="0" w:space="0" w:color="auto"/>
            <w:bottom w:val="none" w:sz="0" w:space="0" w:color="auto"/>
            <w:right w:val="none" w:sz="0" w:space="0" w:color="auto"/>
          </w:divBdr>
        </w:div>
      </w:divsChild>
    </w:div>
    <w:div w:id="426315721">
      <w:bodyDiv w:val="1"/>
      <w:marLeft w:val="0"/>
      <w:marRight w:val="0"/>
      <w:marTop w:val="0"/>
      <w:marBottom w:val="0"/>
      <w:divBdr>
        <w:top w:val="none" w:sz="0" w:space="0" w:color="auto"/>
        <w:left w:val="none" w:sz="0" w:space="0" w:color="auto"/>
        <w:bottom w:val="none" w:sz="0" w:space="0" w:color="auto"/>
        <w:right w:val="none" w:sz="0" w:space="0" w:color="auto"/>
      </w:divBdr>
    </w:div>
    <w:div w:id="593250630">
      <w:bodyDiv w:val="1"/>
      <w:marLeft w:val="0"/>
      <w:marRight w:val="0"/>
      <w:marTop w:val="0"/>
      <w:marBottom w:val="0"/>
      <w:divBdr>
        <w:top w:val="none" w:sz="0" w:space="0" w:color="auto"/>
        <w:left w:val="none" w:sz="0" w:space="0" w:color="auto"/>
        <w:bottom w:val="none" w:sz="0" w:space="0" w:color="auto"/>
        <w:right w:val="none" w:sz="0" w:space="0" w:color="auto"/>
      </w:divBdr>
    </w:div>
    <w:div w:id="838077312">
      <w:bodyDiv w:val="1"/>
      <w:marLeft w:val="0"/>
      <w:marRight w:val="0"/>
      <w:marTop w:val="0"/>
      <w:marBottom w:val="0"/>
      <w:divBdr>
        <w:top w:val="none" w:sz="0" w:space="0" w:color="auto"/>
        <w:left w:val="none" w:sz="0" w:space="0" w:color="auto"/>
        <w:bottom w:val="none" w:sz="0" w:space="0" w:color="auto"/>
        <w:right w:val="none" w:sz="0" w:space="0" w:color="auto"/>
      </w:divBdr>
      <w:divsChild>
        <w:div w:id="1496148791">
          <w:marLeft w:val="547"/>
          <w:marRight w:val="0"/>
          <w:marTop w:val="154"/>
          <w:marBottom w:val="0"/>
          <w:divBdr>
            <w:top w:val="none" w:sz="0" w:space="0" w:color="auto"/>
            <w:left w:val="none" w:sz="0" w:space="0" w:color="auto"/>
            <w:bottom w:val="none" w:sz="0" w:space="0" w:color="auto"/>
            <w:right w:val="none" w:sz="0" w:space="0" w:color="auto"/>
          </w:divBdr>
        </w:div>
      </w:divsChild>
    </w:div>
    <w:div w:id="966275377">
      <w:bodyDiv w:val="1"/>
      <w:marLeft w:val="0"/>
      <w:marRight w:val="0"/>
      <w:marTop w:val="0"/>
      <w:marBottom w:val="0"/>
      <w:divBdr>
        <w:top w:val="none" w:sz="0" w:space="0" w:color="auto"/>
        <w:left w:val="none" w:sz="0" w:space="0" w:color="auto"/>
        <w:bottom w:val="none" w:sz="0" w:space="0" w:color="auto"/>
        <w:right w:val="none" w:sz="0" w:space="0" w:color="auto"/>
      </w:divBdr>
    </w:div>
    <w:div w:id="1110049976">
      <w:bodyDiv w:val="1"/>
      <w:marLeft w:val="0"/>
      <w:marRight w:val="0"/>
      <w:marTop w:val="0"/>
      <w:marBottom w:val="0"/>
      <w:divBdr>
        <w:top w:val="none" w:sz="0" w:space="0" w:color="auto"/>
        <w:left w:val="none" w:sz="0" w:space="0" w:color="auto"/>
        <w:bottom w:val="none" w:sz="0" w:space="0" w:color="auto"/>
        <w:right w:val="none" w:sz="0" w:space="0" w:color="auto"/>
      </w:divBdr>
      <w:divsChild>
        <w:div w:id="221061140">
          <w:marLeft w:val="547"/>
          <w:marRight w:val="0"/>
          <w:marTop w:val="154"/>
          <w:marBottom w:val="0"/>
          <w:divBdr>
            <w:top w:val="none" w:sz="0" w:space="0" w:color="auto"/>
            <w:left w:val="none" w:sz="0" w:space="0" w:color="auto"/>
            <w:bottom w:val="none" w:sz="0" w:space="0" w:color="auto"/>
            <w:right w:val="none" w:sz="0" w:space="0" w:color="auto"/>
          </w:divBdr>
        </w:div>
      </w:divsChild>
    </w:div>
    <w:div w:id="1858351577">
      <w:bodyDiv w:val="1"/>
      <w:marLeft w:val="0"/>
      <w:marRight w:val="0"/>
      <w:marTop w:val="0"/>
      <w:marBottom w:val="0"/>
      <w:divBdr>
        <w:top w:val="none" w:sz="0" w:space="0" w:color="auto"/>
        <w:left w:val="none" w:sz="0" w:space="0" w:color="auto"/>
        <w:bottom w:val="none" w:sz="0" w:space="0" w:color="auto"/>
        <w:right w:val="none" w:sz="0" w:space="0" w:color="auto"/>
      </w:divBdr>
      <w:divsChild>
        <w:div w:id="1518616760">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066391-2F59-40F7-983A-5F6251B84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2</Pages>
  <Words>433</Words>
  <Characters>2470</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EISTI</Company>
  <LinksUpToDate>false</LinksUpToDate>
  <CharactersWithSpaces>2898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monique sergent</dc:creator>
  <cp:keywords/>
  <dc:description/>
  <cp:lastModifiedBy>monique sergent</cp:lastModifiedBy>
  <cp:revision>4</cp:revision>
  <cp:lastPrinted>2009-07-16T12:03:00Z</cp:lastPrinted>
  <dcterms:created xsi:type="dcterms:W3CDTF">2009-10-21T09:37:00Z</dcterms:created>
  <dcterms:modified xsi:type="dcterms:W3CDTF">2009-10-21T12:54:00Z</dcterms:modified>
</cp:coreProperties>
</file>