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04" w:rsidRDefault="00897D04"/>
    <w:p w:rsidR="006F39E5" w:rsidRDefault="006F39E5"/>
    <w:p w:rsidR="006F39E5" w:rsidRPr="006F39E5" w:rsidRDefault="006F39E5" w:rsidP="006F39E5">
      <w:pPr>
        <w:jc w:val="center"/>
        <w:rPr>
          <w:b/>
          <w:sz w:val="28"/>
          <w:szCs w:val="28"/>
        </w:rPr>
      </w:pPr>
      <w:r w:rsidRPr="006F39E5">
        <w:rPr>
          <w:b/>
          <w:sz w:val="28"/>
          <w:szCs w:val="28"/>
        </w:rPr>
        <w:t>FONCTIONNEMENT DES COMPTES</w:t>
      </w:r>
    </w:p>
    <w:p w:rsidR="006F39E5" w:rsidRDefault="006F39E5"/>
    <w:p w:rsidR="006F39E5" w:rsidRDefault="006F39E5"/>
    <w:p w:rsidR="006F39E5" w:rsidRDefault="006F39E5"/>
    <w:p w:rsidR="006F39E5" w:rsidRDefault="006F39E5"/>
    <w:p w:rsidR="006F39E5" w:rsidRDefault="006F39E5">
      <w:r>
        <w:t>Exercice 1 :</w:t>
      </w:r>
    </w:p>
    <w:p w:rsidR="006F39E5" w:rsidRDefault="006F39E5"/>
    <w:p w:rsidR="006F39E5" w:rsidRDefault="006F39E5">
      <w:r>
        <w:t>Présenter le schéma des flux et le jeu des comptes correspondant à l’enregistrement des opérations suivantes :</w:t>
      </w:r>
    </w:p>
    <w:p w:rsidR="006F39E5" w:rsidRDefault="006F39E5"/>
    <w:p w:rsidR="006F39E5" w:rsidRDefault="007C60AC" w:rsidP="006F39E5">
      <w:pPr>
        <w:numPr>
          <w:ilvl w:val="0"/>
          <w:numId w:val="1"/>
        </w:numPr>
      </w:pPr>
      <w:r>
        <w:t>A</w:t>
      </w:r>
      <w:r w:rsidR="006F39E5">
        <w:t>chat de marchandises à crédit au fournisseur André : 7 000 €.</w:t>
      </w:r>
    </w:p>
    <w:p w:rsidR="006F39E5" w:rsidRDefault="007C60AC" w:rsidP="006F39E5">
      <w:pPr>
        <w:numPr>
          <w:ilvl w:val="0"/>
          <w:numId w:val="1"/>
        </w:numPr>
      </w:pPr>
      <w:r>
        <w:t>Achat de camions pour 210 000€, dont 80 000€ payés par banque, le reste faisant l’objet d’un prêt à 4 ans.</w:t>
      </w:r>
    </w:p>
    <w:p w:rsidR="007C60AC" w:rsidRDefault="007C60AC" w:rsidP="006F39E5">
      <w:pPr>
        <w:numPr>
          <w:ilvl w:val="0"/>
          <w:numId w:val="1"/>
        </w:numPr>
      </w:pPr>
      <w:r>
        <w:t>Un client qui nous devait 6 000€ nous règle par chèque bancaire.</w:t>
      </w:r>
    </w:p>
    <w:p w:rsidR="00794827" w:rsidRDefault="00794827" w:rsidP="00794827"/>
    <w:p w:rsidR="00E413D7" w:rsidRDefault="00E413D7" w:rsidP="00794827"/>
    <w:p w:rsidR="00794827" w:rsidRDefault="00794827" w:rsidP="00794827">
      <w:r>
        <w:t>Exercice 2 :</w:t>
      </w:r>
    </w:p>
    <w:p w:rsidR="00794827" w:rsidRDefault="00794827" w:rsidP="00794827"/>
    <w:p w:rsidR="00794827" w:rsidRDefault="00794827" w:rsidP="00794827">
      <w:r>
        <w:t>Le 8 juin, le Bilan d’une entreprise se présente comme suit :</w:t>
      </w:r>
    </w:p>
    <w:p w:rsidR="00794827" w:rsidRDefault="00794827" w:rsidP="00794827"/>
    <w:tbl>
      <w:tblPr>
        <w:tblStyle w:val="Grilledutableau"/>
        <w:tblW w:w="0" w:type="auto"/>
        <w:tblLook w:val="01E0"/>
      </w:tblPr>
      <w:tblGrid>
        <w:gridCol w:w="2448"/>
        <w:gridCol w:w="1080"/>
        <w:gridCol w:w="2806"/>
        <w:gridCol w:w="2112"/>
      </w:tblGrid>
      <w:tr w:rsidR="00794827">
        <w:tc>
          <w:tcPr>
            <w:tcW w:w="2448" w:type="dxa"/>
          </w:tcPr>
          <w:p w:rsidR="00794827" w:rsidRDefault="00794827" w:rsidP="00794827">
            <w:pPr>
              <w:jc w:val="center"/>
            </w:pPr>
            <w:r>
              <w:t>ACTIF</w:t>
            </w:r>
          </w:p>
        </w:tc>
        <w:tc>
          <w:tcPr>
            <w:tcW w:w="1080" w:type="dxa"/>
          </w:tcPr>
          <w:p w:rsidR="00794827" w:rsidRDefault="00794827" w:rsidP="00794827"/>
        </w:tc>
        <w:tc>
          <w:tcPr>
            <w:tcW w:w="2806" w:type="dxa"/>
          </w:tcPr>
          <w:p w:rsidR="00794827" w:rsidRDefault="00794827" w:rsidP="00794827">
            <w:pPr>
              <w:jc w:val="center"/>
            </w:pPr>
            <w:r>
              <w:t>PASSIF</w:t>
            </w:r>
          </w:p>
        </w:tc>
        <w:tc>
          <w:tcPr>
            <w:tcW w:w="2112" w:type="dxa"/>
          </w:tcPr>
          <w:p w:rsidR="00794827" w:rsidRDefault="00794827" w:rsidP="00794827"/>
        </w:tc>
      </w:tr>
      <w:tr w:rsidR="00794827">
        <w:tc>
          <w:tcPr>
            <w:tcW w:w="2448" w:type="dxa"/>
          </w:tcPr>
          <w:p w:rsidR="00794827" w:rsidRDefault="00794827" w:rsidP="00794827">
            <w:r>
              <w:t>Mobilier</w:t>
            </w:r>
          </w:p>
        </w:tc>
        <w:tc>
          <w:tcPr>
            <w:tcW w:w="1080" w:type="dxa"/>
          </w:tcPr>
          <w:p w:rsidR="00794827" w:rsidRDefault="00794827" w:rsidP="00794827">
            <w:pPr>
              <w:jc w:val="right"/>
            </w:pPr>
            <w:r>
              <w:t>24 000</w:t>
            </w:r>
          </w:p>
        </w:tc>
        <w:tc>
          <w:tcPr>
            <w:tcW w:w="2806" w:type="dxa"/>
          </w:tcPr>
          <w:p w:rsidR="00794827" w:rsidRDefault="00794827" w:rsidP="00794827">
            <w:r>
              <w:t>Capital</w:t>
            </w:r>
          </w:p>
        </w:tc>
        <w:tc>
          <w:tcPr>
            <w:tcW w:w="2112" w:type="dxa"/>
          </w:tcPr>
          <w:p w:rsidR="00794827" w:rsidRDefault="00794827" w:rsidP="00DD067F">
            <w:pPr>
              <w:jc w:val="right"/>
            </w:pPr>
            <w:r>
              <w:t>500 000</w:t>
            </w:r>
          </w:p>
        </w:tc>
      </w:tr>
      <w:tr w:rsidR="00794827">
        <w:tc>
          <w:tcPr>
            <w:tcW w:w="2448" w:type="dxa"/>
          </w:tcPr>
          <w:p w:rsidR="00794827" w:rsidRDefault="00794827" w:rsidP="00794827">
            <w:r>
              <w:t>Matériel</w:t>
            </w:r>
          </w:p>
        </w:tc>
        <w:tc>
          <w:tcPr>
            <w:tcW w:w="1080" w:type="dxa"/>
          </w:tcPr>
          <w:p w:rsidR="00794827" w:rsidRDefault="00794827" w:rsidP="00794827">
            <w:pPr>
              <w:jc w:val="right"/>
            </w:pPr>
            <w:r>
              <w:t>210 000</w:t>
            </w:r>
          </w:p>
        </w:tc>
        <w:tc>
          <w:tcPr>
            <w:tcW w:w="2806" w:type="dxa"/>
          </w:tcPr>
          <w:p w:rsidR="00794827" w:rsidRDefault="00794827" w:rsidP="00794827"/>
        </w:tc>
        <w:tc>
          <w:tcPr>
            <w:tcW w:w="2112" w:type="dxa"/>
          </w:tcPr>
          <w:p w:rsidR="00794827" w:rsidRDefault="00794827" w:rsidP="00DD067F">
            <w:pPr>
              <w:jc w:val="right"/>
            </w:pPr>
          </w:p>
        </w:tc>
      </w:tr>
      <w:tr w:rsidR="00794827">
        <w:tc>
          <w:tcPr>
            <w:tcW w:w="2448" w:type="dxa"/>
          </w:tcPr>
          <w:p w:rsidR="00794827" w:rsidRDefault="00794827" w:rsidP="00794827">
            <w:r>
              <w:t>Stock marchandises</w:t>
            </w:r>
          </w:p>
        </w:tc>
        <w:tc>
          <w:tcPr>
            <w:tcW w:w="1080" w:type="dxa"/>
          </w:tcPr>
          <w:p w:rsidR="00794827" w:rsidRDefault="00794827" w:rsidP="00794827">
            <w:pPr>
              <w:jc w:val="right"/>
            </w:pPr>
            <w:r>
              <w:t>236 000</w:t>
            </w:r>
          </w:p>
        </w:tc>
        <w:tc>
          <w:tcPr>
            <w:tcW w:w="2806" w:type="dxa"/>
          </w:tcPr>
          <w:p w:rsidR="00794827" w:rsidRDefault="00794827" w:rsidP="00794827">
            <w:r>
              <w:t>Fournisseurs</w:t>
            </w:r>
          </w:p>
        </w:tc>
        <w:tc>
          <w:tcPr>
            <w:tcW w:w="2112" w:type="dxa"/>
          </w:tcPr>
          <w:p w:rsidR="00794827" w:rsidRDefault="00794827" w:rsidP="00DD067F">
            <w:pPr>
              <w:jc w:val="right"/>
            </w:pPr>
            <w:r>
              <w:t>90 000</w:t>
            </w:r>
          </w:p>
        </w:tc>
      </w:tr>
      <w:tr w:rsidR="00794827">
        <w:tc>
          <w:tcPr>
            <w:tcW w:w="2448" w:type="dxa"/>
          </w:tcPr>
          <w:p w:rsidR="00794827" w:rsidRDefault="00794827" w:rsidP="00794827">
            <w:r>
              <w:t>Clients</w:t>
            </w:r>
          </w:p>
        </w:tc>
        <w:tc>
          <w:tcPr>
            <w:tcW w:w="1080" w:type="dxa"/>
          </w:tcPr>
          <w:p w:rsidR="00794827" w:rsidRDefault="00794827" w:rsidP="00794827">
            <w:pPr>
              <w:jc w:val="right"/>
            </w:pPr>
            <w:r>
              <w:t>70 000</w:t>
            </w:r>
          </w:p>
        </w:tc>
        <w:tc>
          <w:tcPr>
            <w:tcW w:w="2806" w:type="dxa"/>
          </w:tcPr>
          <w:p w:rsidR="00794827" w:rsidRDefault="00794827" w:rsidP="00794827"/>
        </w:tc>
        <w:tc>
          <w:tcPr>
            <w:tcW w:w="2112" w:type="dxa"/>
          </w:tcPr>
          <w:p w:rsidR="00794827" w:rsidRDefault="00794827" w:rsidP="00DD067F">
            <w:pPr>
              <w:jc w:val="right"/>
            </w:pPr>
          </w:p>
        </w:tc>
      </w:tr>
      <w:tr w:rsidR="00794827">
        <w:tc>
          <w:tcPr>
            <w:tcW w:w="2448" w:type="dxa"/>
          </w:tcPr>
          <w:p w:rsidR="00794827" w:rsidRDefault="00655363" w:rsidP="00794827">
            <w:r>
              <w:t>Banque</w:t>
            </w:r>
          </w:p>
        </w:tc>
        <w:tc>
          <w:tcPr>
            <w:tcW w:w="1080" w:type="dxa"/>
          </w:tcPr>
          <w:p w:rsidR="00794827" w:rsidRDefault="00794827" w:rsidP="00794827">
            <w:pPr>
              <w:jc w:val="right"/>
            </w:pPr>
            <w:r>
              <w:t>50 000</w:t>
            </w:r>
          </w:p>
        </w:tc>
        <w:tc>
          <w:tcPr>
            <w:tcW w:w="2806" w:type="dxa"/>
          </w:tcPr>
          <w:p w:rsidR="00794827" w:rsidRDefault="00794827" w:rsidP="00794827"/>
        </w:tc>
        <w:tc>
          <w:tcPr>
            <w:tcW w:w="2112" w:type="dxa"/>
          </w:tcPr>
          <w:p w:rsidR="00794827" w:rsidRDefault="00794827" w:rsidP="00DD067F">
            <w:pPr>
              <w:jc w:val="right"/>
            </w:pPr>
          </w:p>
        </w:tc>
      </w:tr>
      <w:tr w:rsidR="00794827">
        <w:tc>
          <w:tcPr>
            <w:tcW w:w="2448" w:type="dxa"/>
          </w:tcPr>
          <w:p w:rsidR="00794827" w:rsidRDefault="00794827" w:rsidP="00794827"/>
        </w:tc>
        <w:tc>
          <w:tcPr>
            <w:tcW w:w="1080" w:type="dxa"/>
          </w:tcPr>
          <w:p w:rsidR="00794827" w:rsidRDefault="00794827" w:rsidP="00794827">
            <w:pPr>
              <w:jc w:val="right"/>
            </w:pPr>
            <w:r>
              <w:t>590 000</w:t>
            </w:r>
          </w:p>
        </w:tc>
        <w:tc>
          <w:tcPr>
            <w:tcW w:w="2806" w:type="dxa"/>
          </w:tcPr>
          <w:p w:rsidR="00794827" w:rsidRDefault="00794827" w:rsidP="00794827"/>
        </w:tc>
        <w:tc>
          <w:tcPr>
            <w:tcW w:w="2112" w:type="dxa"/>
          </w:tcPr>
          <w:p w:rsidR="00794827" w:rsidRDefault="00794827" w:rsidP="00DD067F">
            <w:pPr>
              <w:jc w:val="right"/>
            </w:pPr>
            <w:r>
              <w:t>590 000</w:t>
            </w:r>
          </w:p>
        </w:tc>
      </w:tr>
    </w:tbl>
    <w:p w:rsidR="00794827" w:rsidRDefault="00794827" w:rsidP="00794827"/>
    <w:p w:rsidR="00E66FEB" w:rsidRDefault="00E66FEB" w:rsidP="00794827">
      <w:r>
        <w:t>Durant ce mois de juin, les opérations suivantes ont été réalisées :</w:t>
      </w:r>
    </w:p>
    <w:p w:rsidR="00E66FEB" w:rsidRDefault="00E66FEB" w:rsidP="00794827">
      <w:r>
        <w:t xml:space="preserve">Le 10 juin : achat à crédit de 15 000€ de marchandises. Payé </w:t>
      </w:r>
      <w:r w:rsidR="0014225A">
        <w:t xml:space="preserve">cash </w:t>
      </w:r>
      <w:r>
        <w:t>sur cet ac</w:t>
      </w:r>
      <w:r w:rsidR="006C30DE">
        <w:t>h</w:t>
      </w:r>
      <w:r>
        <w:t>at 85€ de frais de transport.</w:t>
      </w:r>
    </w:p>
    <w:p w:rsidR="006C30DE" w:rsidRDefault="006C30DE" w:rsidP="00794827">
      <w:r>
        <w:t>Le 12 juin : vendu au comptant 14 700€ de marchandises et à crédit à Jacques pour 25 000 € de marchandises. Payé sur cette vente 300€ de frais de transport à la charge du client.</w:t>
      </w:r>
    </w:p>
    <w:p w:rsidR="006C30DE" w:rsidRDefault="006C30DE" w:rsidP="00794827">
      <w:r>
        <w:t>Le 14 juin : versé à un fournisseur un acompte de 30 000€.</w:t>
      </w:r>
    </w:p>
    <w:p w:rsidR="006C30DE" w:rsidRDefault="006C30DE" w:rsidP="00794827">
      <w:r>
        <w:t>Le 18 juin : reçu d’un client le montant de sa créance pour 30 000€. Retourné à un fournisseur 6000€ de marchandises qui ne conviennent pas.</w:t>
      </w:r>
    </w:p>
    <w:p w:rsidR="00E413D7" w:rsidRDefault="00E413D7" w:rsidP="00794827">
      <w:r>
        <w:t>Le 20 juin : payé pour 700€ de salaires.</w:t>
      </w:r>
    </w:p>
    <w:p w:rsidR="00E413D7" w:rsidRDefault="00E413D7" w:rsidP="00794827">
      <w:r>
        <w:t xml:space="preserve">Le 21 juin : ventes </w:t>
      </w:r>
      <w:r w:rsidR="00563EE2">
        <w:t>a</w:t>
      </w:r>
      <w:r>
        <w:t>u comptant 25 000€.</w:t>
      </w:r>
    </w:p>
    <w:p w:rsidR="00E413D7" w:rsidRDefault="00E413D7" w:rsidP="00E413D7">
      <w:pPr>
        <w:numPr>
          <w:ilvl w:val="0"/>
          <w:numId w:val="2"/>
        </w:numPr>
      </w:pPr>
      <w:r>
        <w:t>Enregistrer les opérations au Journal</w:t>
      </w:r>
    </w:p>
    <w:p w:rsidR="00E413D7" w:rsidRDefault="00E413D7" w:rsidP="00E413D7">
      <w:pPr>
        <w:numPr>
          <w:ilvl w:val="0"/>
          <w:numId w:val="2"/>
        </w:numPr>
      </w:pPr>
      <w:r>
        <w:t>Faire les comptes schématiques</w:t>
      </w:r>
    </w:p>
    <w:p w:rsidR="00E413D7" w:rsidRDefault="00E413D7" w:rsidP="00E413D7"/>
    <w:p w:rsidR="00E413D7" w:rsidRDefault="00E413D7" w:rsidP="00794827"/>
    <w:sectPr w:rsidR="00E413D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657F"/>
    <w:multiLevelType w:val="hybridMultilevel"/>
    <w:tmpl w:val="64E89D54"/>
    <w:lvl w:ilvl="0" w:tplc="87D67E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A6202E"/>
    <w:multiLevelType w:val="hybridMultilevel"/>
    <w:tmpl w:val="5F387802"/>
    <w:lvl w:ilvl="0" w:tplc="87D67E9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6F39E5"/>
    <w:rsid w:val="0014225A"/>
    <w:rsid w:val="00377291"/>
    <w:rsid w:val="00563EE2"/>
    <w:rsid w:val="00655363"/>
    <w:rsid w:val="006C30DE"/>
    <w:rsid w:val="006F39E5"/>
    <w:rsid w:val="00794827"/>
    <w:rsid w:val="007C60AC"/>
    <w:rsid w:val="00897D04"/>
    <w:rsid w:val="00BD2FF1"/>
    <w:rsid w:val="00DD067F"/>
    <w:rsid w:val="00E413D7"/>
    <w:rsid w:val="00E66FEB"/>
    <w:rsid w:val="00EF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794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FONCTIONNEMENT DES COMPTES</vt:lpstr>
    </vt:vector>
  </TitlesOfParts>
  <Company>EISTI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FONCTIONNEMENT DES COMPTES</dc:title>
  <dc:creator>ms</dc:creator>
  <cp:lastModifiedBy>Admin</cp:lastModifiedBy>
  <cp:revision>2</cp:revision>
  <cp:lastPrinted>2007-10-03T10:29:00Z</cp:lastPrinted>
  <dcterms:created xsi:type="dcterms:W3CDTF">2010-11-03T08:46:00Z</dcterms:created>
  <dcterms:modified xsi:type="dcterms:W3CDTF">2010-11-03T08:46:00Z</dcterms:modified>
</cp:coreProperties>
</file>