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8A5" w:rsidRPr="008478A5" w:rsidRDefault="008478A5" w:rsidP="008478A5">
      <w:pPr>
        <w:shd w:val="clear" w:color="auto" w:fill="FFFFCC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7"/>
          <w:szCs w:val="27"/>
          <w:lang w:eastAsia="fr-FR"/>
        </w:rPr>
      </w:pPr>
      <w:r w:rsidRPr="008478A5">
        <w:rPr>
          <w:rFonts w:ascii="Calibri" w:eastAsia="Times New Roman" w:hAnsi="Calibri" w:cs="Times New Roman"/>
          <w:b/>
          <w:bCs/>
          <w:color w:val="000000"/>
          <w:sz w:val="27"/>
          <w:lang w:eastAsia="fr-FR"/>
        </w:rPr>
        <w:t>Travail à réaliser</w:t>
      </w:r>
    </w:p>
    <w:p w:rsidR="008478A5" w:rsidRPr="008478A5" w:rsidRDefault="008478A5" w:rsidP="008478A5">
      <w:pPr>
        <w:shd w:val="clear" w:color="auto" w:fill="FFFFCC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7"/>
          <w:szCs w:val="27"/>
          <w:lang w:eastAsia="fr-FR"/>
        </w:rPr>
      </w:pPr>
      <w:r w:rsidRPr="008478A5">
        <w:rPr>
          <w:rFonts w:ascii="Calibri" w:eastAsia="Times New Roman" w:hAnsi="Calibri" w:cs="Times New Roman"/>
          <w:color w:val="000000"/>
          <w:sz w:val="24"/>
          <w:szCs w:val="24"/>
          <w:lang w:eastAsia="fr-FR"/>
        </w:rPr>
        <w:t>On vous demande :</w:t>
      </w:r>
    </w:p>
    <w:p w:rsidR="008478A5" w:rsidRPr="008478A5" w:rsidRDefault="008478A5" w:rsidP="008478A5">
      <w:pPr>
        <w:numPr>
          <w:ilvl w:val="0"/>
          <w:numId w:val="1"/>
        </w:numPr>
        <w:shd w:val="clear" w:color="auto" w:fill="FFFFCC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7"/>
          <w:szCs w:val="27"/>
          <w:lang w:eastAsia="fr-FR"/>
        </w:rPr>
      </w:pPr>
      <w:r w:rsidRPr="008478A5">
        <w:rPr>
          <w:rFonts w:ascii="Calibri" w:eastAsia="Times New Roman" w:hAnsi="Calibri" w:cs="Times New Roman"/>
          <w:color w:val="000000"/>
          <w:sz w:val="24"/>
          <w:szCs w:val="24"/>
          <w:lang w:eastAsia="fr-FR"/>
        </w:rPr>
        <w:t>de créer un jeu d'essai de tables pour tester tous les cas de figures que vous avez rencontrés dans votre étude.</w:t>
      </w:r>
    </w:p>
    <w:p w:rsidR="008478A5" w:rsidRPr="008478A5" w:rsidRDefault="008478A5" w:rsidP="008478A5">
      <w:pPr>
        <w:shd w:val="clear" w:color="auto" w:fill="FFFFCC"/>
        <w:spacing w:before="100" w:beforeAutospacing="1" w:after="100" w:afterAutospacing="1" w:line="240" w:lineRule="auto"/>
        <w:ind w:left="900"/>
        <w:rPr>
          <w:rFonts w:ascii="Calibri" w:eastAsia="Times New Roman" w:hAnsi="Calibri" w:cs="Times New Roman"/>
          <w:color w:val="000000"/>
          <w:sz w:val="27"/>
          <w:szCs w:val="27"/>
          <w:lang w:eastAsia="fr-FR"/>
        </w:rPr>
      </w:pPr>
      <w:r w:rsidRPr="008478A5">
        <w:rPr>
          <w:rFonts w:ascii="Calibri" w:eastAsia="Times New Roman" w:hAnsi="Calibri" w:cs="Times New Roman"/>
          <w:color w:val="000000"/>
          <w:sz w:val="24"/>
          <w:szCs w:val="24"/>
          <w:lang w:eastAsia="fr-FR"/>
        </w:rPr>
        <w:t xml:space="preserve">Votre jeu de test devra être capable de démontrer (ou illustrer) tous les cas que vous aurez étudiés. On donne une liste non </w:t>
      </w:r>
      <w:proofErr w:type="spellStart"/>
      <w:r w:rsidRPr="008478A5">
        <w:rPr>
          <w:rFonts w:ascii="Calibri" w:eastAsia="Times New Roman" w:hAnsi="Calibri" w:cs="Times New Roman"/>
          <w:color w:val="000000"/>
          <w:sz w:val="24"/>
          <w:szCs w:val="24"/>
          <w:lang w:eastAsia="fr-FR"/>
        </w:rPr>
        <w:t>exhuastive</w:t>
      </w:r>
      <w:proofErr w:type="spellEnd"/>
      <w:r w:rsidRPr="008478A5">
        <w:rPr>
          <w:rFonts w:ascii="Calibri" w:eastAsia="Times New Roman" w:hAnsi="Calibri" w:cs="Times New Roman"/>
          <w:color w:val="000000"/>
          <w:sz w:val="24"/>
          <w:szCs w:val="24"/>
          <w:lang w:eastAsia="fr-FR"/>
        </w:rPr>
        <w:t xml:space="preserve"> ci-dessous</w:t>
      </w:r>
    </w:p>
    <w:p w:rsidR="008478A5" w:rsidRPr="008478A5" w:rsidRDefault="008478A5" w:rsidP="008478A5">
      <w:pPr>
        <w:numPr>
          <w:ilvl w:val="0"/>
          <w:numId w:val="2"/>
        </w:numPr>
        <w:shd w:val="clear" w:color="auto" w:fill="FFFFCC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7"/>
          <w:szCs w:val="27"/>
          <w:lang w:eastAsia="fr-FR"/>
        </w:rPr>
      </w:pPr>
    </w:p>
    <w:p w:rsidR="008478A5" w:rsidRPr="008478A5" w:rsidRDefault="008478A5" w:rsidP="008478A5">
      <w:pPr>
        <w:numPr>
          <w:ilvl w:val="1"/>
          <w:numId w:val="2"/>
        </w:numPr>
        <w:shd w:val="clear" w:color="auto" w:fill="FFFFCC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7"/>
          <w:szCs w:val="27"/>
          <w:lang w:eastAsia="fr-FR"/>
        </w:rPr>
      </w:pPr>
      <w:r w:rsidRPr="008478A5">
        <w:rPr>
          <w:rFonts w:ascii="Calibri" w:eastAsia="Times New Roman" w:hAnsi="Calibri" w:cs="Times New Roman"/>
          <w:color w:val="000000"/>
          <w:sz w:val="24"/>
          <w:szCs w:val="24"/>
          <w:lang w:eastAsia="fr-FR"/>
        </w:rPr>
        <w:t>On crée une table sans index et la même avec index et on compare les performances des SELECT sur cette table.</w:t>
      </w:r>
    </w:p>
    <w:p w:rsidR="008478A5" w:rsidRPr="008478A5" w:rsidRDefault="008478A5" w:rsidP="008478A5">
      <w:pPr>
        <w:numPr>
          <w:ilvl w:val="1"/>
          <w:numId w:val="2"/>
        </w:numPr>
        <w:shd w:val="clear" w:color="auto" w:fill="FFFFCC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7"/>
          <w:szCs w:val="27"/>
          <w:lang w:eastAsia="fr-FR"/>
        </w:rPr>
      </w:pPr>
      <w:r w:rsidRPr="008478A5">
        <w:rPr>
          <w:rFonts w:ascii="Calibri" w:eastAsia="Times New Roman" w:hAnsi="Calibri" w:cs="Times New Roman"/>
          <w:color w:val="000000"/>
          <w:sz w:val="24"/>
          <w:szCs w:val="24"/>
          <w:lang w:eastAsia="fr-FR"/>
        </w:rPr>
        <w:t>Le remplissage des tables ne doit pas être neutre. En effet, vous allez découvrir que de créer un index dans certains cas n'est pas opportun. </w:t>
      </w:r>
    </w:p>
    <w:p w:rsidR="008478A5" w:rsidRPr="008478A5" w:rsidRDefault="008478A5" w:rsidP="008478A5">
      <w:pPr>
        <w:numPr>
          <w:ilvl w:val="1"/>
          <w:numId w:val="2"/>
        </w:numPr>
        <w:shd w:val="clear" w:color="auto" w:fill="FFFFCC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7"/>
          <w:szCs w:val="27"/>
          <w:lang w:eastAsia="fr-FR"/>
        </w:rPr>
      </w:pPr>
      <w:r w:rsidRPr="008478A5">
        <w:rPr>
          <w:rFonts w:ascii="Calibri" w:eastAsia="Times New Roman" w:hAnsi="Calibri" w:cs="Times New Roman"/>
          <w:color w:val="000000"/>
          <w:sz w:val="24"/>
          <w:szCs w:val="24"/>
          <w:lang w:eastAsia="fr-FR"/>
        </w:rPr>
        <w:t>Il est aussi important que votre jeu de test porte aussi sur des tables de grande taille.</w:t>
      </w:r>
    </w:p>
    <w:p w:rsidR="008478A5" w:rsidRPr="008478A5" w:rsidRDefault="008478A5" w:rsidP="008478A5">
      <w:pPr>
        <w:numPr>
          <w:ilvl w:val="1"/>
          <w:numId w:val="2"/>
        </w:numPr>
        <w:shd w:val="clear" w:color="auto" w:fill="FFFFCC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7"/>
          <w:szCs w:val="27"/>
          <w:lang w:eastAsia="fr-FR"/>
        </w:rPr>
      </w:pPr>
      <w:r w:rsidRPr="008478A5">
        <w:rPr>
          <w:rFonts w:ascii="Calibri" w:eastAsia="Times New Roman" w:hAnsi="Calibri" w:cs="Times New Roman"/>
          <w:color w:val="000000"/>
          <w:sz w:val="24"/>
          <w:szCs w:val="24"/>
          <w:lang w:eastAsia="fr-FR"/>
        </w:rPr>
        <w:t>Des requêtes sur des jointures doivent être testées</w:t>
      </w:r>
    </w:p>
    <w:p w:rsidR="008478A5" w:rsidRPr="008478A5" w:rsidRDefault="008478A5" w:rsidP="008478A5">
      <w:pPr>
        <w:numPr>
          <w:ilvl w:val="1"/>
          <w:numId w:val="2"/>
        </w:numPr>
        <w:shd w:val="clear" w:color="auto" w:fill="FFFFCC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7"/>
          <w:szCs w:val="27"/>
          <w:lang w:eastAsia="fr-FR"/>
        </w:rPr>
      </w:pPr>
      <w:r w:rsidRPr="008478A5">
        <w:rPr>
          <w:rFonts w:ascii="Calibri" w:eastAsia="Times New Roman" w:hAnsi="Calibri" w:cs="Times New Roman"/>
          <w:color w:val="000000"/>
          <w:sz w:val="24"/>
          <w:szCs w:val="24"/>
          <w:lang w:eastAsia="fr-FR"/>
        </w:rPr>
        <w:t>...</w:t>
      </w:r>
    </w:p>
    <w:p w:rsidR="008478A5" w:rsidRPr="008478A5" w:rsidRDefault="008478A5" w:rsidP="008478A5">
      <w:pPr>
        <w:numPr>
          <w:ilvl w:val="0"/>
          <w:numId w:val="2"/>
        </w:numPr>
        <w:shd w:val="clear" w:color="auto" w:fill="FFFFCC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7"/>
          <w:szCs w:val="27"/>
          <w:lang w:eastAsia="fr-FR"/>
        </w:rPr>
      </w:pPr>
      <w:r w:rsidRPr="008478A5">
        <w:rPr>
          <w:rFonts w:ascii="Calibri" w:eastAsia="Times New Roman" w:hAnsi="Calibri" w:cs="Times New Roman"/>
          <w:color w:val="000000"/>
          <w:sz w:val="24"/>
          <w:szCs w:val="24"/>
          <w:lang w:eastAsia="fr-FR"/>
        </w:rPr>
        <w:t>de faire un rapport qui présente de façon pédagogique le TUNNING en général et celui d'Oracle en particulier</w:t>
      </w:r>
    </w:p>
    <w:p w:rsidR="008478A5" w:rsidRPr="008478A5" w:rsidRDefault="008478A5" w:rsidP="008478A5">
      <w:pPr>
        <w:numPr>
          <w:ilvl w:val="0"/>
          <w:numId w:val="2"/>
        </w:numPr>
        <w:shd w:val="clear" w:color="auto" w:fill="FFFFCC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7"/>
          <w:szCs w:val="27"/>
          <w:lang w:eastAsia="fr-FR"/>
        </w:rPr>
      </w:pPr>
      <w:r w:rsidRPr="008478A5">
        <w:rPr>
          <w:rFonts w:ascii="Calibri" w:eastAsia="Times New Roman" w:hAnsi="Calibri" w:cs="Times New Roman"/>
          <w:color w:val="000000"/>
          <w:sz w:val="24"/>
          <w:szCs w:val="24"/>
          <w:lang w:eastAsia="fr-FR"/>
        </w:rPr>
        <w:t>de faire une présentation (TEX, PowerPoint, ...) qui servira lors de la soutenance.</w:t>
      </w:r>
    </w:p>
    <w:p w:rsidR="008478A5" w:rsidRPr="008478A5" w:rsidRDefault="008478A5" w:rsidP="008478A5">
      <w:pPr>
        <w:shd w:val="clear" w:color="auto" w:fill="FFFFCC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7"/>
          <w:szCs w:val="27"/>
          <w:lang w:eastAsia="fr-FR"/>
        </w:rPr>
      </w:pPr>
      <w:r w:rsidRPr="008478A5">
        <w:rPr>
          <w:rFonts w:ascii="Calibri" w:eastAsia="Times New Roman" w:hAnsi="Calibri" w:cs="Times New Roman"/>
          <w:b/>
          <w:bCs/>
          <w:color w:val="000000"/>
          <w:sz w:val="27"/>
          <w:lang w:eastAsia="fr-FR"/>
        </w:rPr>
        <w:t>Annexes</w:t>
      </w:r>
    </w:p>
    <w:p w:rsidR="008478A5" w:rsidRPr="008478A5" w:rsidRDefault="008478A5" w:rsidP="008478A5">
      <w:pPr>
        <w:numPr>
          <w:ilvl w:val="0"/>
          <w:numId w:val="3"/>
        </w:numPr>
        <w:pBdr>
          <w:top w:val="single" w:sz="12" w:space="8" w:color="2E527F"/>
          <w:left w:val="single" w:sz="12" w:space="8" w:color="2E527F"/>
          <w:bottom w:val="single" w:sz="12" w:space="8" w:color="2E527F"/>
          <w:right w:val="single" w:sz="12" w:space="8" w:color="2E527F"/>
        </w:pBdr>
        <w:shd w:val="clear" w:color="auto" w:fill="FFFFCC"/>
        <w:spacing w:before="100" w:beforeAutospacing="1" w:after="100" w:afterAutospacing="1" w:line="240" w:lineRule="auto"/>
        <w:ind w:left="75" w:right="75"/>
        <w:rPr>
          <w:rFonts w:ascii="Calibri" w:eastAsia="Times New Roman" w:hAnsi="Calibri" w:cs="Times New Roman"/>
          <w:color w:val="000000"/>
          <w:sz w:val="27"/>
          <w:szCs w:val="27"/>
          <w:lang w:eastAsia="fr-FR"/>
        </w:rPr>
      </w:pPr>
      <w:r w:rsidRPr="008478A5">
        <w:rPr>
          <w:rFonts w:ascii="Calibri" w:eastAsia="Times New Roman" w:hAnsi="Calibri" w:cs="Times New Roman"/>
          <w:color w:val="000000"/>
          <w:sz w:val="24"/>
          <w:szCs w:val="24"/>
          <w:lang w:eastAsia="fr-FR"/>
        </w:rPr>
        <w:t xml:space="preserve">Tous vos tests devront se faire avec un compte qui a les privilèges PLUSTRACE, SELECT_CATALOG et SELECT ANY DICTIONARY. Vous devrez donc affecter ces </w:t>
      </w:r>
      <w:proofErr w:type="spellStart"/>
      <w:r w:rsidRPr="008478A5">
        <w:rPr>
          <w:rFonts w:ascii="Calibri" w:eastAsia="Times New Roman" w:hAnsi="Calibri" w:cs="Times New Roman"/>
          <w:color w:val="000000"/>
          <w:sz w:val="24"/>
          <w:szCs w:val="24"/>
          <w:lang w:eastAsia="fr-FR"/>
        </w:rPr>
        <w:t>priviléges</w:t>
      </w:r>
      <w:proofErr w:type="spellEnd"/>
      <w:r w:rsidRPr="008478A5">
        <w:rPr>
          <w:rFonts w:ascii="Calibri" w:eastAsia="Times New Roman" w:hAnsi="Calibri" w:cs="Times New Roman"/>
          <w:color w:val="000000"/>
          <w:sz w:val="24"/>
          <w:szCs w:val="24"/>
          <w:lang w:eastAsia="fr-FR"/>
        </w:rPr>
        <w:t xml:space="preserve"> à cet utilisateur via le compte SYSTEM</w:t>
      </w:r>
    </w:p>
    <w:p w:rsidR="008478A5" w:rsidRPr="008478A5" w:rsidRDefault="008478A5" w:rsidP="008478A5">
      <w:pPr>
        <w:numPr>
          <w:ilvl w:val="0"/>
          <w:numId w:val="3"/>
        </w:numPr>
        <w:pBdr>
          <w:top w:val="single" w:sz="12" w:space="8" w:color="2E527F"/>
          <w:left w:val="single" w:sz="12" w:space="8" w:color="2E527F"/>
          <w:bottom w:val="single" w:sz="12" w:space="8" w:color="2E527F"/>
          <w:right w:val="single" w:sz="12" w:space="8" w:color="2E527F"/>
        </w:pBdr>
        <w:shd w:val="clear" w:color="auto" w:fill="FFFFCC"/>
        <w:spacing w:before="100" w:beforeAutospacing="1" w:after="100" w:afterAutospacing="1" w:line="240" w:lineRule="auto"/>
        <w:ind w:left="75" w:right="75"/>
        <w:rPr>
          <w:rFonts w:ascii="Calibri" w:eastAsia="Times New Roman" w:hAnsi="Calibri" w:cs="Times New Roman"/>
          <w:color w:val="000000"/>
          <w:sz w:val="27"/>
          <w:szCs w:val="27"/>
          <w:lang w:eastAsia="fr-FR"/>
        </w:rPr>
      </w:pPr>
      <w:r w:rsidRPr="008478A5">
        <w:rPr>
          <w:rFonts w:ascii="Calibri" w:eastAsia="Times New Roman" w:hAnsi="Calibri" w:cs="Times New Roman"/>
          <w:color w:val="000000"/>
          <w:sz w:val="24"/>
          <w:szCs w:val="24"/>
          <w:lang w:eastAsia="fr-FR"/>
        </w:rPr>
        <w:t xml:space="preserve">Avec ces privilèges vous pouvez, pour chaque session Oracle, activer le mode </w:t>
      </w:r>
      <w:proofErr w:type="spellStart"/>
      <w:r w:rsidRPr="008478A5">
        <w:rPr>
          <w:rFonts w:ascii="Calibri" w:eastAsia="Times New Roman" w:hAnsi="Calibri" w:cs="Times New Roman"/>
          <w:color w:val="000000"/>
          <w:sz w:val="24"/>
          <w:szCs w:val="24"/>
          <w:lang w:eastAsia="fr-FR"/>
        </w:rPr>
        <w:t>autotrace</w:t>
      </w:r>
      <w:proofErr w:type="spellEnd"/>
      <w:r w:rsidRPr="008478A5">
        <w:rPr>
          <w:rFonts w:ascii="Calibri" w:eastAsia="Times New Roman" w:hAnsi="Calibri" w:cs="Times New Roman"/>
          <w:color w:val="000000"/>
          <w:sz w:val="24"/>
          <w:szCs w:val="24"/>
          <w:lang w:eastAsia="fr-FR"/>
        </w:rPr>
        <w:t>. Ce mode permet d'analyser rapidement l'exécution d'une requête SELECT.</w:t>
      </w:r>
    </w:p>
    <w:p w:rsidR="008478A5" w:rsidRPr="008478A5" w:rsidRDefault="008478A5" w:rsidP="008478A5">
      <w:pPr>
        <w:numPr>
          <w:ilvl w:val="1"/>
          <w:numId w:val="3"/>
        </w:numPr>
        <w:shd w:val="clear" w:color="auto" w:fill="FFFFCC"/>
        <w:spacing w:before="100" w:beforeAutospacing="1" w:after="100" w:afterAutospacing="1" w:line="240" w:lineRule="auto"/>
        <w:ind w:left="75" w:right="75"/>
        <w:rPr>
          <w:rFonts w:ascii="Calibri" w:eastAsia="Times New Roman" w:hAnsi="Calibri" w:cs="Times New Roman"/>
          <w:color w:val="000000"/>
          <w:sz w:val="27"/>
          <w:szCs w:val="27"/>
          <w:lang w:eastAsia="fr-FR"/>
        </w:rPr>
      </w:pPr>
      <w:r w:rsidRPr="008478A5">
        <w:rPr>
          <w:rFonts w:ascii="Calibri" w:eastAsia="Times New Roman" w:hAnsi="Calibri" w:cs="Times New Roman"/>
          <w:color w:val="000000"/>
          <w:sz w:val="24"/>
          <w:szCs w:val="24"/>
          <w:lang w:eastAsia="fr-FR"/>
        </w:rPr>
        <w:t xml:space="preserve">Avec SQLPLUS, le mode </w:t>
      </w:r>
      <w:proofErr w:type="spellStart"/>
      <w:r w:rsidRPr="008478A5">
        <w:rPr>
          <w:rFonts w:ascii="Calibri" w:eastAsia="Times New Roman" w:hAnsi="Calibri" w:cs="Times New Roman"/>
          <w:color w:val="000000"/>
          <w:sz w:val="24"/>
          <w:szCs w:val="24"/>
          <w:lang w:eastAsia="fr-FR"/>
        </w:rPr>
        <w:t>autotrace</w:t>
      </w:r>
      <w:proofErr w:type="spellEnd"/>
      <w:r w:rsidRPr="008478A5">
        <w:rPr>
          <w:rFonts w:ascii="Calibri" w:eastAsia="Times New Roman" w:hAnsi="Calibri" w:cs="Times New Roman"/>
          <w:color w:val="000000"/>
          <w:sz w:val="24"/>
          <w:szCs w:val="24"/>
          <w:lang w:eastAsia="fr-FR"/>
        </w:rPr>
        <w:t xml:space="preserve"> s'active avec la commande set </w:t>
      </w:r>
      <w:proofErr w:type="spellStart"/>
      <w:r w:rsidRPr="008478A5">
        <w:rPr>
          <w:rFonts w:ascii="Calibri" w:eastAsia="Times New Roman" w:hAnsi="Calibri" w:cs="Times New Roman"/>
          <w:color w:val="000000"/>
          <w:sz w:val="24"/>
          <w:szCs w:val="24"/>
          <w:lang w:eastAsia="fr-FR"/>
        </w:rPr>
        <w:t>autotrace</w:t>
      </w:r>
      <w:proofErr w:type="spellEnd"/>
      <w:r w:rsidRPr="008478A5">
        <w:rPr>
          <w:rFonts w:ascii="Calibri" w:eastAsia="Times New Roman" w:hAnsi="Calibri" w:cs="Times New Roman"/>
          <w:color w:val="000000"/>
          <w:sz w:val="24"/>
          <w:szCs w:val="24"/>
          <w:lang w:eastAsia="fr-FR"/>
        </w:rPr>
        <w:t xml:space="preserve"> </w:t>
      </w:r>
      <w:proofErr w:type="gramStart"/>
      <w:r w:rsidRPr="008478A5">
        <w:rPr>
          <w:rFonts w:ascii="Calibri" w:eastAsia="Times New Roman" w:hAnsi="Calibri" w:cs="Times New Roman"/>
          <w:color w:val="000000"/>
          <w:sz w:val="24"/>
          <w:szCs w:val="24"/>
          <w:lang w:eastAsia="fr-FR"/>
        </w:rPr>
        <w:t>on;</w:t>
      </w:r>
      <w:proofErr w:type="gramEnd"/>
    </w:p>
    <w:p w:rsidR="008478A5" w:rsidRPr="008478A5" w:rsidRDefault="008478A5" w:rsidP="008478A5">
      <w:pPr>
        <w:numPr>
          <w:ilvl w:val="1"/>
          <w:numId w:val="3"/>
        </w:numPr>
        <w:shd w:val="clear" w:color="auto" w:fill="FFFFCC"/>
        <w:spacing w:before="100" w:beforeAutospacing="1" w:after="100" w:afterAutospacing="1" w:line="240" w:lineRule="auto"/>
        <w:ind w:left="75" w:right="75"/>
        <w:rPr>
          <w:rFonts w:ascii="Calibri" w:eastAsia="Times New Roman" w:hAnsi="Calibri" w:cs="Times New Roman"/>
          <w:color w:val="000000"/>
          <w:sz w:val="27"/>
          <w:szCs w:val="27"/>
          <w:lang w:eastAsia="fr-FR"/>
        </w:rPr>
      </w:pPr>
      <w:r w:rsidRPr="008478A5">
        <w:rPr>
          <w:rFonts w:ascii="Calibri" w:eastAsia="Times New Roman" w:hAnsi="Calibri" w:cs="Times New Roman"/>
          <w:color w:val="000000"/>
          <w:sz w:val="24"/>
          <w:szCs w:val="24"/>
          <w:lang w:eastAsia="fr-FR"/>
        </w:rPr>
        <w:t xml:space="preserve">Avec SQL </w:t>
      </w:r>
      <w:proofErr w:type="spellStart"/>
      <w:r w:rsidRPr="008478A5">
        <w:rPr>
          <w:rFonts w:ascii="Calibri" w:eastAsia="Times New Roman" w:hAnsi="Calibri" w:cs="Times New Roman"/>
          <w:color w:val="000000"/>
          <w:sz w:val="24"/>
          <w:szCs w:val="24"/>
          <w:lang w:eastAsia="fr-FR"/>
        </w:rPr>
        <w:t>Developer</w:t>
      </w:r>
      <w:proofErr w:type="spellEnd"/>
      <w:r w:rsidRPr="008478A5">
        <w:rPr>
          <w:rFonts w:ascii="Calibri" w:eastAsia="Times New Roman" w:hAnsi="Calibri" w:cs="Times New Roman"/>
          <w:color w:val="000000"/>
          <w:sz w:val="24"/>
          <w:szCs w:val="24"/>
          <w:lang w:eastAsia="fr-FR"/>
        </w:rPr>
        <w:t xml:space="preserve">, il y a un bouton qui permet de l'activer (il faut auparavant avoir </w:t>
      </w:r>
      <w:proofErr w:type="gramStart"/>
      <w:r w:rsidRPr="008478A5">
        <w:rPr>
          <w:rFonts w:ascii="Calibri" w:eastAsia="Times New Roman" w:hAnsi="Calibri" w:cs="Times New Roman"/>
          <w:color w:val="000000"/>
          <w:sz w:val="24"/>
          <w:szCs w:val="24"/>
          <w:lang w:eastAsia="fr-FR"/>
        </w:rPr>
        <w:t>exécuter</w:t>
      </w:r>
      <w:proofErr w:type="gramEnd"/>
      <w:r w:rsidRPr="008478A5">
        <w:rPr>
          <w:rFonts w:ascii="Calibri" w:eastAsia="Times New Roman" w:hAnsi="Calibri" w:cs="Times New Roman"/>
          <w:color w:val="000000"/>
          <w:sz w:val="24"/>
          <w:szCs w:val="24"/>
          <w:lang w:eastAsia="fr-FR"/>
        </w:rPr>
        <w:t xml:space="preserve"> au moins une commande SELECT)</w:t>
      </w:r>
    </w:p>
    <w:p w:rsidR="008478A5" w:rsidRPr="008478A5" w:rsidRDefault="008478A5" w:rsidP="008478A5">
      <w:pPr>
        <w:numPr>
          <w:ilvl w:val="0"/>
          <w:numId w:val="3"/>
        </w:numPr>
        <w:pBdr>
          <w:top w:val="single" w:sz="12" w:space="8" w:color="2E527F"/>
          <w:left w:val="single" w:sz="12" w:space="8" w:color="2E527F"/>
          <w:bottom w:val="single" w:sz="12" w:space="8" w:color="2E527F"/>
          <w:right w:val="single" w:sz="12" w:space="8" w:color="2E527F"/>
        </w:pBdr>
        <w:shd w:val="clear" w:color="auto" w:fill="FFFFCC"/>
        <w:spacing w:before="100" w:beforeAutospacing="1" w:after="100" w:afterAutospacing="1" w:line="240" w:lineRule="auto"/>
        <w:ind w:left="75" w:right="75"/>
        <w:rPr>
          <w:rFonts w:ascii="Calibri" w:eastAsia="Times New Roman" w:hAnsi="Calibri" w:cs="Times New Roman"/>
          <w:color w:val="000000"/>
          <w:sz w:val="27"/>
          <w:szCs w:val="27"/>
          <w:lang w:eastAsia="fr-FR"/>
        </w:rPr>
      </w:pPr>
      <w:r w:rsidRPr="008478A5">
        <w:rPr>
          <w:rFonts w:ascii="Calibri" w:eastAsia="Times New Roman" w:hAnsi="Calibri" w:cs="Times New Roman"/>
          <w:color w:val="000000"/>
          <w:sz w:val="24"/>
          <w:szCs w:val="24"/>
          <w:lang w:eastAsia="fr-FR"/>
        </w:rPr>
        <w:t xml:space="preserve">Vous allez utiliser l'exécutable TKPROF. Avec </w:t>
      </w:r>
      <w:proofErr w:type="spellStart"/>
      <w:r w:rsidRPr="008478A5">
        <w:rPr>
          <w:rFonts w:ascii="Calibri" w:eastAsia="Times New Roman" w:hAnsi="Calibri" w:cs="Times New Roman"/>
          <w:color w:val="000000"/>
          <w:sz w:val="24"/>
          <w:szCs w:val="24"/>
          <w:lang w:eastAsia="fr-FR"/>
        </w:rPr>
        <w:t>OracleXE</w:t>
      </w:r>
      <w:proofErr w:type="spellEnd"/>
      <w:r w:rsidRPr="008478A5">
        <w:rPr>
          <w:rFonts w:ascii="Calibri" w:eastAsia="Times New Roman" w:hAnsi="Calibri" w:cs="Times New Roman"/>
          <w:color w:val="000000"/>
          <w:sz w:val="24"/>
          <w:szCs w:val="24"/>
          <w:lang w:eastAsia="fr-FR"/>
        </w:rPr>
        <w:t>, il se trouve dans le répertoire </w:t>
      </w:r>
      <w:proofErr w:type="spellStart"/>
      <w:r w:rsidRPr="008478A5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fr-FR"/>
        </w:rPr>
        <w:t>oraclexe</w:t>
      </w:r>
      <w:proofErr w:type="spellEnd"/>
      <w:r w:rsidRPr="008478A5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fr-FR"/>
        </w:rPr>
        <w:t>\</w:t>
      </w:r>
      <w:proofErr w:type="spellStart"/>
      <w:r w:rsidRPr="008478A5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fr-FR"/>
        </w:rPr>
        <w:t>app</w:t>
      </w:r>
      <w:proofErr w:type="spellEnd"/>
      <w:r w:rsidRPr="008478A5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fr-FR"/>
        </w:rPr>
        <w:t>\oracle\</w:t>
      </w:r>
      <w:proofErr w:type="spellStart"/>
      <w:r w:rsidRPr="008478A5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fr-FR"/>
        </w:rPr>
        <w:t>product</w:t>
      </w:r>
      <w:proofErr w:type="spellEnd"/>
      <w:r w:rsidRPr="008478A5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fr-FR"/>
        </w:rPr>
        <w:t>\10.2.0\server\BIN</w:t>
      </w:r>
      <w:r w:rsidRPr="008478A5">
        <w:rPr>
          <w:rFonts w:ascii="Calibri" w:eastAsia="Times New Roman" w:hAnsi="Calibri" w:cs="Times New Roman"/>
          <w:color w:val="000000"/>
          <w:sz w:val="24"/>
          <w:szCs w:val="24"/>
          <w:lang w:eastAsia="fr-FR"/>
        </w:rPr>
        <w:t>.</w:t>
      </w:r>
    </w:p>
    <w:p w:rsidR="008478A5" w:rsidRPr="008478A5" w:rsidRDefault="008478A5" w:rsidP="008478A5">
      <w:pPr>
        <w:numPr>
          <w:ilvl w:val="0"/>
          <w:numId w:val="3"/>
        </w:numPr>
        <w:pBdr>
          <w:top w:val="single" w:sz="12" w:space="8" w:color="2E527F"/>
          <w:left w:val="single" w:sz="12" w:space="8" w:color="2E527F"/>
          <w:bottom w:val="single" w:sz="12" w:space="8" w:color="2E527F"/>
          <w:right w:val="single" w:sz="12" w:space="8" w:color="2E527F"/>
        </w:pBdr>
        <w:shd w:val="clear" w:color="auto" w:fill="FFFFCC"/>
        <w:spacing w:before="100" w:beforeAutospacing="1" w:after="100" w:afterAutospacing="1" w:line="240" w:lineRule="auto"/>
        <w:ind w:left="75" w:right="75"/>
        <w:rPr>
          <w:rFonts w:ascii="Calibri" w:eastAsia="Times New Roman" w:hAnsi="Calibri" w:cs="Times New Roman"/>
          <w:color w:val="000000"/>
          <w:sz w:val="27"/>
          <w:szCs w:val="27"/>
          <w:lang w:eastAsia="fr-FR"/>
        </w:rPr>
      </w:pPr>
      <w:r w:rsidRPr="008478A5">
        <w:rPr>
          <w:rFonts w:ascii="Calibri" w:eastAsia="Times New Roman" w:hAnsi="Calibri" w:cs="Times New Roman"/>
          <w:color w:val="000000"/>
          <w:sz w:val="24"/>
          <w:szCs w:val="24"/>
          <w:lang w:eastAsia="fr-FR"/>
        </w:rPr>
        <w:t xml:space="preserve">Pour utiliser TKPROF, il faut avoir </w:t>
      </w:r>
      <w:proofErr w:type="gramStart"/>
      <w:r w:rsidRPr="008478A5">
        <w:rPr>
          <w:rFonts w:ascii="Calibri" w:eastAsia="Times New Roman" w:hAnsi="Calibri" w:cs="Times New Roman"/>
          <w:color w:val="000000"/>
          <w:sz w:val="24"/>
          <w:szCs w:val="24"/>
          <w:lang w:eastAsia="fr-FR"/>
        </w:rPr>
        <w:t>créer</w:t>
      </w:r>
      <w:proofErr w:type="gramEnd"/>
      <w:r w:rsidRPr="008478A5">
        <w:rPr>
          <w:rFonts w:ascii="Calibri" w:eastAsia="Times New Roman" w:hAnsi="Calibri" w:cs="Times New Roman"/>
          <w:color w:val="000000"/>
          <w:sz w:val="24"/>
          <w:szCs w:val="24"/>
          <w:lang w:eastAsia="fr-FR"/>
        </w:rPr>
        <w:t xml:space="preserve"> la table PLAN_TABLE dont la définition est donnée ci-dessous</w:t>
      </w:r>
    </w:p>
    <w:p w:rsidR="008478A5" w:rsidRDefault="008478A5" w:rsidP="008478A5">
      <w:pPr>
        <w:shd w:val="clear" w:color="auto" w:fill="FFFFCC"/>
        <w:spacing w:before="100" w:beforeAutospacing="1" w:after="100" w:afterAutospacing="1" w:line="240" w:lineRule="auto"/>
        <w:ind w:left="450"/>
        <w:rPr>
          <w:rFonts w:ascii="Courier New" w:eastAsia="Times New Roman" w:hAnsi="Courier New" w:cs="Courier New"/>
          <w:color w:val="000000"/>
          <w:sz w:val="24"/>
          <w:szCs w:val="24"/>
          <w:lang w:val="en-US" w:eastAsia="fr-FR"/>
        </w:rPr>
      </w:pPr>
    </w:p>
    <w:p w:rsidR="008478A5" w:rsidRDefault="008478A5" w:rsidP="008478A5">
      <w:pPr>
        <w:shd w:val="clear" w:color="auto" w:fill="FFFFCC"/>
        <w:spacing w:before="100" w:beforeAutospacing="1" w:after="100" w:afterAutospacing="1" w:line="240" w:lineRule="auto"/>
        <w:ind w:left="450"/>
        <w:rPr>
          <w:rFonts w:ascii="Courier New" w:eastAsia="Times New Roman" w:hAnsi="Courier New" w:cs="Courier New"/>
          <w:color w:val="000000"/>
          <w:sz w:val="24"/>
          <w:szCs w:val="24"/>
          <w:lang w:val="en-US" w:eastAsia="fr-FR"/>
        </w:rPr>
      </w:pPr>
    </w:p>
    <w:p w:rsidR="008478A5" w:rsidRDefault="008478A5" w:rsidP="008478A5">
      <w:pPr>
        <w:shd w:val="clear" w:color="auto" w:fill="FFFFCC"/>
        <w:spacing w:before="100" w:beforeAutospacing="1" w:after="100" w:afterAutospacing="1" w:line="240" w:lineRule="auto"/>
        <w:ind w:left="450"/>
        <w:rPr>
          <w:rFonts w:ascii="Courier New" w:eastAsia="Times New Roman" w:hAnsi="Courier New" w:cs="Courier New"/>
          <w:color w:val="000000"/>
          <w:sz w:val="24"/>
          <w:szCs w:val="24"/>
          <w:lang w:val="en-US" w:eastAsia="fr-FR"/>
        </w:rPr>
      </w:pPr>
    </w:p>
    <w:p w:rsidR="008478A5" w:rsidRPr="008478A5" w:rsidRDefault="008478A5" w:rsidP="008478A5">
      <w:pPr>
        <w:shd w:val="clear" w:color="auto" w:fill="FFFFCC"/>
        <w:spacing w:before="100" w:beforeAutospacing="1" w:after="100" w:afterAutospacing="1" w:line="240" w:lineRule="auto"/>
        <w:ind w:left="450"/>
        <w:rPr>
          <w:rFonts w:ascii="Calibri" w:eastAsia="Times New Roman" w:hAnsi="Calibri" w:cs="Times New Roman"/>
          <w:color w:val="000000"/>
          <w:sz w:val="27"/>
          <w:szCs w:val="27"/>
          <w:lang w:val="en-US" w:eastAsia="fr-FR"/>
        </w:rPr>
      </w:pPr>
      <w:proofErr w:type="gramStart"/>
      <w:r w:rsidRPr="008478A5">
        <w:rPr>
          <w:rFonts w:ascii="Courier New" w:eastAsia="Times New Roman" w:hAnsi="Courier New" w:cs="Courier New"/>
          <w:color w:val="000000"/>
          <w:sz w:val="24"/>
          <w:szCs w:val="24"/>
          <w:lang w:val="en-US" w:eastAsia="fr-FR"/>
        </w:rPr>
        <w:lastRenderedPageBreak/>
        <w:t xml:space="preserve">create table PLAN_TABLE ( </w:t>
      </w:r>
      <w:proofErr w:type="spellStart"/>
      <w:r w:rsidRPr="008478A5">
        <w:rPr>
          <w:rFonts w:ascii="Courier New" w:eastAsia="Times New Roman" w:hAnsi="Courier New" w:cs="Courier New"/>
          <w:color w:val="000000"/>
          <w:sz w:val="24"/>
          <w:szCs w:val="24"/>
          <w:lang w:val="en-US" w:eastAsia="fr-FR"/>
        </w:rPr>
        <w:t>statement_id</w:t>
      </w:r>
      <w:proofErr w:type="spellEnd"/>
      <w:r w:rsidRPr="008478A5">
        <w:rPr>
          <w:rFonts w:ascii="Courier New" w:eastAsia="Times New Roman" w:hAnsi="Courier New" w:cs="Courier New"/>
          <w:color w:val="000000"/>
          <w:sz w:val="24"/>
          <w:szCs w:val="24"/>
          <w:lang w:val="en-US" w:eastAsia="fr-FR"/>
        </w:rPr>
        <w:t xml:space="preserve"> varchar2(30), timestamp date, remarks varchar2(80), operation varchar2(30), options varchar2(30), </w:t>
      </w:r>
      <w:proofErr w:type="spellStart"/>
      <w:r w:rsidRPr="008478A5">
        <w:rPr>
          <w:rFonts w:ascii="Courier New" w:eastAsia="Times New Roman" w:hAnsi="Courier New" w:cs="Courier New"/>
          <w:color w:val="000000"/>
          <w:sz w:val="24"/>
          <w:szCs w:val="24"/>
          <w:lang w:val="en-US" w:eastAsia="fr-FR"/>
        </w:rPr>
        <w:t>object_node</w:t>
      </w:r>
      <w:proofErr w:type="spellEnd"/>
      <w:r w:rsidRPr="008478A5">
        <w:rPr>
          <w:rFonts w:ascii="Courier New" w:eastAsia="Times New Roman" w:hAnsi="Courier New" w:cs="Courier New"/>
          <w:color w:val="000000"/>
          <w:sz w:val="24"/>
          <w:szCs w:val="24"/>
          <w:lang w:val="en-US" w:eastAsia="fr-FR"/>
        </w:rPr>
        <w:t xml:space="preserve"> varchar2(128), </w:t>
      </w:r>
      <w:proofErr w:type="spellStart"/>
      <w:r w:rsidRPr="008478A5">
        <w:rPr>
          <w:rFonts w:ascii="Courier New" w:eastAsia="Times New Roman" w:hAnsi="Courier New" w:cs="Courier New"/>
          <w:color w:val="000000"/>
          <w:sz w:val="24"/>
          <w:szCs w:val="24"/>
          <w:lang w:val="en-US" w:eastAsia="fr-FR"/>
        </w:rPr>
        <w:t>object_owner</w:t>
      </w:r>
      <w:proofErr w:type="spellEnd"/>
      <w:r w:rsidRPr="008478A5">
        <w:rPr>
          <w:rFonts w:ascii="Courier New" w:eastAsia="Times New Roman" w:hAnsi="Courier New" w:cs="Courier New"/>
          <w:color w:val="000000"/>
          <w:sz w:val="24"/>
          <w:szCs w:val="24"/>
          <w:lang w:val="en-US" w:eastAsia="fr-FR"/>
        </w:rPr>
        <w:t xml:space="preserve"> varchar2(30), </w:t>
      </w:r>
      <w:proofErr w:type="spellStart"/>
      <w:r w:rsidRPr="008478A5">
        <w:rPr>
          <w:rFonts w:ascii="Courier New" w:eastAsia="Times New Roman" w:hAnsi="Courier New" w:cs="Courier New"/>
          <w:color w:val="000000"/>
          <w:sz w:val="24"/>
          <w:szCs w:val="24"/>
          <w:lang w:val="en-US" w:eastAsia="fr-FR"/>
        </w:rPr>
        <w:t>object_name</w:t>
      </w:r>
      <w:proofErr w:type="spellEnd"/>
      <w:r w:rsidRPr="008478A5">
        <w:rPr>
          <w:rFonts w:ascii="Courier New" w:eastAsia="Times New Roman" w:hAnsi="Courier New" w:cs="Courier New"/>
          <w:color w:val="000000"/>
          <w:sz w:val="24"/>
          <w:szCs w:val="24"/>
          <w:lang w:val="en-US" w:eastAsia="fr-FR"/>
        </w:rPr>
        <w:t xml:space="preserve"> varchar2(30), </w:t>
      </w:r>
      <w:proofErr w:type="spellStart"/>
      <w:r w:rsidRPr="008478A5">
        <w:rPr>
          <w:rFonts w:ascii="Courier New" w:eastAsia="Times New Roman" w:hAnsi="Courier New" w:cs="Courier New"/>
          <w:color w:val="000000"/>
          <w:sz w:val="24"/>
          <w:szCs w:val="24"/>
          <w:lang w:val="en-US" w:eastAsia="fr-FR"/>
        </w:rPr>
        <w:t>object_instance</w:t>
      </w:r>
      <w:proofErr w:type="spellEnd"/>
      <w:r w:rsidRPr="008478A5">
        <w:rPr>
          <w:rFonts w:ascii="Courier New" w:eastAsia="Times New Roman" w:hAnsi="Courier New" w:cs="Courier New"/>
          <w:color w:val="000000"/>
          <w:sz w:val="24"/>
          <w:szCs w:val="24"/>
          <w:lang w:val="en-US" w:eastAsia="fr-FR"/>
        </w:rPr>
        <w:t xml:space="preserve"> numeric, </w:t>
      </w:r>
      <w:proofErr w:type="spellStart"/>
      <w:r w:rsidRPr="008478A5">
        <w:rPr>
          <w:rFonts w:ascii="Courier New" w:eastAsia="Times New Roman" w:hAnsi="Courier New" w:cs="Courier New"/>
          <w:color w:val="000000"/>
          <w:sz w:val="24"/>
          <w:szCs w:val="24"/>
          <w:lang w:val="en-US" w:eastAsia="fr-FR"/>
        </w:rPr>
        <w:t>object_type</w:t>
      </w:r>
      <w:proofErr w:type="spellEnd"/>
      <w:r w:rsidRPr="008478A5">
        <w:rPr>
          <w:rFonts w:ascii="Courier New" w:eastAsia="Times New Roman" w:hAnsi="Courier New" w:cs="Courier New"/>
          <w:color w:val="000000"/>
          <w:sz w:val="24"/>
          <w:szCs w:val="24"/>
          <w:lang w:val="en-US" w:eastAsia="fr-FR"/>
        </w:rPr>
        <w:t xml:space="preserve"> varchar2(30), optimizer varchar2(255), </w:t>
      </w:r>
      <w:proofErr w:type="spellStart"/>
      <w:r w:rsidRPr="008478A5">
        <w:rPr>
          <w:rFonts w:ascii="Courier New" w:eastAsia="Times New Roman" w:hAnsi="Courier New" w:cs="Courier New"/>
          <w:color w:val="000000"/>
          <w:sz w:val="24"/>
          <w:szCs w:val="24"/>
          <w:lang w:val="en-US" w:eastAsia="fr-FR"/>
        </w:rPr>
        <w:t>search_columns</w:t>
      </w:r>
      <w:proofErr w:type="spellEnd"/>
      <w:r w:rsidRPr="008478A5">
        <w:rPr>
          <w:rFonts w:ascii="Courier New" w:eastAsia="Times New Roman" w:hAnsi="Courier New" w:cs="Courier New"/>
          <w:color w:val="000000"/>
          <w:sz w:val="24"/>
          <w:szCs w:val="24"/>
          <w:lang w:val="en-US" w:eastAsia="fr-FR"/>
        </w:rPr>
        <w:t xml:space="preserve"> number, id numeric, </w:t>
      </w:r>
      <w:proofErr w:type="spellStart"/>
      <w:r w:rsidRPr="008478A5">
        <w:rPr>
          <w:rFonts w:ascii="Courier New" w:eastAsia="Times New Roman" w:hAnsi="Courier New" w:cs="Courier New"/>
          <w:color w:val="000000"/>
          <w:sz w:val="24"/>
          <w:szCs w:val="24"/>
          <w:lang w:val="en-US" w:eastAsia="fr-FR"/>
        </w:rPr>
        <w:t>parent_id</w:t>
      </w:r>
      <w:proofErr w:type="spellEnd"/>
      <w:r w:rsidRPr="008478A5">
        <w:rPr>
          <w:rFonts w:ascii="Courier New" w:eastAsia="Times New Roman" w:hAnsi="Courier New" w:cs="Courier New"/>
          <w:color w:val="000000"/>
          <w:sz w:val="24"/>
          <w:szCs w:val="24"/>
          <w:lang w:val="en-US" w:eastAsia="fr-FR"/>
        </w:rPr>
        <w:t xml:space="preserve"> numeric, position numeric, cost numeric, cardinality numeric, bytes numeric, </w:t>
      </w:r>
      <w:proofErr w:type="spellStart"/>
      <w:r w:rsidRPr="008478A5">
        <w:rPr>
          <w:rFonts w:ascii="Courier New" w:eastAsia="Times New Roman" w:hAnsi="Courier New" w:cs="Courier New"/>
          <w:color w:val="000000"/>
          <w:sz w:val="24"/>
          <w:szCs w:val="24"/>
          <w:lang w:val="en-US" w:eastAsia="fr-FR"/>
        </w:rPr>
        <w:t>other_tag</w:t>
      </w:r>
      <w:proofErr w:type="spellEnd"/>
      <w:r w:rsidRPr="008478A5">
        <w:rPr>
          <w:rFonts w:ascii="Courier New" w:eastAsia="Times New Roman" w:hAnsi="Courier New" w:cs="Courier New"/>
          <w:color w:val="000000"/>
          <w:sz w:val="24"/>
          <w:szCs w:val="24"/>
          <w:lang w:val="en-US" w:eastAsia="fr-FR"/>
        </w:rPr>
        <w:t xml:space="preserve"> varchar2(255), </w:t>
      </w:r>
      <w:proofErr w:type="spellStart"/>
      <w:r w:rsidRPr="008478A5">
        <w:rPr>
          <w:rFonts w:ascii="Courier New" w:eastAsia="Times New Roman" w:hAnsi="Courier New" w:cs="Courier New"/>
          <w:color w:val="000000"/>
          <w:sz w:val="24"/>
          <w:szCs w:val="24"/>
          <w:lang w:val="en-US" w:eastAsia="fr-FR"/>
        </w:rPr>
        <w:t>partition_start</w:t>
      </w:r>
      <w:proofErr w:type="spellEnd"/>
      <w:r w:rsidRPr="008478A5">
        <w:rPr>
          <w:rFonts w:ascii="Courier New" w:eastAsia="Times New Roman" w:hAnsi="Courier New" w:cs="Courier New"/>
          <w:color w:val="000000"/>
          <w:sz w:val="24"/>
          <w:szCs w:val="24"/>
          <w:lang w:val="en-US" w:eastAsia="fr-FR"/>
        </w:rPr>
        <w:t xml:space="preserve"> varchar2(255), </w:t>
      </w:r>
      <w:proofErr w:type="spellStart"/>
      <w:r w:rsidRPr="008478A5">
        <w:rPr>
          <w:rFonts w:ascii="Courier New" w:eastAsia="Times New Roman" w:hAnsi="Courier New" w:cs="Courier New"/>
          <w:color w:val="000000"/>
          <w:sz w:val="24"/>
          <w:szCs w:val="24"/>
          <w:lang w:val="en-US" w:eastAsia="fr-FR"/>
        </w:rPr>
        <w:t>partition_stop</w:t>
      </w:r>
      <w:proofErr w:type="spellEnd"/>
      <w:r w:rsidRPr="008478A5">
        <w:rPr>
          <w:rFonts w:ascii="Courier New" w:eastAsia="Times New Roman" w:hAnsi="Courier New" w:cs="Courier New"/>
          <w:color w:val="000000"/>
          <w:sz w:val="24"/>
          <w:szCs w:val="24"/>
          <w:lang w:val="en-US" w:eastAsia="fr-FR"/>
        </w:rPr>
        <w:t xml:space="preserve"> varchar2(255), </w:t>
      </w:r>
      <w:proofErr w:type="spellStart"/>
      <w:r w:rsidRPr="008478A5">
        <w:rPr>
          <w:rFonts w:ascii="Courier New" w:eastAsia="Times New Roman" w:hAnsi="Courier New" w:cs="Courier New"/>
          <w:color w:val="000000"/>
          <w:sz w:val="24"/>
          <w:szCs w:val="24"/>
          <w:lang w:val="en-US" w:eastAsia="fr-FR"/>
        </w:rPr>
        <w:t>partition_id</w:t>
      </w:r>
      <w:proofErr w:type="spellEnd"/>
      <w:r w:rsidRPr="008478A5">
        <w:rPr>
          <w:rFonts w:ascii="Courier New" w:eastAsia="Times New Roman" w:hAnsi="Courier New" w:cs="Courier New"/>
          <w:color w:val="000000"/>
          <w:sz w:val="24"/>
          <w:szCs w:val="24"/>
          <w:lang w:val="en-US" w:eastAsia="fr-FR"/>
        </w:rPr>
        <w:t xml:space="preserve"> numeric, other long, distribution varchar2(30));</w:t>
      </w:r>
      <w:proofErr w:type="gramEnd"/>
    </w:p>
    <w:p w:rsidR="002C786D" w:rsidRPr="008478A5" w:rsidRDefault="008478A5">
      <w:pPr>
        <w:rPr>
          <w:lang w:val="en-US"/>
        </w:rPr>
      </w:pPr>
    </w:p>
    <w:sectPr w:rsidR="002C786D" w:rsidRPr="008478A5" w:rsidSect="00847F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C4D1B"/>
    <w:multiLevelType w:val="multilevel"/>
    <w:tmpl w:val="7E40D4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6F22AF"/>
    <w:multiLevelType w:val="multilevel"/>
    <w:tmpl w:val="081A1C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7A06093"/>
    <w:multiLevelType w:val="multilevel"/>
    <w:tmpl w:val="59E89B9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8478A5"/>
    <w:rsid w:val="001B1BB8"/>
    <w:rsid w:val="003439B0"/>
    <w:rsid w:val="005B37C7"/>
    <w:rsid w:val="0070154A"/>
    <w:rsid w:val="008478A5"/>
    <w:rsid w:val="00847F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FE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478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8478A5"/>
    <w:rPr>
      <w:b/>
      <w:bCs/>
    </w:rPr>
  </w:style>
  <w:style w:type="character" w:customStyle="1" w:styleId="apple-converted-space">
    <w:name w:val="apple-converted-space"/>
    <w:basedOn w:val="Policepardfaut"/>
    <w:rsid w:val="008478A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97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Lanzeray</dc:creator>
  <cp:keywords/>
  <dc:description/>
  <cp:lastModifiedBy>Lanzeray</cp:lastModifiedBy>
  <cp:revision>2</cp:revision>
  <dcterms:created xsi:type="dcterms:W3CDTF">2012-11-26T13:12:00Z</dcterms:created>
  <dcterms:modified xsi:type="dcterms:W3CDTF">2012-11-26T13:12:00Z</dcterms:modified>
</cp:coreProperties>
</file>