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C19" w:rsidRPr="00DD2A00" w:rsidRDefault="000D063B">
      <w:pPr>
        <w:rPr>
          <w:b/>
          <w:color w:val="FF0000"/>
          <w:sz w:val="32"/>
          <w:szCs w:val="32"/>
        </w:rPr>
      </w:pPr>
      <w:r w:rsidRPr="00DD2A00">
        <w:rPr>
          <w:b/>
          <w:color w:val="FF0000"/>
          <w:sz w:val="32"/>
          <w:szCs w:val="32"/>
        </w:rPr>
        <w:t>ETUDE DE CAS : MODELISATION ET SIMULATION  DE LA LOGISTIQUE HOSPITALIERE</w:t>
      </w:r>
    </w:p>
    <w:p w:rsidR="000D063B" w:rsidRPr="000D063B" w:rsidRDefault="000D063B">
      <w:pPr>
        <w:rPr>
          <w:b/>
          <w:sz w:val="28"/>
          <w:szCs w:val="28"/>
        </w:rPr>
      </w:pPr>
      <w:r w:rsidRPr="000D063B">
        <w:rPr>
          <w:b/>
          <w:sz w:val="28"/>
          <w:szCs w:val="28"/>
        </w:rPr>
        <w:t xml:space="preserve">H. </w:t>
      </w:r>
      <w:proofErr w:type="spellStart"/>
      <w:r w:rsidRPr="000D063B">
        <w:rPr>
          <w:b/>
          <w:sz w:val="28"/>
          <w:szCs w:val="28"/>
        </w:rPr>
        <w:t>Kadima</w:t>
      </w:r>
      <w:proofErr w:type="spellEnd"/>
    </w:p>
    <w:p w:rsidR="000D063B" w:rsidRDefault="000D063B"/>
    <w:p w:rsidR="000D063B" w:rsidRDefault="000D063B" w:rsidP="009C365D">
      <w:pPr>
        <w:autoSpaceDE w:val="0"/>
        <w:autoSpaceDN w:val="0"/>
        <w:adjustRightInd w:val="0"/>
        <w:spacing w:after="0" w:line="240" w:lineRule="auto"/>
        <w:jc w:val="both"/>
      </w:pPr>
      <w:r>
        <w:rPr>
          <w:rFonts w:ascii="Times New Roman" w:hAnsi="Times New Roman" w:cs="Times New Roman"/>
          <w:sz w:val="24"/>
          <w:szCs w:val="24"/>
        </w:rPr>
        <w:t>La maîtrise des dépenses conduit les établissements de santé à raisonner et à optimiser les flux physiques et les flux d’information correspondants en termes de performance globale de leurs chaînes logistiques. La logistique peut contribuer fortement à la performance de l’hôpital. Cette performance logistique se mesurent au niveau opérationnel, par le degré d’efficience atteint, c’est-à-dire, par le rapport entré</w:t>
      </w:r>
      <w:r w:rsidR="00DD2A00">
        <w:rPr>
          <w:rFonts w:ascii="Times New Roman" w:hAnsi="Times New Roman" w:cs="Times New Roman"/>
          <w:sz w:val="24"/>
          <w:szCs w:val="24"/>
        </w:rPr>
        <w:t>e</w:t>
      </w:r>
      <w:r>
        <w:rPr>
          <w:rFonts w:ascii="Times New Roman" w:hAnsi="Times New Roman" w:cs="Times New Roman"/>
          <w:sz w:val="24"/>
          <w:szCs w:val="24"/>
        </w:rPr>
        <w:t>s/sorti</w:t>
      </w:r>
      <w:r w:rsidR="00DD2A00">
        <w:rPr>
          <w:rFonts w:ascii="Times New Roman" w:hAnsi="Times New Roman" w:cs="Times New Roman"/>
          <w:sz w:val="24"/>
          <w:szCs w:val="24"/>
        </w:rPr>
        <w:t>e</w:t>
      </w:r>
      <w:r>
        <w:rPr>
          <w:rFonts w:ascii="Times New Roman" w:hAnsi="Times New Roman" w:cs="Times New Roman"/>
          <w:sz w:val="24"/>
          <w:szCs w:val="24"/>
        </w:rPr>
        <w:t>s, d’un côté les résultats obtenus (qualité de service) et de l’autre côté les ressources consommées à cette intention (coûts de circulation). L’objectif est de minimiser le coût logistique total de l’ensemble des activités logistiques pour un niveau de service donné</w:t>
      </w:r>
    </w:p>
    <w:p w:rsidR="000D063B" w:rsidRDefault="000D063B" w:rsidP="009C365D">
      <w:pPr>
        <w:jc w:val="both"/>
      </w:pPr>
    </w:p>
    <w:p w:rsidR="000D063B" w:rsidRDefault="000D063B" w:rsidP="009C36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On veut effectuer  l’optimisation logistique des flux des produits pharmaceutiques dans un centre hospitalier en conformité avec le standard SCOR (</w:t>
      </w:r>
      <w:proofErr w:type="spellStart"/>
      <w:r w:rsidRPr="00FF6723">
        <w:rPr>
          <w:rFonts w:ascii="Times New Roman" w:hAnsi="Times New Roman" w:cs="Times New Roman"/>
          <w:i/>
          <w:sz w:val="24"/>
          <w:szCs w:val="24"/>
        </w:rPr>
        <w:t>Supply</w:t>
      </w:r>
      <w:proofErr w:type="spellEnd"/>
      <w:r w:rsidRPr="00FF6723">
        <w:rPr>
          <w:rFonts w:ascii="Times New Roman" w:hAnsi="Times New Roman" w:cs="Times New Roman"/>
          <w:i/>
          <w:sz w:val="24"/>
          <w:szCs w:val="24"/>
        </w:rPr>
        <w:t xml:space="preserve"> Chain Council</w:t>
      </w:r>
      <w:r>
        <w:rPr>
          <w:rFonts w:ascii="Times New Roman" w:hAnsi="Times New Roman" w:cs="Times New Roman"/>
          <w:sz w:val="24"/>
          <w:szCs w:val="24"/>
        </w:rPr>
        <w:t>).</w:t>
      </w:r>
    </w:p>
    <w:p w:rsidR="000D063B" w:rsidRDefault="000D063B" w:rsidP="009C365D">
      <w:pPr>
        <w:autoSpaceDE w:val="0"/>
        <w:autoSpaceDN w:val="0"/>
        <w:adjustRightInd w:val="0"/>
        <w:spacing w:after="0" w:line="240" w:lineRule="auto"/>
        <w:jc w:val="both"/>
        <w:rPr>
          <w:rFonts w:ascii="Times New Roman" w:hAnsi="Times New Roman" w:cs="Times New Roman"/>
          <w:sz w:val="24"/>
          <w:szCs w:val="24"/>
        </w:rPr>
      </w:pPr>
    </w:p>
    <w:p w:rsidR="000D063B" w:rsidRDefault="000D063B" w:rsidP="009C36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FF6723" w:rsidRPr="00DD2A00" w:rsidRDefault="00FF6723" w:rsidP="009C365D">
      <w:pPr>
        <w:autoSpaceDE w:val="0"/>
        <w:autoSpaceDN w:val="0"/>
        <w:adjustRightInd w:val="0"/>
        <w:spacing w:after="0" w:line="240" w:lineRule="auto"/>
        <w:jc w:val="both"/>
        <w:rPr>
          <w:rFonts w:ascii="Times New Roman" w:hAnsi="Times New Roman" w:cs="Times New Roman"/>
          <w:color w:val="FF0000"/>
          <w:sz w:val="24"/>
          <w:szCs w:val="24"/>
        </w:rPr>
      </w:pPr>
    </w:p>
    <w:p w:rsidR="00FF6723" w:rsidRPr="00DD2A00" w:rsidRDefault="00FF6723" w:rsidP="009C365D">
      <w:pPr>
        <w:pStyle w:val="Paragraphedeliste"/>
        <w:numPr>
          <w:ilvl w:val="0"/>
          <w:numId w:val="1"/>
        </w:numPr>
        <w:autoSpaceDE w:val="0"/>
        <w:autoSpaceDN w:val="0"/>
        <w:adjustRightInd w:val="0"/>
        <w:spacing w:after="0" w:line="240" w:lineRule="auto"/>
        <w:jc w:val="both"/>
        <w:rPr>
          <w:rFonts w:ascii="Times New Roman" w:hAnsi="Times New Roman" w:cs="Times New Roman"/>
          <w:b/>
          <w:color w:val="FF0000"/>
          <w:sz w:val="28"/>
          <w:szCs w:val="28"/>
        </w:rPr>
      </w:pPr>
      <w:r w:rsidRPr="00DD2A00">
        <w:rPr>
          <w:rFonts w:ascii="Times New Roman" w:hAnsi="Times New Roman" w:cs="Times New Roman"/>
          <w:b/>
          <w:color w:val="FF0000"/>
          <w:sz w:val="28"/>
          <w:szCs w:val="28"/>
        </w:rPr>
        <w:t>Analyse de l’existant</w:t>
      </w:r>
    </w:p>
    <w:p w:rsidR="00FF6723" w:rsidRPr="00DD2A00" w:rsidRDefault="00FF6723" w:rsidP="009C365D">
      <w:pPr>
        <w:autoSpaceDE w:val="0"/>
        <w:autoSpaceDN w:val="0"/>
        <w:adjustRightInd w:val="0"/>
        <w:spacing w:after="0" w:line="240" w:lineRule="auto"/>
        <w:jc w:val="both"/>
        <w:rPr>
          <w:rFonts w:ascii="Times New Roman" w:hAnsi="Times New Roman" w:cs="Times New Roman"/>
          <w:color w:val="FF0000"/>
          <w:sz w:val="24"/>
          <w:szCs w:val="24"/>
        </w:rPr>
      </w:pPr>
    </w:p>
    <w:p w:rsidR="00FF6723" w:rsidRDefault="00FF6723" w:rsidP="009C36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Dans le cadre d’analyse de l’existant du processus d’approvisionnement des </w:t>
      </w:r>
      <w:r w:rsidR="0024038E">
        <w:rPr>
          <w:rFonts w:ascii="Times New Roman" w:hAnsi="Times New Roman" w:cs="Times New Roman"/>
          <w:sz w:val="24"/>
          <w:szCs w:val="24"/>
        </w:rPr>
        <w:t xml:space="preserve">produits pharmaceutiques,  les diagrammes SADT ont été </w:t>
      </w:r>
      <w:r>
        <w:rPr>
          <w:rFonts w:ascii="Times New Roman" w:hAnsi="Times New Roman" w:cs="Times New Roman"/>
          <w:sz w:val="24"/>
          <w:szCs w:val="24"/>
        </w:rPr>
        <w:t xml:space="preserve"> mis en œuvre pour modéliser l’activité hospitalière </w:t>
      </w:r>
      <w:r w:rsidR="0024038E">
        <w:rPr>
          <w:rFonts w:ascii="Times New Roman" w:hAnsi="Times New Roman" w:cs="Times New Roman"/>
          <w:sz w:val="24"/>
          <w:szCs w:val="24"/>
        </w:rPr>
        <w:t xml:space="preserve"> comme schématisé ci-après :</w:t>
      </w:r>
    </w:p>
    <w:p w:rsidR="0024038E" w:rsidRDefault="0024038E" w:rsidP="009C365D">
      <w:pPr>
        <w:autoSpaceDE w:val="0"/>
        <w:autoSpaceDN w:val="0"/>
        <w:adjustRightInd w:val="0"/>
        <w:spacing w:after="0" w:line="240" w:lineRule="auto"/>
        <w:jc w:val="both"/>
        <w:rPr>
          <w:rFonts w:ascii="Times New Roman" w:hAnsi="Times New Roman" w:cs="Times New Roman"/>
          <w:sz w:val="24"/>
          <w:szCs w:val="24"/>
        </w:rPr>
      </w:pPr>
    </w:p>
    <w:p w:rsidR="0024038E" w:rsidRDefault="0024038E" w:rsidP="009C365D">
      <w:pPr>
        <w:autoSpaceDE w:val="0"/>
        <w:autoSpaceDN w:val="0"/>
        <w:adjustRightInd w:val="0"/>
        <w:spacing w:after="0" w:line="240" w:lineRule="auto"/>
        <w:jc w:val="both"/>
        <w:rPr>
          <w:rFonts w:ascii="Times New Roman" w:hAnsi="Times New Roman" w:cs="Times New Roman"/>
          <w:sz w:val="24"/>
          <w:szCs w:val="24"/>
        </w:rPr>
      </w:pPr>
    </w:p>
    <w:p w:rsidR="0024038E" w:rsidRDefault="0024038E" w:rsidP="009C365D">
      <w:pPr>
        <w:autoSpaceDE w:val="0"/>
        <w:autoSpaceDN w:val="0"/>
        <w:adjustRightInd w:val="0"/>
        <w:spacing w:after="0" w:line="240" w:lineRule="auto"/>
        <w:jc w:val="both"/>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FA723B" w:rsidRDefault="003F0DF9" w:rsidP="00DE6F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La chaîne logistique hospitalière vise à coordonner les partenaires, des premiers fournisseurs</w:t>
      </w:r>
      <w:r w:rsidR="00C3295B">
        <w:rPr>
          <w:rFonts w:ascii="Times New Roman" w:hAnsi="Times New Roman" w:cs="Times New Roman"/>
          <w:sz w:val="24"/>
          <w:szCs w:val="24"/>
        </w:rPr>
        <w:t xml:space="preserve"> </w:t>
      </w:r>
      <w:r>
        <w:rPr>
          <w:rFonts w:ascii="Times New Roman" w:hAnsi="Times New Roman" w:cs="Times New Roman"/>
          <w:sz w:val="24"/>
          <w:szCs w:val="24"/>
        </w:rPr>
        <w:t>(fabricants ou transporteurs) aux derniers distributeurs (services de soins/patients), dont les</w:t>
      </w:r>
      <w:r w:rsidR="00C3295B">
        <w:rPr>
          <w:rFonts w:ascii="Times New Roman" w:hAnsi="Times New Roman" w:cs="Times New Roman"/>
          <w:sz w:val="24"/>
          <w:szCs w:val="24"/>
        </w:rPr>
        <w:t xml:space="preserve"> </w:t>
      </w:r>
      <w:r>
        <w:rPr>
          <w:rFonts w:ascii="Times New Roman" w:hAnsi="Times New Roman" w:cs="Times New Roman"/>
          <w:sz w:val="24"/>
          <w:szCs w:val="24"/>
        </w:rPr>
        <w:t>activités interdépendantes permettent l’élaboration d’un produit ou d’un service et sa mise à</w:t>
      </w:r>
      <w:r w:rsidR="00C3295B">
        <w:rPr>
          <w:rFonts w:ascii="Times New Roman" w:hAnsi="Times New Roman" w:cs="Times New Roman"/>
          <w:sz w:val="24"/>
          <w:szCs w:val="24"/>
        </w:rPr>
        <w:t xml:space="preserve"> </w:t>
      </w:r>
      <w:r>
        <w:rPr>
          <w:rFonts w:ascii="Times New Roman" w:hAnsi="Times New Roman" w:cs="Times New Roman"/>
          <w:sz w:val="24"/>
          <w:szCs w:val="24"/>
        </w:rPr>
        <w:t>disposition au client final. La figure 1.3 présente les six rubriques de classification des champs d’intervention de la logistique hospitalière, et le septième concerne la capitalisation de connaissances et retours d’expériences</w:t>
      </w:r>
      <w:r w:rsidR="00A278BE">
        <w:rPr>
          <w:rFonts w:ascii="Times New Roman" w:hAnsi="Times New Roman" w:cs="Times New Roman"/>
          <w:sz w:val="24"/>
          <w:szCs w:val="24"/>
        </w:rPr>
        <w:t>.</w:t>
      </w:r>
    </w:p>
    <w:p w:rsidR="00FA723B" w:rsidRDefault="00FA723B" w:rsidP="00DE6F30">
      <w:pPr>
        <w:autoSpaceDE w:val="0"/>
        <w:autoSpaceDN w:val="0"/>
        <w:adjustRightInd w:val="0"/>
        <w:spacing w:after="0" w:line="240" w:lineRule="auto"/>
        <w:jc w:val="both"/>
        <w:rPr>
          <w:rFonts w:ascii="Times New Roman" w:hAnsi="Times New Roman" w:cs="Times New Roman"/>
          <w:sz w:val="24"/>
          <w:szCs w:val="24"/>
        </w:rPr>
      </w:pPr>
    </w:p>
    <w:p w:rsidR="00FA723B" w:rsidRDefault="00FA723B"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A278BE" w:rsidRPr="00A278BE" w:rsidRDefault="00A278BE" w:rsidP="00FF6723">
      <w:pPr>
        <w:autoSpaceDE w:val="0"/>
        <w:autoSpaceDN w:val="0"/>
        <w:adjustRightInd w:val="0"/>
        <w:spacing w:after="0" w:line="240" w:lineRule="auto"/>
        <w:rPr>
          <w:rFonts w:ascii="Times New Roman" w:hAnsi="Times New Roman" w:cs="Times New Roman"/>
          <w:b/>
          <w:sz w:val="24"/>
          <w:szCs w:val="24"/>
        </w:rPr>
      </w:pPr>
      <w:r w:rsidRPr="00A278BE">
        <w:rPr>
          <w:rFonts w:ascii="Times New Roman" w:hAnsi="Times New Roman" w:cs="Times New Roman"/>
          <w:b/>
          <w:sz w:val="24"/>
          <w:szCs w:val="24"/>
        </w:rPr>
        <w:t xml:space="preserve">Figure 1.3 </w:t>
      </w:r>
      <w:r w:rsidR="00DE6F30">
        <w:rPr>
          <w:rFonts w:ascii="Times New Roman" w:hAnsi="Times New Roman" w:cs="Times New Roman"/>
          <w:b/>
          <w:sz w:val="24"/>
          <w:szCs w:val="24"/>
        </w:rPr>
        <w:t xml:space="preserve">- </w:t>
      </w:r>
      <w:r w:rsidRPr="00A278BE">
        <w:rPr>
          <w:rFonts w:ascii="Times New Roman" w:hAnsi="Times New Roman" w:cs="Times New Roman"/>
          <w:b/>
          <w:sz w:val="24"/>
          <w:szCs w:val="24"/>
        </w:rPr>
        <w:t>Les champs d’intervention de la  logistique hospitalière</w:t>
      </w: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FA723B" w:rsidRDefault="00FA723B" w:rsidP="00FF6723">
      <w:pPr>
        <w:autoSpaceDE w:val="0"/>
        <w:autoSpaceDN w:val="0"/>
        <w:adjustRightInd w:val="0"/>
        <w:spacing w:after="0" w:line="240" w:lineRule="auto"/>
        <w:rPr>
          <w:rFonts w:ascii="Times New Roman" w:hAnsi="Times New Roman" w:cs="Times New Roman"/>
          <w:sz w:val="24"/>
          <w:szCs w:val="24"/>
        </w:rPr>
      </w:pPr>
    </w:p>
    <w:p w:rsidR="00A278BE" w:rsidRDefault="00A278BE" w:rsidP="00FF6723">
      <w:pPr>
        <w:autoSpaceDE w:val="0"/>
        <w:autoSpaceDN w:val="0"/>
        <w:adjustRightInd w:val="0"/>
        <w:spacing w:after="0" w:line="240" w:lineRule="auto"/>
        <w:rPr>
          <w:rFonts w:ascii="Times New Roman" w:hAnsi="Times New Roman" w:cs="Times New Roman"/>
          <w:sz w:val="24"/>
          <w:szCs w:val="24"/>
        </w:rPr>
      </w:pPr>
    </w:p>
    <w:p w:rsidR="000758DA" w:rsidRPr="00977921" w:rsidRDefault="000758DA" w:rsidP="00FF6723">
      <w:pPr>
        <w:autoSpaceDE w:val="0"/>
        <w:autoSpaceDN w:val="0"/>
        <w:adjustRightInd w:val="0"/>
        <w:spacing w:after="0" w:line="240" w:lineRule="auto"/>
        <w:rPr>
          <w:rFonts w:ascii="Times New Roman" w:hAnsi="Times New Roman" w:cs="Times New Roman"/>
          <w:b/>
          <w:sz w:val="28"/>
          <w:szCs w:val="28"/>
        </w:rPr>
      </w:pPr>
      <w:r w:rsidRPr="00977921">
        <w:rPr>
          <w:rFonts w:ascii="Times New Roman" w:hAnsi="Times New Roman" w:cs="Times New Roman"/>
          <w:b/>
          <w:sz w:val="28"/>
          <w:szCs w:val="28"/>
        </w:rPr>
        <w:t>Cartographie des flux dans l’hôpital</w:t>
      </w:r>
    </w:p>
    <w:p w:rsidR="000758DA" w:rsidRDefault="000758DA" w:rsidP="00FF6723">
      <w:pPr>
        <w:autoSpaceDE w:val="0"/>
        <w:autoSpaceDN w:val="0"/>
        <w:adjustRightInd w:val="0"/>
        <w:spacing w:after="0" w:line="240" w:lineRule="auto"/>
        <w:rPr>
          <w:rFonts w:ascii="Times New Roman" w:hAnsi="Times New Roman" w:cs="Times New Roman"/>
          <w:sz w:val="24"/>
          <w:szCs w:val="24"/>
        </w:rPr>
      </w:pPr>
    </w:p>
    <w:p w:rsidR="004F24A0" w:rsidRPr="00FA723B" w:rsidRDefault="004F24A0" w:rsidP="00FA723B">
      <w:pPr>
        <w:autoSpaceDE w:val="0"/>
        <w:autoSpaceDN w:val="0"/>
        <w:adjustRightInd w:val="0"/>
        <w:spacing w:after="0" w:line="240" w:lineRule="auto"/>
        <w:jc w:val="both"/>
        <w:rPr>
          <w:rFonts w:ascii="Times New Roman" w:hAnsi="Times New Roman" w:cs="Times New Roman"/>
        </w:rPr>
      </w:pPr>
      <w:r w:rsidRPr="00FA723B">
        <w:rPr>
          <w:rFonts w:ascii="Times New Roman" w:hAnsi="Times New Roman" w:cs="Times New Roman"/>
          <w:b/>
        </w:rPr>
        <w:t>Nous adoptons une structure de la chaîne logistique hospitalière sur trois niveaux, cette division s’appuyant sur une vision centrée sur la pharmacie d’un établissement</w:t>
      </w:r>
      <w:r w:rsidRPr="00FA723B">
        <w:rPr>
          <w:rFonts w:ascii="Times New Roman" w:hAnsi="Times New Roman" w:cs="Times New Roman"/>
        </w:rPr>
        <w:t xml:space="preserve"> :</w:t>
      </w:r>
    </w:p>
    <w:p w:rsidR="004F24A0" w:rsidRPr="00FA723B" w:rsidRDefault="004F24A0" w:rsidP="00FA723B">
      <w:pPr>
        <w:autoSpaceDE w:val="0"/>
        <w:autoSpaceDN w:val="0"/>
        <w:adjustRightInd w:val="0"/>
        <w:spacing w:after="0" w:line="240" w:lineRule="auto"/>
        <w:jc w:val="both"/>
        <w:rPr>
          <w:rFonts w:ascii="Times New Roman" w:hAnsi="Times New Roman" w:cs="Times New Roman"/>
        </w:rPr>
      </w:pPr>
      <w:r w:rsidRPr="00FA723B">
        <w:rPr>
          <w:rFonts w:ascii="SymbolMT" w:hAnsi="SymbolMT" w:cs="SymbolMT"/>
        </w:rPr>
        <w:t xml:space="preserve">• </w:t>
      </w:r>
      <w:r w:rsidRPr="00FA723B">
        <w:rPr>
          <w:rFonts w:ascii="Times New Roman" w:hAnsi="Times New Roman" w:cs="Times New Roman"/>
        </w:rPr>
        <w:t>Le niveau amont (fabricants ou fournisseurs/ pharmacie), dont le rôle sera de fournir les produits pharmaceutiques à la pharmacie d’établissement.</w:t>
      </w:r>
    </w:p>
    <w:p w:rsidR="004F24A0" w:rsidRPr="00FA723B" w:rsidRDefault="004F24A0" w:rsidP="00FA723B">
      <w:pPr>
        <w:autoSpaceDE w:val="0"/>
        <w:autoSpaceDN w:val="0"/>
        <w:adjustRightInd w:val="0"/>
        <w:spacing w:after="0" w:line="240" w:lineRule="auto"/>
        <w:jc w:val="both"/>
        <w:rPr>
          <w:rFonts w:ascii="Times New Roman" w:hAnsi="Times New Roman" w:cs="Times New Roman"/>
        </w:rPr>
      </w:pPr>
      <w:r w:rsidRPr="00FA723B">
        <w:rPr>
          <w:rFonts w:ascii="SymbolMT" w:hAnsi="SymbolMT" w:cs="SymbolMT"/>
        </w:rPr>
        <w:t xml:space="preserve">• </w:t>
      </w:r>
      <w:r w:rsidRPr="00FA723B">
        <w:rPr>
          <w:rFonts w:ascii="Times New Roman" w:hAnsi="Times New Roman" w:cs="Times New Roman"/>
        </w:rPr>
        <w:t>Un premier niveau aval (a) (pharmacie/services) qui fournit les produits aux services à</w:t>
      </w:r>
    </w:p>
    <w:p w:rsidR="004F24A0" w:rsidRPr="00FA723B" w:rsidRDefault="004F24A0" w:rsidP="00FA723B">
      <w:pPr>
        <w:autoSpaceDE w:val="0"/>
        <w:autoSpaceDN w:val="0"/>
        <w:adjustRightInd w:val="0"/>
        <w:spacing w:after="0" w:line="240" w:lineRule="auto"/>
        <w:jc w:val="both"/>
        <w:rPr>
          <w:rFonts w:ascii="Times New Roman" w:hAnsi="Times New Roman" w:cs="Times New Roman"/>
        </w:rPr>
      </w:pPr>
      <w:proofErr w:type="gramStart"/>
      <w:r w:rsidRPr="00FA723B">
        <w:rPr>
          <w:rFonts w:ascii="Times New Roman" w:hAnsi="Times New Roman" w:cs="Times New Roman"/>
        </w:rPr>
        <w:t>partir</w:t>
      </w:r>
      <w:proofErr w:type="gramEnd"/>
      <w:r w:rsidRPr="00FA723B">
        <w:rPr>
          <w:rFonts w:ascii="Times New Roman" w:hAnsi="Times New Roman" w:cs="Times New Roman"/>
        </w:rPr>
        <w:t xml:space="preserve"> des éléments obtenus des fournisseurs avec ou sans transformation.</w:t>
      </w:r>
    </w:p>
    <w:p w:rsidR="004F24A0" w:rsidRPr="00FA723B" w:rsidRDefault="004F24A0" w:rsidP="00FA723B">
      <w:pPr>
        <w:autoSpaceDE w:val="0"/>
        <w:autoSpaceDN w:val="0"/>
        <w:adjustRightInd w:val="0"/>
        <w:spacing w:after="0" w:line="240" w:lineRule="auto"/>
        <w:jc w:val="both"/>
        <w:rPr>
          <w:rFonts w:ascii="Times New Roman" w:hAnsi="Times New Roman" w:cs="Times New Roman"/>
        </w:rPr>
      </w:pPr>
      <w:r w:rsidRPr="00FA723B">
        <w:rPr>
          <w:rFonts w:ascii="SymbolMT" w:hAnsi="SymbolMT" w:cs="SymbolMT"/>
        </w:rPr>
        <w:t xml:space="preserve">• </w:t>
      </w:r>
      <w:r w:rsidRPr="00FA723B">
        <w:rPr>
          <w:rFonts w:ascii="Times New Roman" w:hAnsi="Times New Roman" w:cs="Times New Roman"/>
        </w:rPr>
        <w:t>Un second niveau aval (b) (services et unités fonctionnelles/chambres des patient) qui</w:t>
      </w:r>
      <w:r w:rsidR="00FA723B">
        <w:rPr>
          <w:rFonts w:ascii="Times New Roman" w:hAnsi="Times New Roman" w:cs="Times New Roman"/>
        </w:rPr>
        <w:t xml:space="preserve"> </w:t>
      </w:r>
      <w:r w:rsidRPr="00FA723B">
        <w:rPr>
          <w:rFonts w:ascii="Times New Roman" w:hAnsi="Times New Roman" w:cs="Times New Roman"/>
        </w:rPr>
        <w:t>correspond au point de consommation dont le rôle est d’assurer la fourniture des produits</w:t>
      </w:r>
    </w:p>
    <w:p w:rsidR="004F24A0" w:rsidRPr="00FA723B" w:rsidRDefault="004F24A0" w:rsidP="00FA723B">
      <w:pPr>
        <w:autoSpaceDE w:val="0"/>
        <w:autoSpaceDN w:val="0"/>
        <w:adjustRightInd w:val="0"/>
        <w:spacing w:after="0" w:line="240" w:lineRule="auto"/>
        <w:jc w:val="both"/>
        <w:rPr>
          <w:rFonts w:ascii="Times New Roman" w:hAnsi="Times New Roman" w:cs="Times New Roman"/>
        </w:rPr>
      </w:pPr>
      <w:proofErr w:type="gramStart"/>
      <w:r w:rsidRPr="00FA723B">
        <w:rPr>
          <w:rFonts w:ascii="Times New Roman" w:hAnsi="Times New Roman" w:cs="Times New Roman"/>
        </w:rPr>
        <w:t>aux</w:t>
      </w:r>
      <w:proofErr w:type="gramEnd"/>
      <w:r w:rsidRPr="00FA723B">
        <w:rPr>
          <w:rFonts w:ascii="Times New Roman" w:hAnsi="Times New Roman" w:cs="Times New Roman"/>
        </w:rPr>
        <w:t xml:space="preserve"> patients (gestion des stocks) et la gestion des retours.</w:t>
      </w:r>
    </w:p>
    <w:p w:rsidR="000758DA" w:rsidRPr="00FA723B" w:rsidRDefault="000758DA" w:rsidP="00FA723B">
      <w:pPr>
        <w:autoSpaceDE w:val="0"/>
        <w:autoSpaceDN w:val="0"/>
        <w:adjustRightInd w:val="0"/>
        <w:spacing w:after="0" w:line="240" w:lineRule="auto"/>
        <w:jc w:val="both"/>
        <w:rPr>
          <w:rFonts w:ascii="Times New Roman" w:hAnsi="Times New Roman" w:cs="Times New Roman"/>
        </w:rPr>
      </w:pPr>
    </w:p>
    <w:p w:rsidR="000758DA" w:rsidRPr="00FA723B" w:rsidRDefault="00FA723B" w:rsidP="00FA723B">
      <w:pPr>
        <w:autoSpaceDE w:val="0"/>
        <w:autoSpaceDN w:val="0"/>
        <w:adjustRightInd w:val="0"/>
        <w:spacing w:after="0" w:line="240" w:lineRule="auto"/>
        <w:jc w:val="both"/>
        <w:rPr>
          <w:rFonts w:ascii="Times New Roman" w:hAnsi="Times New Roman" w:cs="Times New Roman"/>
        </w:rPr>
      </w:pPr>
      <w:r w:rsidRPr="00FA723B">
        <w:rPr>
          <w:rFonts w:ascii="Times New Roman" w:hAnsi="Times New Roman" w:cs="Times New Roman"/>
        </w:rPr>
        <w:t>La figure 1.</w:t>
      </w:r>
      <w:r w:rsidR="00A278BE">
        <w:rPr>
          <w:rFonts w:ascii="Times New Roman" w:hAnsi="Times New Roman" w:cs="Times New Roman"/>
        </w:rPr>
        <w:t>4</w:t>
      </w:r>
      <w:r w:rsidRPr="00FA723B">
        <w:rPr>
          <w:rFonts w:ascii="Times New Roman" w:hAnsi="Times New Roman" w:cs="Times New Roman"/>
        </w:rPr>
        <w:t xml:space="preserve"> représente la structure de la chaîne logistique hospitalière sur les trois niveaux cités.</w:t>
      </w:r>
    </w:p>
    <w:p w:rsidR="000758DA" w:rsidRDefault="000758DA" w:rsidP="00FA723B">
      <w:pPr>
        <w:autoSpaceDE w:val="0"/>
        <w:autoSpaceDN w:val="0"/>
        <w:adjustRightInd w:val="0"/>
        <w:spacing w:after="0" w:line="240" w:lineRule="auto"/>
        <w:jc w:val="both"/>
        <w:rPr>
          <w:rFonts w:ascii="Times New Roman" w:hAnsi="Times New Roman" w:cs="Times New Roman"/>
          <w:sz w:val="24"/>
          <w:szCs w:val="24"/>
        </w:rPr>
      </w:pPr>
    </w:p>
    <w:p w:rsidR="00FA723B" w:rsidRDefault="00FA723B" w:rsidP="00FA723B">
      <w:pPr>
        <w:autoSpaceDE w:val="0"/>
        <w:autoSpaceDN w:val="0"/>
        <w:adjustRightInd w:val="0"/>
        <w:spacing w:after="0" w:line="240" w:lineRule="auto"/>
        <w:jc w:val="both"/>
        <w:rPr>
          <w:rFonts w:ascii="Times New Roman" w:hAnsi="Times New Roman" w:cs="Times New Roman"/>
          <w:sz w:val="24"/>
          <w:szCs w:val="24"/>
        </w:rPr>
      </w:pPr>
    </w:p>
    <w:p w:rsidR="00FA723B" w:rsidRDefault="00FA723B" w:rsidP="00FA723B">
      <w:pPr>
        <w:autoSpaceDE w:val="0"/>
        <w:autoSpaceDN w:val="0"/>
        <w:adjustRightInd w:val="0"/>
        <w:spacing w:after="0" w:line="240" w:lineRule="auto"/>
        <w:jc w:val="both"/>
        <w:rPr>
          <w:rFonts w:ascii="Times New Roman" w:hAnsi="Times New Roman" w:cs="Times New Roman"/>
          <w:sz w:val="24"/>
          <w:szCs w:val="24"/>
        </w:rPr>
      </w:pPr>
    </w:p>
    <w:p w:rsidR="00FA723B" w:rsidRDefault="00FA723B" w:rsidP="00FA723B">
      <w:pPr>
        <w:autoSpaceDE w:val="0"/>
        <w:autoSpaceDN w:val="0"/>
        <w:adjustRightInd w:val="0"/>
        <w:spacing w:after="0" w:line="240" w:lineRule="auto"/>
        <w:jc w:val="both"/>
        <w:rPr>
          <w:rFonts w:ascii="Times New Roman" w:hAnsi="Times New Roman" w:cs="Times New Roman"/>
          <w:sz w:val="24"/>
          <w:szCs w:val="24"/>
        </w:rPr>
      </w:pPr>
    </w:p>
    <w:p w:rsidR="00FA723B" w:rsidRDefault="00FA723B"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Pr="00DE6F30" w:rsidRDefault="00DE6F30" w:rsidP="00FA723B">
      <w:pPr>
        <w:autoSpaceDE w:val="0"/>
        <w:autoSpaceDN w:val="0"/>
        <w:adjustRightInd w:val="0"/>
        <w:spacing w:after="0" w:line="240" w:lineRule="auto"/>
        <w:jc w:val="both"/>
        <w:rPr>
          <w:rFonts w:ascii="Times New Roman" w:hAnsi="Times New Roman" w:cs="Times New Roman"/>
          <w:b/>
          <w:sz w:val="24"/>
          <w:szCs w:val="24"/>
        </w:rPr>
      </w:pPr>
      <w:r w:rsidRPr="00DE6F30">
        <w:rPr>
          <w:rFonts w:ascii="Times New Roman" w:hAnsi="Times New Roman" w:cs="Times New Roman"/>
          <w:b/>
          <w:sz w:val="24"/>
          <w:szCs w:val="24"/>
        </w:rPr>
        <w:t>Figure 1.4. La structure de la chaîne logistique</w:t>
      </w: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Pr="0065516F" w:rsidRDefault="00536ED9" w:rsidP="00536ED9">
      <w:pPr>
        <w:autoSpaceDE w:val="0"/>
        <w:autoSpaceDN w:val="0"/>
        <w:adjustRightInd w:val="0"/>
        <w:spacing w:after="0" w:line="240" w:lineRule="auto"/>
        <w:rPr>
          <w:rFonts w:ascii="Times New Roman" w:hAnsi="Times New Roman" w:cs="Times New Roman"/>
          <w:sz w:val="24"/>
          <w:szCs w:val="24"/>
        </w:rPr>
      </w:pPr>
      <w:r w:rsidRPr="0065516F">
        <w:rPr>
          <w:rFonts w:ascii="Times New Roman" w:hAnsi="Times New Roman" w:cs="Times New Roman"/>
          <w:sz w:val="24"/>
          <w:szCs w:val="24"/>
        </w:rPr>
        <w:t>On peut identifier quatre horizons d’amélioration :</w:t>
      </w:r>
    </w:p>
    <w:p w:rsidR="0065516F" w:rsidRDefault="00536ED9" w:rsidP="00536ED9">
      <w:pPr>
        <w:pStyle w:val="Paragraphedeliste"/>
        <w:numPr>
          <w:ilvl w:val="0"/>
          <w:numId w:val="4"/>
        </w:numPr>
        <w:autoSpaceDE w:val="0"/>
        <w:autoSpaceDN w:val="0"/>
        <w:adjustRightInd w:val="0"/>
        <w:spacing w:after="0" w:line="240" w:lineRule="auto"/>
        <w:rPr>
          <w:rFonts w:ascii="Times New Roman" w:hAnsi="Times New Roman" w:cs="Times New Roman"/>
          <w:sz w:val="24"/>
          <w:szCs w:val="24"/>
        </w:rPr>
      </w:pPr>
      <w:r w:rsidRPr="0065516F">
        <w:rPr>
          <w:rFonts w:ascii="Times New Roman" w:hAnsi="Times New Roman" w:cs="Times New Roman"/>
          <w:sz w:val="24"/>
          <w:szCs w:val="24"/>
        </w:rPr>
        <w:t xml:space="preserve">A long terme, il s’agit d’améliorer la performance globale par l’optimisation des </w:t>
      </w:r>
      <w:r w:rsidR="00DE6F30" w:rsidRPr="0065516F">
        <w:rPr>
          <w:rFonts w:ascii="Times New Roman" w:hAnsi="Times New Roman" w:cs="Times New Roman"/>
          <w:sz w:val="24"/>
          <w:szCs w:val="24"/>
        </w:rPr>
        <w:t>p</w:t>
      </w:r>
      <w:r w:rsidRPr="0065516F">
        <w:rPr>
          <w:rFonts w:ascii="Times New Roman" w:hAnsi="Times New Roman" w:cs="Times New Roman"/>
          <w:sz w:val="24"/>
          <w:szCs w:val="24"/>
        </w:rPr>
        <w:t>rocessus;</w:t>
      </w:r>
    </w:p>
    <w:p w:rsidR="0065516F" w:rsidRDefault="00536ED9" w:rsidP="00536ED9">
      <w:pPr>
        <w:pStyle w:val="Paragraphedeliste"/>
        <w:numPr>
          <w:ilvl w:val="0"/>
          <w:numId w:val="4"/>
        </w:numPr>
        <w:autoSpaceDE w:val="0"/>
        <w:autoSpaceDN w:val="0"/>
        <w:adjustRightInd w:val="0"/>
        <w:spacing w:after="0" w:line="240" w:lineRule="auto"/>
        <w:rPr>
          <w:rFonts w:ascii="Times New Roman" w:hAnsi="Times New Roman" w:cs="Times New Roman"/>
          <w:sz w:val="24"/>
          <w:szCs w:val="24"/>
        </w:rPr>
      </w:pPr>
      <w:r w:rsidRPr="0065516F">
        <w:rPr>
          <w:rFonts w:ascii="Times New Roman" w:hAnsi="Times New Roman" w:cs="Times New Roman"/>
          <w:sz w:val="24"/>
          <w:szCs w:val="24"/>
        </w:rPr>
        <w:t>A moyen terme, il s’agit de réduire les coûts par la rationalisation des flux ;</w:t>
      </w:r>
    </w:p>
    <w:p w:rsidR="0065516F" w:rsidRDefault="00536ED9" w:rsidP="00536ED9">
      <w:pPr>
        <w:pStyle w:val="Paragraphedeliste"/>
        <w:numPr>
          <w:ilvl w:val="0"/>
          <w:numId w:val="4"/>
        </w:numPr>
        <w:autoSpaceDE w:val="0"/>
        <w:autoSpaceDN w:val="0"/>
        <w:adjustRightInd w:val="0"/>
        <w:spacing w:after="0" w:line="240" w:lineRule="auto"/>
        <w:rPr>
          <w:rFonts w:ascii="Times New Roman" w:hAnsi="Times New Roman" w:cs="Times New Roman"/>
          <w:sz w:val="24"/>
          <w:szCs w:val="24"/>
        </w:rPr>
      </w:pPr>
      <w:r w:rsidRPr="0065516F">
        <w:rPr>
          <w:rFonts w:ascii="Times New Roman" w:hAnsi="Times New Roman" w:cs="Times New Roman"/>
          <w:sz w:val="24"/>
          <w:szCs w:val="24"/>
        </w:rPr>
        <w:t>A court terme, il s’agit de garantir la qualité de service par la synchronisation des opérations;</w:t>
      </w:r>
    </w:p>
    <w:p w:rsidR="00536ED9" w:rsidRPr="0065516F" w:rsidRDefault="00536ED9" w:rsidP="00536ED9">
      <w:pPr>
        <w:pStyle w:val="Paragraphedeliste"/>
        <w:numPr>
          <w:ilvl w:val="0"/>
          <w:numId w:val="4"/>
        </w:numPr>
        <w:autoSpaceDE w:val="0"/>
        <w:autoSpaceDN w:val="0"/>
        <w:adjustRightInd w:val="0"/>
        <w:spacing w:after="0" w:line="240" w:lineRule="auto"/>
        <w:rPr>
          <w:rFonts w:ascii="Times New Roman" w:hAnsi="Times New Roman" w:cs="Times New Roman"/>
          <w:sz w:val="24"/>
          <w:szCs w:val="24"/>
        </w:rPr>
      </w:pPr>
      <w:r w:rsidRPr="0065516F">
        <w:rPr>
          <w:rFonts w:ascii="Times New Roman" w:hAnsi="Times New Roman" w:cs="Times New Roman"/>
          <w:sz w:val="24"/>
          <w:szCs w:val="24"/>
        </w:rPr>
        <w:t>A très court terme, il s’agit de la gestion des opérations quotidiennes (commande/livraison)</w:t>
      </w: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Default="00DE6F30" w:rsidP="00536ED9">
      <w:pPr>
        <w:autoSpaceDE w:val="0"/>
        <w:autoSpaceDN w:val="0"/>
        <w:adjustRightInd w:val="0"/>
        <w:spacing w:after="0" w:line="240" w:lineRule="auto"/>
        <w:rPr>
          <w:rFonts w:ascii="Times New Roman" w:hAnsi="Times New Roman" w:cs="Times New Roman"/>
          <w:sz w:val="24"/>
          <w:szCs w:val="24"/>
        </w:rPr>
      </w:pPr>
    </w:p>
    <w:p w:rsidR="00DE6F30" w:rsidRPr="00DE6F30" w:rsidRDefault="00DE6F30" w:rsidP="00536ED9">
      <w:pPr>
        <w:autoSpaceDE w:val="0"/>
        <w:autoSpaceDN w:val="0"/>
        <w:adjustRightInd w:val="0"/>
        <w:spacing w:after="0" w:line="240" w:lineRule="auto"/>
        <w:rPr>
          <w:rFonts w:ascii="Times New Roman" w:hAnsi="Times New Roman" w:cs="Times New Roman"/>
          <w:b/>
          <w:sz w:val="24"/>
          <w:szCs w:val="24"/>
        </w:rPr>
      </w:pPr>
      <w:r w:rsidRPr="00DE6F30">
        <w:rPr>
          <w:rFonts w:ascii="Times New Roman" w:hAnsi="Times New Roman" w:cs="Times New Roman"/>
          <w:b/>
          <w:sz w:val="24"/>
          <w:szCs w:val="24"/>
        </w:rPr>
        <w:t>Figure 1.5 – Les différents flux au sein d’un hôpital selon [Dallery</w:t>
      </w:r>
      <w:proofErr w:type="gramStart"/>
      <w:r w:rsidRPr="00DE6F30">
        <w:rPr>
          <w:rFonts w:ascii="Times New Roman" w:hAnsi="Times New Roman" w:cs="Times New Roman"/>
          <w:b/>
          <w:sz w:val="24"/>
          <w:szCs w:val="24"/>
        </w:rPr>
        <w:t>,2004</w:t>
      </w:r>
      <w:proofErr w:type="gramEnd"/>
      <w:r w:rsidRPr="00DE6F30">
        <w:rPr>
          <w:rFonts w:ascii="Times New Roman" w:hAnsi="Times New Roman" w:cs="Times New Roman"/>
          <w:b/>
          <w:sz w:val="24"/>
          <w:szCs w:val="24"/>
        </w:rPr>
        <w:t>]</w:t>
      </w: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536ED9" w:rsidRDefault="00536ED9" w:rsidP="00FA723B">
      <w:pPr>
        <w:autoSpaceDE w:val="0"/>
        <w:autoSpaceDN w:val="0"/>
        <w:adjustRightInd w:val="0"/>
        <w:spacing w:after="0" w:line="240" w:lineRule="auto"/>
        <w:jc w:val="both"/>
        <w:rPr>
          <w:rFonts w:ascii="Times New Roman" w:hAnsi="Times New Roman" w:cs="Times New Roman"/>
          <w:sz w:val="24"/>
          <w:szCs w:val="24"/>
        </w:rPr>
      </w:pPr>
    </w:p>
    <w:p w:rsidR="0024038E" w:rsidRDefault="0024038E" w:rsidP="00A13C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modélisation a permis dans un premier temps, d’analyser la situation existante en mettant en évidence les blocages, les goulets d’étranglements et les limites de satisfaction. Elle vise à partir des informations disponibles à détecter, à localiser et à vérifier les défaillances qui peuvent affecter les performances et la sûreté de fonctionnement.</w:t>
      </w:r>
    </w:p>
    <w:p w:rsidR="0024038E" w:rsidRDefault="0024038E" w:rsidP="00A13CCD">
      <w:pPr>
        <w:autoSpaceDE w:val="0"/>
        <w:autoSpaceDN w:val="0"/>
        <w:adjustRightInd w:val="0"/>
        <w:spacing w:after="0" w:line="240" w:lineRule="auto"/>
        <w:jc w:val="both"/>
        <w:rPr>
          <w:rFonts w:ascii="Times New Roman" w:hAnsi="Times New Roman" w:cs="Times New Roman"/>
          <w:sz w:val="24"/>
          <w:szCs w:val="24"/>
        </w:rPr>
      </w:pPr>
    </w:p>
    <w:p w:rsidR="0024038E" w:rsidRDefault="0024038E" w:rsidP="00A13CCD">
      <w:pPr>
        <w:autoSpaceDE w:val="0"/>
        <w:autoSpaceDN w:val="0"/>
        <w:adjustRightInd w:val="0"/>
        <w:spacing w:after="0" w:line="240" w:lineRule="auto"/>
        <w:jc w:val="both"/>
        <w:rPr>
          <w:rFonts w:ascii="Times New Roman" w:hAnsi="Times New Roman" w:cs="Times New Roman"/>
          <w:sz w:val="24"/>
          <w:szCs w:val="24"/>
        </w:rPr>
      </w:pPr>
    </w:p>
    <w:p w:rsidR="0024038E" w:rsidRDefault="0024038E" w:rsidP="00A13C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Différents dysfonctionnements apparaissent dans cet hôpital. La direction générale décide de faire réaliser un audit qui permettra de définir des règles à suivre et notamment d’organiser l’hôpital selon le principe de la </w:t>
      </w:r>
      <w:proofErr w:type="spellStart"/>
      <w:r w:rsidRPr="00DD2A00">
        <w:rPr>
          <w:rFonts w:ascii="Times New Roman" w:hAnsi="Times New Roman" w:cs="Times New Roman"/>
          <w:i/>
          <w:sz w:val="24"/>
          <w:szCs w:val="24"/>
        </w:rPr>
        <w:t>supply</w:t>
      </w:r>
      <w:proofErr w:type="spellEnd"/>
      <w:r w:rsidRPr="00DD2A00">
        <w:rPr>
          <w:rFonts w:ascii="Times New Roman" w:hAnsi="Times New Roman" w:cs="Times New Roman"/>
          <w:i/>
          <w:sz w:val="24"/>
          <w:szCs w:val="24"/>
        </w:rPr>
        <w:t xml:space="preserve"> </w:t>
      </w:r>
      <w:proofErr w:type="spellStart"/>
      <w:r w:rsidRPr="00DD2A00">
        <w:rPr>
          <w:rFonts w:ascii="Times New Roman" w:hAnsi="Times New Roman" w:cs="Times New Roman"/>
          <w:i/>
          <w:sz w:val="24"/>
          <w:szCs w:val="24"/>
        </w:rPr>
        <w:t>chain</w:t>
      </w:r>
      <w:proofErr w:type="spellEnd"/>
      <w:r>
        <w:rPr>
          <w:rFonts w:ascii="Times New Roman" w:hAnsi="Times New Roman" w:cs="Times New Roman"/>
          <w:sz w:val="24"/>
          <w:szCs w:val="24"/>
        </w:rPr>
        <w:t xml:space="preserve"> ou chaîne logistique globale. Dans un premier temps, le</w:t>
      </w:r>
      <w:r w:rsidR="008E38AC">
        <w:rPr>
          <w:rFonts w:ascii="Times New Roman" w:hAnsi="Times New Roman" w:cs="Times New Roman"/>
          <w:sz w:val="24"/>
          <w:szCs w:val="24"/>
        </w:rPr>
        <w:t>s</w:t>
      </w:r>
      <w:r>
        <w:rPr>
          <w:rFonts w:ascii="Times New Roman" w:hAnsi="Times New Roman" w:cs="Times New Roman"/>
          <w:sz w:val="24"/>
          <w:szCs w:val="24"/>
        </w:rPr>
        <w:t xml:space="preserve"> progrès à réaliser se situent du côté de la chaîne logistique pharmaceutique.</w:t>
      </w:r>
      <w:r w:rsidR="008E38AC">
        <w:rPr>
          <w:rFonts w:ascii="Times New Roman" w:hAnsi="Times New Roman" w:cs="Times New Roman"/>
          <w:sz w:val="24"/>
          <w:szCs w:val="24"/>
        </w:rPr>
        <w:t xml:space="preserve"> Une réorganisation de la chaîne logistique s’avère indispensable, suite aux problèmes constatés au niveau des réapprovisionnements et livraison des médicaments aux différents services.</w:t>
      </w:r>
    </w:p>
    <w:p w:rsidR="0024038E" w:rsidRDefault="0024038E" w:rsidP="00A13CCD">
      <w:pPr>
        <w:autoSpaceDE w:val="0"/>
        <w:autoSpaceDN w:val="0"/>
        <w:adjustRightInd w:val="0"/>
        <w:spacing w:after="0" w:line="240" w:lineRule="auto"/>
        <w:jc w:val="both"/>
        <w:rPr>
          <w:rFonts w:ascii="Times New Roman" w:hAnsi="Times New Roman" w:cs="Times New Roman"/>
          <w:sz w:val="24"/>
          <w:szCs w:val="24"/>
        </w:rPr>
      </w:pPr>
    </w:p>
    <w:p w:rsidR="0024038E" w:rsidRDefault="0024038E" w:rsidP="0024038E">
      <w:pPr>
        <w:autoSpaceDE w:val="0"/>
        <w:autoSpaceDN w:val="0"/>
        <w:adjustRightInd w:val="0"/>
        <w:spacing w:after="0" w:line="240" w:lineRule="auto"/>
        <w:rPr>
          <w:rFonts w:ascii="Times New Roman" w:hAnsi="Times New Roman" w:cs="Times New Roman"/>
          <w:sz w:val="24"/>
          <w:szCs w:val="24"/>
        </w:rPr>
      </w:pPr>
    </w:p>
    <w:p w:rsidR="009C365D" w:rsidRDefault="009C365D" w:rsidP="009C365D">
      <w:pPr>
        <w:autoSpaceDE w:val="0"/>
        <w:autoSpaceDN w:val="0"/>
        <w:adjustRightInd w:val="0"/>
        <w:spacing w:after="0" w:line="240" w:lineRule="auto"/>
        <w:rPr>
          <w:rFonts w:ascii="Times New Roman" w:hAnsi="Times New Roman" w:cs="Times New Roman"/>
          <w:sz w:val="24"/>
          <w:szCs w:val="24"/>
        </w:rPr>
      </w:pPr>
    </w:p>
    <w:p w:rsidR="00DE6F30" w:rsidRDefault="00DE6F30" w:rsidP="009C365D">
      <w:pPr>
        <w:autoSpaceDE w:val="0"/>
        <w:autoSpaceDN w:val="0"/>
        <w:adjustRightInd w:val="0"/>
        <w:spacing w:after="0" w:line="240" w:lineRule="auto"/>
        <w:rPr>
          <w:rFonts w:ascii="Times New Roman" w:hAnsi="Times New Roman" w:cs="Times New Roman"/>
          <w:sz w:val="24"/>
          <w:szCs w:val="24"/>
        </w:rPr>
      </w:pPr>
    </w:p>
    <w:p w:rsidR="00DE6F30" w:rsidRDefault="00DE6F30" w:rsidP="009C365D">
      <w:pPr>
        <w:autoSpaceDE w:val="0"/>
        <w:autoSpaceDN w:val="0"/>
        <w:adjustRightInd w:val="0"/>
        <w:spacing w:after="0" w:line="240" w:lineRule="auto"/>
        <w:rPr>
          <w:rFonts w:ascii="Times New Roman" w:hAnsi="Times New Roman" w:cs="Times New Roman"/>
          <w:sz w:val="24"/>
          <w:szCs w:val="24"/>
        </w:rPr>
      </w:pPr>
    </w:p>
    <w:p w:rsidR="006A37A8" w:rsidRDefault="006A37A8" w:rsidP="009C365D">
      <w:pPr>
        <w:autoSpaceDE w:val="0"/>
        <w:autoSpaceDN w:val="0"/>
        <w:adjustRightInd w:val="0"/>
        <w:spacing w:after="0" w:line="240" w:lineRule="auto"/>
        <w:rPr>
          <w:rFonts w:ascii="Times New Roman" w:hAnsi="Times New Roman" w:cs="Times New Roman"/>
          <w:sz w:val="24"/>
          <w:szCs w:val="24"/>
        </w:rPr>
      </w:pPr>
    </w:p>
    <w:p w:rsidR="0006343D" w:rsidRDefault="0006343D" w:rsidP="009C365D">
      <w:pPr>
        <w:autoSpaceDE w:val="0"/>
        <w:autoSpaceDN w:val="0"/>
        <w:adjustRightInd w:val="0"/>
        <w:spacing w:after="0" w:line="240" w:lineRule="auto"/>
        <w:rPr>
          <w:rFonts w:ascii="Times New Roman" w:hAnsi="Times New Roman" w:cs="Times New Roman"/>
          <w:sz w:val="24"/>
          <w:szCs w:val="24"/>
        </w:rPr>
      </w:pPr>
    </w:p>
    <w:p w:rsidR="00DE6F30" w:rsidRDefault="00DE6F30" w:rsidP="009C365D">
      <w:pPr>
        <w:autoSpaceDE w:val="0"/>
        <w:autoSpaceDN w:val="0"/>
        <w:adjustRightInd w:val="0"/>
        <w:spacing w:after="0" w:line="240" w:lineRule="auto"/>
        <w:rPr>
          <w:rFonts w:ascii="Times New Roman" w:hAnsi="Times New Roman" w:cs="Times New Roman"/>
          <w:sz w:val="24"/>
          <w:szCs w:val="24"/>
        </w:rPr>
      </w:pPr>
    </w:p>
    <w:p w:rsidR="009C365D" w:rsidRDefault="00D038CC" w:rsidP="009C365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C</w:t>
      </w:r>
      <w:r w:rsidR="009C365D">
        <w:rPr>
          <w:rFonts w:ascii="Times New Roman" w:hAnsi="Times New Roman" w:cs="Times New Roman"/>
          <w:b/>
          <w:bCs/>
          <w:sz w:val="24"/>
          <w:szCs w:val="24"/>
        </w:rPr>
        <w:t>aractéristiques des produits pharmaceutiques</w:t>
      </w:r>
    </w:p>
    <w:p w:rsidR="00D038CC" w:rsidRDefault="00D038CC" w:rsidP="009C365D">
      <w:pPr>
        <w:autoSpaceDE w:val="0"/>
        <w:autoSpaceDN w:val="0"/>
        <w:adjustRightInd w:val="0"/>
        <w:spacing w:after="0" w:line="240" w:lineRule="auto"/>
        <w:rPr>
          <w:rFonts w:ascii="Times New Roman" w:hAnsi="Times New Roman" w:cs="Times New Roman"/>
          <w:b/>
          <w:bCs/>
          <w:sz w:val="24"/>
          <w:szCs w:val="24"/>
        </w:rPr>
      </w:pPr>
    </w:p>
    <w:p w:rsidR="009C365D" w:rsidRDefault="009C365D" w:rsidP="006551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partenaires de santé ont défini les différents niveaux d’identification des produits. Voici</w:t>
      </w:r>
      <w:r w:rsidR="0065516F">
        <w:rPr>
          <w:rFonts w:ascii="Times New Roman" w:hAnsi="Times New Roman" w:cs="Times New Roman"/>
          <w:sz w:val="24"/>
          <w:szCs w:val="24"/>
        </w:rPr>
        <w:t xml:space="preserve"> </w:t>
      </w:r>
      <w:r>
        <w:rPr>
          <w:rFonts w:ascii="Times New Roman" w:hAnsi="Times New Roman" w:cs="Times New Roman"/>
          <w:sz w:val="24"/>
          <w:szCs w:val="24"/>
        </w:rPr>
        <w:t>une liste non exhaustive des caractéristiques des produits de santé :</w:t>
      </w:r>
    </w:p>
    <w:p w:rsidR="0065516F" w:rsidRDefault="009C365D" w:rsidP="0065516F">
      <w:pPr>
        <w:pStyle w:val="Paragraphedeliste"/>
        <w:numPr>
          <w:ilvl w:val="0"/>
          <w:numId w:val="4"/>
        </w:numPr>
        <w:autoSpaceDE w:val="0"/>
        <w:autoSpaceDN w:val="0"/>
        <w:adjustRightInd w:val="0"/>
        <w:spacing w:after="0" w:line="240" w:lineRule="auto"/>
        <w:jc w:val="both"/>
        <w:rPr>
          <w:rFonts w:ascii="Times New Roman" w:hAnsi="Times New Roman" w:cs="Times New Roman"/>
          <w:sz w:val="24"/>
          <w:szCs w:val="24"/>
        </w:rPr>
      </w:pPr>
      <w:r w:rsidRPr="0065516F">
        <w:rPr>
          <w:rFonts w:ascii="Times New Roman" w:hAnsi="Times New Roman" w:cs="Times New Roman"/>
          <w:sz w:val="24"/>
          <w:szCs w:val="24"/>
        </w:rPr>
        <w:t>le type du produit (famille de produits) : Médicament (MED), dispositifs médicaux</w:t>
      </w:r>
      <w:r w:rsidR="00D038CC" w:rsidRPr="0065516F">
        <w:rPr>
          <w:rFonts w:ascii="Times New Roman" w:hAnsi="Times New Roman" w:cs="Times New Roman"/>
          <w:sz w:val="24"/>
          <w:szCs w:val="24"/>
        </w:rPr>
        <w:t xml:space="preserve"> </w:t>
      </w:r>
      <w:r w:rsidRPr="0065516F">
        <w:rPr>
          <w:rFonts w:ascii="Times New Roman" w:hAnsi="Times New Roman" w:cs="Times New Roman"/>
          <w:sz w:val="24"/>
          <w:szCs w:val="24"/>
        </w:rPr>
        <w:t>stériles (DMS) et objet de pansement (PANS);</w:t>
      </w:r>
    </w:p>
    <w:p w:rsidR="0065516F" w:rsidRDefault="009C365D" w:rsidP="0065516F">
      <w:pPr>
        <w:pStyle w:val="Paragraphedeliste"/>
        <w:numPr>
          <w:ilvl w:val="0"/>
          <w:numId w:val="4"/>
        </w:numPr>
        <w:autoSpaceDE w:val="0"/>
        <w:autoSpaceDN w:val="0"/>
        <w:adjustRightInd w:val="0"/>
        <w:spacing w:after="0" w:line="240" w:lineRule="auto"/>
        <w:jc w:val="both"/>
        <w:rPr>
          <w:rFonts w:ascii="Times New Roman" w:hAnsi="Times New Roman" w:cs="Times New Roman"/>
          <w:sz w:val="24"/>
          <w:szCs w:val="24"/>
        </w:rPr>
      </w:pPr>
      <w:r w:rsidRPr="0065516F">
        <w:rPr>
          <w:rFonts w:ascii="Times New Roman" w:hAnsi="Times New Roman" w:cs="Times New Roman"/>
          <w:sz w:val="24"/>
          <w:szCs w:val="24"/>
        </w:rPr>
        <w:t>le libellé ;</w:t>
      </w:r>
    </w:p>
    <w:p w:rsidR="0065516F" w:rsidRDefault="009C365D" w:rsidP="0065516F">
      <w:pPr>
        <w:pStyle w:val="Paragraphedeliste"/>
        <w:numPr>
          <w:ilvl w:val="0"/>
          <w:numId w:val="4"/>
        </w:numPr>
        <w:autoSpaceDE w:val="0"/>
        <w:autoSpaceDN w:val="0"/>
        <w:adjustRightInd w:val="0"/>
        <w:spacing w:after="0" w:line="240" w:lineRule="auto"/>
        <w:jc w:val="both"/>
        <w:rPr>
          <w:rFonts w:ascii="Times New Roman" w:hAnsi="Times New Roman" w:cs="Times New Roman"/>
          <w:sz w:val="24"/>
          <w:szCs w:val="24"/>
        </w:rPr>
      </w:pPr>
      <w:r w:rsidRPr="0065516F">
        <w:rPr>
          <w:rFonts w:ascii="Times New Roman" w:hAnsi="Times New Roman" w:cs="Times New Roman"/>
          <w:sz w:val="24"/>
          <w:szCs w:val="24"/>
        </w:rPr>
        <w:t>le code d’Autorisation de Mise sur le Marché (AMM), s’il y a lieu ;</w:t>
      </w:r>
    </w:p>
    <w:p w:rsidR="0065516F" w:rsidRDefault="009C365D" w:rsidP="0065516F">
      <w:pPr>
        <w:pStyle w:val="Paragraphedeliste"/>
        <w:numPr>
          <w:ilvl w:val="0"/>
          <w:numId w:val="4"/>
        </w:numPr>
        <w:autoSpaceDE w:val="0"/>
        <w:autoSpaceDN w:val="0"/>
        <w:adjustRightInd w:val="0"/>
        <w:spacing w:after="0" w:line="240" w:lineRule="auto"/>
        <w:jc w:val="both"/>
        <w:rPr>
          <w:rFonts w:ascii="Times New Roman" w:hAnsi="Times New Roman" w:cs="Times New Roman"/>
          <w:sz w:val="24"/>
          <w:szCs w:val="24"/>
        </w:rPr>
      </w:pPr>
      <w:r w:rsidRPr="0065516F">
        <w:rPr>
          <w:rFonts w:ascii="Times New Roman" w:hAnsi="Times New Roman" w:cs="Times New Roman"/>
          <w:sz w:val="24"/>
          <w:szCs w:val="24"/>
        </w:rPr>
        <w:t>le dosage du produit ;</w:t>
      </w:r>
    </w:p>
    <w:p w:rsidR="009C365D" w:rsidRPr="0065516F" w:rsidRDefault="0065516F" w:rsidP="0065516F">
      <w:pPr>
        <w:pStyle w:val="Paragraphedeliste"/>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9C365D" w:rsidRPr="0065516F">
        <w:rPr>
          <w:rFonts w:ascii="Times New Roman" w:hAnsi="Times New Roman" w:cs="Times New Roman"/>
          <w:sz w:val="24"/>
          <w:szCs w:val="24"/>
        </w:rPr>
        <w:t>es dimensions du conditionnement (s’il s’agit d’un regroupement, le nombre d’unités</w:t>
      </w:r>
    </w:p>
    <w:p w:rsidR="009C365D" w:rsidRDefault="009C365D" w:rsidP="0065516F">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distinctes</w:t>
      </w:r>
      <w:proofErr w:type="gramEnd"/>
      <w:r>
        <w:rPr>
          <w:rFonts w:ascii="Times New Roman" w:hAnsi="Times New Roman" w:cs="Times New Roman"/>
          <w:sz w:val="24"/>
          <w:szCs w:val="24"/>
        </w:rPr>
        <w:t xml:space="preserve"> qu’il contient et leur répartition en sous conditionnements, ainsi que la nature</w:t>
      </w:r>
    </w:p>
    <w:p w:rsidR="0065516F" w:rsidRDefault="009C365D" w:rsidP="0065516F">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du</w:t>
      </w:r>
      <w:proofErr w:type="gramEnd"/>
      <w:r>
        <w:rPr>
          <w:rFonts w:ascii="Times New Roman" w:hAnsi="Times New Roman" w:cs="Times New Roman"/>
          <w:sz w:val="24"/>
          <w:szCs w:val="24"/>
        </w:rPr>
        <w:t xml:space="preserve"> regroupement (carton, palette, bo</w:t>
      </w:r>
      <w:r w:rsidR="0065516F">
        <w:rPr>
          <w:rFonts w:ascii="Times New Roman" w:hAnsi="Times New Roman" w:cs="Times New Roman"/>
          <w:sz w:val="24"/>
          <w:szCs w:val="24"/>
        </w:rPr>
        <w:t>î</w:t>
      </w:r>
      <w:r>
        <w:rPr>
          <w:rFonts w:ascii="Times New Roman" w:hAnsi="Times New Roman" w:cs="Times New Roman"/>
          <w:sz w:val="24"/>
          <w:szCs w:val="24"/>
        </w:rPr>
        <w:t>te, etc.) ;</w:t>
      </w:r>
    </w:p>
    <w:p w:rsidR="009C365D" w:rsidRPr="0065516F" w:rsidRDefault="009C365D" w:rsidP="0065516F">
      <w:pPr>
        <w:pStyle w:val="Paragraphedeliste"/>
        <w:numPr>
          <w:ilvl w:val="0"/>
          <w:numId w:val="4"/>
        </w:numPr>
        <w:autoSpaceDE w:val="0"/>
        <w:autoSpaceDN w:val="0"/>
        <w:adjustRightInd w:val="0"/>
        <w:spacing w:after="0" w:line="240" w:lineRule="auto"/>
        <w:jc w:val="both"/>
        <w:rPr>
          <w:rFonts w:ascii="Times New Roman" w:hAnsi="Times New Roman" w:cs="Times New Roman"/>
          <w:sz w:val="24"/>
          <w:szCs w:val="24"/>
        </w:rPr>
      </w:pPr>
      <w:r w:rsidRPr="0065516F">
        <w:rPr>
          <w:rFonts w:ascii="Times New Roman" w:hAnsi="Times New Roman" w:cs="Times New Roman"/>
          <w:sz w:val="24"/>
          <w:szCs w:val="24"/>
        </w:rPr>
        <w:t>les différents niveaux d’identification d’une unité (compromis, sachets, seringues, etc.).</w:t>
      </w:r>
    </w:p>
    <w:p w:rsidR="009C365D" w:rsidRDefault="009C365D" w:rsidP="006551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À un produit doit correspondre une entité physique unitaire dénommée Unité Commune de</w:t>
      </w:r>
      <w:r w:rsidR="0065516F">
        <w:rPr>
          <w:rFonts w:ascii="Times New Roman" w:hAnsi="Times New Roman" w:cs="Times New Roman"/>
          <w:sz w:val="24"/>
          <w:szCs w:val="24"/>
        </w:rPr>
        <w:t xml:space="preserve"> </w:t>
      </w:r>
      <w:r>
        <w:rPr>
          <w:rFonts w:ascii="Times New Roman" w:hAnsi="Times New Roman" w:cs="Times New Roman"/>
          <w:sz w:val="24"/>
          <w:szCs w:val="24"/>
        </w:rPr>
        <w:t>Dispensation (UCD) dans le circuit hospitalier (ex. : un comprimé) à partir de laquelle, on</w:t>
      </w:r>
      <w:r w:rsidR="0065516F">
        <w:rPr>
          <w:rFonts w:ascii="Times New Roman" w:hAnsi="Times New Roman" w:cs="Times New Roman"/>
          <w:sz w:val="24"/>
          <w:szCs w:val="24"/>
        </w:rPr>
        <w:t xml:space="preserve"> </w:t>
      </w:r>
      <w:r>
        <w:rPr>
          <w:rFonts w:ascii="Times New Roman" w:hAnsi="Times New Roman" w:cs="Times New Roman"/>
          <w:sz w:val="24"/>
          <w:szCs w:val="24"/>
        </w:rPr>
        <w:t>raisonne par multiplication (boîte de X comprimés) ou division (1/2 de comprimé). En</w:t>
      </w:r>
      <w:r w:rsidR="0065516F">
        <w:rPr>
          <w:rFonts w:ascii="Times New Roman" w:hAnsi="Times New Roman" w:cs="Times New Roman"/>
          <w:sz w:val="24"/>
          <w:szCs w:val="24"/>
        </w:rPr>
        <w:t xml:space="preserve"> </w:t>
      </w:r>
      <w:r>
        <w:rPr>
          <w:rFonts w:ascii="Times New Roman" w:hAnsi="Times New Roman" w:cs="Times New Roman"/>
          <w:sz w:val="24"/>
          <w:szCs w:val="24"/>
        </w:rPr>
        <w:t>général, l’identification des produits pharmaceutiques par la boîte employée par les grossistes</w:t>
      </w:r>
      <w:r w:rsidR="0065516F">
        <w:rPr>
          <w:rFonts w:ascii="Times New Roman" w:hAnsi="Times New Roman" w:cs="Times New Roman"/>
          <w:sz w:val="24"/>
          <w:szCs w:val="24"/>
        </w:rPr>
        <w:t xml:space="preserve"> </w:t>
      </w:r>
      <w:r w:rsidR="00D038CC">
        <w:rPr>
          <w:rFonts w:ascii="Times New Roman" w:hAnsi="Times New Roman" w:cs="Times New Roman"/>
          <w:sz w:val="24"/>
          <w:szCs w:val="24"/>
        </w:rPr>
        <w:t>est la plus utilisée</w:t>
      </w:r>
      <w:r>
        <w:rPr>
          <w:rFonts w:ascii="Times New Roman" w:hAnsi="Times New Roman" w:cs="Times New Roman"/>
          <w:sz w:val="24"/>
          <w:szCs w:val="24"/>
        </w:rPr>
        <w:t>. Dans la pharmacie, les produits pharmaceutiques ont été</w:t>
      </w:r>
      <w:r w:rsidR="00D038CC">
        <w:rPr>
          <w:rFonts w:ascii="Times New Roman" w:hAnsi="Times New Roman" w:cs="Times New Roman"/>
          <w:sz w:val="24"/>
          <w:szCs w:val="24"/>
        </w:rPr>
        <w:t xml:space="preserve"> </w:t>
      </w:r>
      <w:r>
        <w:rPr>
          <w:rFonts w:ascii="Times New Roman" w:hAnsi="Times New Roman" w:cs="Times New Roman"/>
          <w:sz w:val="24"/>
          <w:szCs w:val="24"/>
        </w:rPr>
        <w:t>classés dans un premier temps en trois grandes familles (MED, DMS, PANS) puis dans un</w:t>
      </w:r>
      <w:r w:rsidR="00D038CC">
        <w:rPr>
          <w:rFonts w:ascii="Times New Roman" w:hAnsi="Times New Roman" w:cs="Times New Roman"/>
          <w:sz w:val="24"/>
          <w:szCs w:val="24"/>
        </w:rPr>
        <w:t xml:space="preserve"> </w:t>
      </w:r>
      <w:r>
        <w:rPr>
          <w:rFonts w:ascii="Times New Roman" w:hAnsi="Times New Roman" w:cs="Times New Roman"/>
          <w:sz w:val="24"/>
          <w:szCs w:val="24"/>
        </w:rPr>
        <w:t>deuxième temps en sous familles. Par exemple pour la famille Médicament la voie</w:t>
      </w:r>
      <w:r w:rsidR="00D038CC">
        <w:rPr>
          <w:rFonts w:ascii="Times New Roman" w:hAnsi="Times New Roman" w:cs="Times New Roman"/>
          <w:sz w:val="24"/>
          <w:szCs w:val="24"/>
        </w:rPr>
        <w:t xml:space="preserve"> </w:t>
      </w:r>
      <w:r>
        <w:rPr>
          <w:rFonts w:ascii="Times New Roman" w:hAnsi="Times New Roman" w:cs="Times New Roman"/>
          <w:sz w:val="24"/>
          <w:szCs w:val="24"/>
        </w:rPr>
        <w:t>d’admission (voie orale, voie locale et injectable) et pour les DMS la voie d’utilisation</w:t>
      </w:r>
      <w:r w:rsidR="00D038CC">
        <w:rPr>
          <w:rFonts w:ascii="Times New Roman" w:hAnsi="Times New Roman" w:cs="Times New Roman"/>
          <w:sz w:val="24"/>
          <w:szCs w:val="24"/>
        </w:rPr>
        <w:t xml:space="preserve">  </w:t>
      </w:r>
      <w:r>
        <w:rPr>
          <w:rFonts w:ascii="Times New Roman" w:hAnsi="Times New Roman" w:cs="Times New Roman"/>
          <w:sz w:val="24"/>
          <w:szCs w:val="24"/>
        </w:rPr>
        <w:t>(externe ou interne) sont prises en compte. Ces sous familles sont ensuite divisées en</w:t>
      </w:r>
      <w:r w:rsidR="00D038CC">
        <w:rPr>
          <w:rFonts w:ascii="Times New Roman" w:hAnsi="Times New Roman" w:cs="Times New Roman"/>
          <w:sz w:val="24"/>
          <w:szCs w:val="24"/>
        </w:rPr>
        <w:t xml:space="preserve"> </w:t>
      </w:r>
      <w:r>
        <w:rPr>
          <w:rFonts w:ascii="Times New Roman" w:hAnsi="Times New Roman" w:cs="Times New Roman"/>
          <w:sz w:val="24"/>
          <w:szCs w:val="24"/>
        </w:rPr>
        <w:t>plusieurs classes (comprimés, sirops, etc.). Enfin une méthode de classement alphabétique est</w:t>
      </w:r>
      <w:r w:rsidR="00D038CC">
        <w:rPr>
          <w:rFonts w:ascii="Times New Roman" w:hAnsi="Times New Roman" w:cs="Times New Roman"/>
          <w:sz w:val="24"/>
          <w:szCs w:val="24"/>
        </w:rPr>
        <w:t xml:space="preserve"> </w:t>
      </w:r>
      <w:r>
        <w:rPr>
          <w:rFonts w:ascii="Times New Roman" w:hAnsi="Times New Roman" w:cs="Times New Roman"/>
          <w:sz w:val="24"/>
          <w:szCs w:val="24"/>
        </w:rPr>
        <w:t>appliquée pour le rangement de chaque produit</w:t>
      </w:r>
      <w:r w:rsidR="00D038CC">
        <w:rPr>
          <w:rFonts w:ascii="Times New Roman" w:hAnsi="Times New Roman" w:cs="Times New Roman"/>
          <w:sz w:val="24"/>
          <w:szCs w:val="24"/>
        </w:rPr>
        <w:t>.</w:t>
      </w:r>
    </w:p>
    <w:p w:rsidR="00D038CC" w:rsidRDefault="00D038CC" w:rsidP="0065516F">
      <w:pPr>
        <w:autoSpaceDE w:val="0"/>
        <w:autoSpaceDN w:val="0"/>
        <w:adjustRightInd w:val="0"/>
        <w:spacing w:after="0" w:line="240" w:lineRule="auto"/>
        <w:jc w:val="both"/>
        <w:rPr>
          <w:rFonts w:ascii="Times New Roman" w:hAnsi="Times New Roman" w:cs="Times New Roman"/>
          <w:sz w:val="24"/>
          <w:szCs w:val="24"/>
        </w:rPr>
      </w:pPr>
    </w:p>
    <w:p w:rsidR="00D038CC" w:rsidRPr="0065516F" w:rsidRDefault="00D038CC" w:rsidP="0065516F">
      <w:pPr>
        <w:autoSpaceDE w:val="0"/>
        <w:autoSpaceDN w:val="0"/>
        <w:adjustRightInd w:val="0"/>
        <w:spacing w:after="0" w:line="240" w:lineRule="auto"/>
        <w:jc w:val="both"/>
        <w:rPr>
          <w:rFonts w:ascii="Times New Roman" w:hAnsi="Times New Roman" w:cs="Times New Roman"/>
          <w:b/>
          <w:sz w:val="24"/>
          <w:szCs w:val="24"/>
        </w:rPr>
      </w:pPr>
      <w:r w:rsidRPr="0065516F">
        <w:rPr>
          <w:rFonts w:ascii="Times New Roman" w:hAnsi="Times New Roman" w:cs="Times New Roman"/>
          <w:b/>
          <w:sz w:val="24"/>
          <w:szCs w:val="24"/>
        </w:rPr>
        <w:t xml:space="preserve">On trouvera  décrit dans la norme HEALTH7 </w:t>
      </w:r>
      <w:r w:rsidR="0065516F" w:rsidRPr="0065516F">
        <w:rPr>
          <w:rFonts w:ascii="Times New Roman" w:hAnsi="Times New Roman" w:cs="Times New Roman"/>
          <w:b/>
          <w:sz w:val="24"/>
          <w:szCs w:val="24"/>
        </w:rPr>
        <w:t xml:space="preserve">   </w:t>
      </w:r>
      <w:r w:rsidR="0065516F" w:rsidRPr="0065516F">
        <w:rPr>
          <w:rFonts w:ascii="Times New Roman" w:hAnsi="Times New Roman" w:cs="Times New Roman"/>
          <w:b/>
        </w:rPr>
        <w:t xml:space="preserve">http://www.hl7.org/ </w:t>
      </w:r>
      <w:r w:rsidR="0065516F" w:rsidRPr="0065516F">
        <w:rPr>
          <w:rFonts w:ascii="Times New Roman" w:hAnsi="Times New Roman" w:cs="Times New Roman"/>
          <w:b/>
          <w:sz w:val="24"/>
          <w:szCs w:val="24"/>
        </w:rPr>
        <w:t xml:space="preserve">  </w:t>
      </w:r>
      <w:r w:rsidRPr="0065516F">
        <w:rPr>
          <w:rFonts w:ascii="Times New Roman" w:hAnsi="Times New Roman" w:cs="Times New Roman"/>
          <w:b/>
          <w:sz w:val="24"/>
          <w:szCs w:val="24"/>
        </w:rPr>
        <w:t xml:space="preserve">la taxonomie des divers produits de santé dont on s’inspirera pour décrire les objets métiers de ce domaine. </w:t>
      </w:r>
    </w:p>
    <w:p w:rsidR="00A93224" w:rsidRDefault="00A93224" w:rsidP="009C365D">
      <w:pPr>
        <w:autoSpaceDE w:val="0"/>
        <w:autoSpaceDN w:val="0"/>
        <w:adjustRightInd w:val="0"/>
        <w:spacing w:after="0" w:line="240" w:lineRule="auto"/>
        <w:rPr>
          <w:rFonts w:ascii="Times New Roman" w:hAnsi="Times New Roman" w:cs="Times New Roman"/>
          <w:sz w:val="24"/>
          <w:szCs w:val="24"/>
        </w:rPr>
      </w:pPr>
    </w:p>
    <w:p w:rsidR="00A93224" w:rsidRDefault="00A93224" w:rsidP="009C365D">
      <w:pPr>
        <w:autoSpaceDE w:val="0"/>
        <w:autoSpaceDN w:val="0"/>
        <w:adjustRightInd w:val="0"/>
        <w:spacing w:after="0" w:line="240" w:lineRule="auto"/>
        <w:rPr>
          <w:rFonts w:ascii="Times New Roman" w:hAnsi="Times New Roman" w:cs="Times New Roman"/>
          <w:sz w:val="24"/>
          <w:szCs w:val="24"/>
        </w:rPr>
      </w:pPr>
    </w:p>
    <w:p w:rsidR="00A93224" w:rsidRDefault="00A93224" w:rsidP="009C365D">
      <w:pPr>
        <w:autoSpaceDE w:val="0"/>
        <w:autoSpaceDN w:val="0"/>
        <w:adjustRightInd w:val="0"/>
        <w:spacing w:after="0" w:line="240" w:lineRule="auto"/>
        <w:rPr>
          <w:rFonts w:ascii="Times New Roman" w:hAnsi="Times New Roman" w:cs="Times New Roman"/>
          <w:sz w:val="24"/>
          <w:szCs w:val="24"/>
        </w:rPr>
      </w:pPr>
    </w:p>
    <w:p w:rsidR="00A93224" w:rsidRDefault="00A93224" w:rsidP="009C365D">
      <w:pPr>
        <w:autoSpaceDE w:val="0"/>
        <w:autoSpaceDN w:val="0"/>
        <w:adjustRightInd w:val="0"/>
        <w:spacing w:after="0" w:line="240" w:lineRule="auto"/>
        <w:rPr>
          <w:rFonts w:ascii="Times New Roman" w:hAnsi="Times New Roman" w:cs="Times New Roman"/>
          <w:sz w:val="24"/>
          <w:szCs w:val="24"/>
        </w:rPr>
      </w:pPr>
    </w:p>
    <w:p w:rsidR="003840DC" w:rsidRDefault="003840DC"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65516F" w:rsidRPr="0065516F" w:rsidRDefault="0065516F" w:rsidP="009C365D">
      <w:pPr>
        <w:autoSpaceDE w:val="0"/>
        <w:autoSpaceDN w:val="0"/>
        <w:adjustRightInd w:val="0"/>
        <w:spacing w:after="0" w:line="240" w:lineRule="auto"/>
        <w:rPr>
          <w:rFonts w:ascii="Times New Roman" w:hAnsi="Times New Roman" w:cs="Times New Roman"/>
          <w:b/>
          <w:sz w:val="24"/>
          <w:szCs w:val="24"/>
        </w:rPr>
      </w:pPr>
      <w:r w:rsidRPr="0065516F">
        <w:rPr>
          <w:rFonts w:ascii="Times New Roman" w:hAnsi="Times New Roman" w:cs="Times New Roman"/>
          <w:b/>
          <w:sz w:val="24"/>
          <w:szCs w:val="24"/>
        </w:rPr>
        <w:t>Figure 1.6 – Les familles et sous-familles des produits pharmaceutiques</w:t>
      </w:r>
    </w:p>
    <w:p w:rsidR="0065516F" w:rsidRPr="0065516F" w:rsidRDefault="0065516F" w:rsidP="009C365D">
      <w:pPr>
        <w:autoSpaceDE w:val="0"/>
        <w:autoSpaceDN w:val="0"/>
        <w:adjustRightInd w:val="0"/>
        <w:spacing w:after="0" w:line="240" w:lineRule="auto"/>
        <w:rPr>
          <w:rFonts w:ascii="Times New Roman" w:hAnsi="Times New Roman" w:cs="Times New Roman"/>
          <w:b/>
          <w:sz w:val="24"/>
          <w:szCs w:val="24"/>
        </w:rPr>
      </w:pPr>
    </w:p>
    <w:p w:rsidR="0065516F" w:rsidRDefault="0065516F" w:rsidP="009C365D">
      <w:pPr>
        <w:autoSpaceDE w:val="0"/>
        <w:autoSpaceDN w:val="0"/>
        <w:adjustRightInd w:val="0"/>
        <w:spacing w:after="0" w:line="240" w:lineRule="auto"/>
        <w:rPr>
          <w:rFonts w:ascii="Times New Roman" w:hAnsi="Times New Roman" w:cs="Times New Roman"/>
          <w:sz w:val="24"/>
          <w:szCs w:val="24"/>
        </w:rPr>
      </w:pPr>
    </w:p>
    <w:p w:rsidR="00A93224" w:rsidRPr="00A93224" w:rsidRDefault="00A93224" w:rsidP="00A93224">
      <w:pPr>
        <w:autoSpaceDE w:val="0"/>
        <w:autoSpaceDN w:val="0"/>
        <w:adjustRightInd w:val="0"/>
        <w:spacing w:after="0" w:line="240" w:lineRule="auto"/>
        <w:rPr>
          <w:rFonts w:ascii="Times New Roman" w:hAnsi="Times New Roman" w:cs="Times New Roman"/>
          <w:b/>
          <w:sz w:val="36"/>
          <w:szCs w:val="36"/>
        </w:rPr>
      </w:pPr>
    </w:p>
    <w:p w:rsidR="00A93224" w:rsidRPr="00C3295B" w:rsidRDefault="00A93224" w:rsidP="00A93224">
      <w:pPr>
        <w:pStyle w:val="Paragraphedeliste"/>
        <w:numPr>
          <w:ilvl w:val="0"/>
          <w:numId w:val="1"/>
        </w:numPr>
        <w:autoSpaceDE w:val="0"/>
        <w:autoSpaceDN w:val="0"/>
        <w:adjustRightInd w:val="0"/>
        <w:spacing w:after="0" w:line="240" w:lineRule="auto"/>
        <w:rPr>
          <w:rFonts w:ascii="Times New Roman" w:hAnsi="Times New Roman" w:cs="Times New Roman"/>
          <w:b/>
          <w:sz w:val="28"/>
          <w:szCs w:val="28"/>
        </w:rPr>
      </w:pPr>
      <w:r w:rsidRPr="00C3295B">
        <w:rPr>
          <w:rFonts w:ascii="Times New Roman" w:hAnsi="Times New Roman" w:cs="Times New Roman"/>
          <w:b/>
          <w:bCs/>
          <w:sz w:val="28"/>
          <w:szCs w:val="28"/>
        </w:rPr>
        <w:t>Modélisation des processus de la pharmacie de</w:t>
      </w:r>
      <w:r w:rsidR="00C3295B">
        <w:rPr>
          <w:rFonts w:ascii="Times New Roman" w:hAnsi="Times New Roman" w:cs="Times New Roman"/>
          <w:b/>
          <w:bCs/>
          <w:sz w:val="28"/>
          <w:szCs w:val="28"/>
        </w:rPr>
        <w:t xml:space="preserve"> </w:t>
      </w:r>
      <w:r w:rsidRPr="00C3295B">
        <w:rPr>
          <w:rFonts w:ascii="Times New Roman" w:hAnsi="Times New Roman" w:cs="Times New Roman"/>
          <w:b/>
          <w:bCs/>
          <w:sz w:val="28"/>
          <w:szCs w:val="28"/>
        </w:rPr>
        <w:t>l’hôpital</w:t>
      </w:r>
    </w:p>
    <w:p w:rsidR="00A93224" w:rsidRDefault="00A93224" w:rsidP="00A93224">
      <w:pPr>
        <w:autoSpaceDE w:val="0"/>
        <w:autoSpaceDN w:val="0"/>
        <w:adjustRightInd w:val="0"/>
        <w:spacing w:after="0" w:line="240" w:lineRule="auto"/>
        <w:rPr>
          <w:rFonts w:ascii="Times New Roman" w:hAnsi="Times New Roman" w:cs="Times New Roman"/>
          <w:b/>
          <w:sz w:val="36"/>
          <w:szCs w:val="36"/>
        </w:rPr>
      </w:pPr>
    </w:p>
    <w:p w:rsidR="00A93224" w:rsidRDefault="00A93224" w:rsidP="00A73847">
      <w:pPr>
        <w:autoSpaceDE w:val="0"/>
        <w:autoSpaceDN w:val="0"/>
        <w:adjustRightInd w:val="0"/>
        <w:spacing w:after="0" w:line="240" w:lineRule="auto"/>
        <w:jc w:val="both"/>
        <w:rPr>
          <w:rFonts w:ascii="Times New Roman" w:hAnsi="Times New Roman" w:cs="Times New Roman"/>
          <w:b/>
          <w:sz w:val="36"/>
          <w:szCs w:val="36"/>
        </w:rPr>
      </w:pPr>
      <w:r>
        <w:rPr>
          <w:rFonts w:ascii="Times New Roman" w:hAnsi="Times New Roman" w:cs="Times New Roman"/>
          <w:sz w:val="24"/>
          <w:szCs w:val="24"/>
        </w:rPr>
        <w:t>La modélisation nous permet, d’une part, d’analyser et de réorganiser pour améliorer la performance et d’autre part de simuler les processus du système pour comparer divers scénarios d’organisation et de fonctionnement établis. Les éléments à considérer dans la modélisation de la chaîne logistique pharmaceutique sont : les fabricants/fournisseurs, les produits, les moyens de transports, les itinéraires, la pharmacie d’établissement, les services de soins et les activités associées.</w:t>
      </w:r>
    </w:p>
    <w:p w:rsidR="00A93224" w:rsidRDefault="00A93224" w:rsidP="00A73847">
      <w:pPr>
        <w:autoSpaceDE w:val="0"/>
        <w:autoSpaceDN w:val="0"/>
        <w:adjustRightInd w:val="0"/>
        <w:spacing w:after="0" w:line="240" w:lineRule="auto"/>
        <w:jc w:val="both"/>
        <w:rPr>
          <w:rFonts w:ascii="Times New Roman" w:hAnsi="Times New Roman" w:cs="Times New Roman"/>
          <w:b/>
          <w:sz w:val="36"/>
          <w:szCs w:val="36"/>
        </w:rPr>
      </w:pPr>
    </w:p>
    <w:p w:rsidR="00A93224" w:rsidRDefault="00A93224" w:rsidP="00A73847">
      <w:pPr>
        <w:autoSpaceDE w:val="0"/>
        <w:autoSpaceDN w:val="0"/>
        <w:adjustRightInd w:val="0"/>
        <w:spacing w:after="0" w:line="240" w:lineRule="auto"/>
        <w:jc w:val="both"/>
        <w:rPr>
          <w:rFonts w:ascii="Times New Roman" w:hAnsi="Times New Roman" w:cs="Times New Roman"/>
          <w:sz w:val="24"/>
          <w:szCs w:val="24"/>
        </w:rPr>
      </w:pPr>
      <w:r w:rsidRPr="00C3295B">
        <w:rPr>
          <w:rFonts w:ascii="Times New Roman" w:hAnsi="Times New Roman" w:cs="Times New Roman"/>
          <w:b/>
          <w:sz w:val="24"/>
          <w:szCs w:val="24"/>
        </w:rPr>
        <w:t>On va se consacrer à la problématique de la modélisation de la chaîne logistique aval des</w:t>
      </w:r>
      <w:r w:rsidR="00C3295B" w:rsidRPr="00C3295B">
        <w:rPr>
          <w:rFonts w:ascii="Times New Roman" w:hAnsi="Times New Roman" w:cs="Times New Roman"/>
          <w:b/>
          <w:sz w:val="24"/>
          <w:szCs w:val="24"/>
        </w:rPr>
        <w:t xml:space="preserve"> </w:t>
      </w:r>
      <w:r w:rsidR="00A73847" w:rsidRPr="00C3295B">
        <w:rPr>
          <w:rFonts w:ascii="Times New Roman" w:hAnsi="Times New Roman" w:cs="Times New Roman"/>
          <w:b/>
          <w:sz w:val="24"/>
          <w:szCs w:val="24"/>
        </w:rPr>
        <w:t>p</w:t>
      </w:r>
      <w:r w:rsidRPr="00C3295B">
        <w:rPr>
          <w:rFonts w:ascii="Times New Roman" w:hAnsi="Times New Roman" w:cs="Times New Roman"/>
          <w:b/>
          <w:sz w:val="24"/>
          <w:szCs w:val="24"/>
        </w:rPr>
        <w:t>roduits</w:t>
      </w:r>
      <w:r w:rsidR="00A73847" w:rsidRPr="00C3295B">
        <w:rPr>
          <w:rFonts w:ascii="Times New Roman" w:hAnsi="Times New Roman" w:cs="Times New Roman"/>
          <w:b/>
          <w:sz w:val="24"/>
          <w:szCs w:val="24"/>
        </w:rPr>
        <w:t xml:space="preserve"> p</w:t>
      </w:r>
      <w:r w:rsidRPr="00C3295B">
        <w:rPr>
          <w:rFonts w:ascii="Times New Roman" w:hAnsi="Times New Roman" w:cs="Times New Roman"/>
          <w:b/>
          <w:sz w:val="24"/>
          <w:szCs w:val="24"/>
        </w:rPr>
        <w:t>harmaceutiques (MED, DMS et PANS) à savoir la gestion des flux physiques internes jusqu’aux services de soins et l’organisation du réseau de distribution interne de la</w:t>
      </w:r>
      <w:r w:rsidR="00C3295B" w:rsidRPr="00C3295B">
        <w:rPr>
          <w:rFonts w:ascii="Times New Roman" w:hAnsi="Times New Roman" w:cs="Times New Roman"/>
          <w:b/>
          <w:sz w:val="24"/>
          <w:szCs w:val="24"/>
        </w:rPr>
        <w:t xml:space="preserve"> </w:t>
      </w:r>
      <w:r w:rsidRPr="00C3295B">
        <w:rPr>
          <w:rFonts w:ascii="Times New Roman" w:hAnsi="Times New Roman" w:cs="Times New Roman"/>
          <w:b/>
          <w:sz w:val="24"/>
          <w:szCs w:val="24"/>
        </w:rPr>
        <w:t>pharmacie d’établissement. A cet égard, le modèle SCOR (</w:t>
      </w:r>
      <w:proofErr w:type="spellStart"/>
      <w:r w:rsidRPr="00C3295B">
        <w:rPr>
          <w:rFonts w:ascii="Times New Roman" w:hAnsi="Times New Roman" w:cs="Times New Roman"/>
          <w:b/>
          <w:i/>
          <w:sz w:val="24"/>
          <w:szCs w:val="24"/>
        </w:rPr>
        <w:t>Supply</w:t>
      </w:r>
      <w:proofErr w:type="spellEnd"/>
      <w:r w:rsidRPr="00C3295B">
        <w:rPr>
          <w:rFonts w:ascii="Times New Roman" w:hAnsi="Times New Roman" w:cs="Times New Roman"/>
          <w:b/>
          <w:i/>
          <w:sz w:val="24"/>
          <w:szCs w:val="24"/>
        </w:rPr>
        <w:t xml:space="preserve">-Chain </w:t>
      </w:r>
      <w:proofErr w:type="spellStart"/>
      <w:r w:rsidRPr="00C3295B">
        <w:rPr>
          <w:rFonts w:ascii="Times New Roman" w:hAnsi="Times New Roman" w:cs="Times New Roman"/>
          <w:b/>
          <w:i/>
          <w:sz w:val="24"/>
          <w:szCs w:val="24"/>
        </w:rPr>
        <w:t>Operation</w:t>
      </w:r>
      <w:proofErr w:type="spellEnd"/>
      <w:r w:rsidRPr="00C3295B">
        <w:rPr>
          <w:rFonts w:ascii="Times New Roman" w:hAnsi="Times New Roman" w:cs="Times New Roman"/>
          <w:b/>
          <w:i/>
          <w:sz w:val="24"/>
          <w:szCs w:val="24"/>
        </w:rPr>
        <w:t xml:space="preserve"> </w:t>
      </w:r>
      <w:proofErr w:type="spellStart"/>
      <w:r w:rsidRPr="00C3295B">
        <w:rPr>
          <w:rFonts w:ascii="Times New Roman" w:hAnsi="Times New Roman" w:cs="Times New Roman"/>
          <w:b/>
          <w:i/>
          <w:sz w:val="24"/>
          <w:szCs w:val="24"/>
        </w:rPr>
        <w:t>Reference</w:t>
      </w:r>
      <w:proofErr w:type="spellEnd"/>
      <w:r w:rsidRPr="00C3295B">
        <w:rPr>
          <w:rFonts w:ascii="Times New Roman" w:hAnsi="Times New Roman" w:cs="Times New Roman"/>
          <w:b/>
          <w:i/>
          <w:sz w:val="24"/>
          <w:szCs w:val="24"/>
        </w:rPr>
        <w:t xml:space="preserve"> model</w:t>
      </w:r>
      <w:r w:rsidRPr="00C3295B">
        <w:rPr>
          <w:rFonts w:ascii="Times New Roman" w:hAnsi="Times New Roman" w:cs="Times New Roman"/>
          <w:b/>
          <w:sz w:val="24"/>
          <w:szCs w:val="24"/>
        </w:rPr>
        <w:t>) qui est un référentiel de modélisation de la chaîne logistique semble l’outil le plus approprié.</w:t>
      </w:r>
      <w:r>
        <w:rPr>
          <w:rFonts w:ascii="Times New Roman" w:hAnsi="Times New Roman" w:cs="Times New Roman"/>
          <w:sz w:val="24"/>
          <w:szCs w:val="24"/>
        </w:rPr>
        <w:t xml:space="preserve"> Ce modèle permet de construire, décrire, représenter, analyser et configurer les processus des chaînes logistiques.</w:t>
      </w:r>
    </w:p>
    <w:p w:rsidR="00C3295B" w:rsidRDefault="00C3295B" w:rsidP="00A73847">
      <w:pPr>
        <w:autoSpaceDE w:val="0"/>
        <w:autoSpaceDN w:val="0"/>
        <w:adjustRightInd w:val="0"/>
        <w:spacing w:after="0" w:line="240" w:lineRule="auto"/>
        <w:jc w:val="both"/>
        <w:rPr>
          <w:rFonts w:ascii="Times New Roman" w:hAnsi="Times New Roman" w:cs="Times New Roman"/>
          <w:sz w:val="24"/>
          <w:szCs w:val="24"/>
        </w:rPr>
      </w:pPr>
    </w:p>
    <w:p w:rsidR="00C3295B" w:rsidRDefault="00C3295B" w:rsidP="00A73847">
      <w:pPr>
        <w:autoSpaceDE w:val="0"/>
        <w:autoSpaceDN w:val="0"/>
        <w:adjustRightInd w:val="0"/>
        <w:spacing w:after="0" w:line="240" w:lineRule="auto"/>
        <w:jc w:val="both"/>
        <w:rPr>
          <w:rFonts w:ascii="Times New Roman" w:hAnsi="Times New Roman" w:cs="Times New Roman"/>
          <w:sz w:val="24"/>
          <w:szCs w:val="24"/>
        </w:rPr>
      </w:pPr>
    </w:p>
    <w:p w:rsidR="00C3295B" w:rsidRPr="00A93224" w:rsidRDefault="00C3295B" w:rsidP="00A73847">
      <w:pPr>
        <w:autoSpaceDE w:val="0"/>
        <w:autoSpaceDN w:val="0"/>
        <w:adjustRightInd w:val="0"/>
        <w:spacing w:after="0" w:line="240" w:lineRule="auto"/>
        <w:jc w:val="both"/>
        <w:rPr>
          <w:rFonts w:ascii="Times New Roman" w:hAnsi="Times New Roman" w:cs="Times New Roman"/>
          <w:b/>
          <w:sz w:val="36"/>
          <w:szCs w:val="36"/>
        </w:rPr>
      </w:pPr>
    </w:p>
    <w:p w:rsidR="00A93224" w:rsidRDefault="00A93224" w:rsidP="00A93224">
      <w:pPr>
        <w:autoSpaceDE w:val="0"/>
        <w:autoSpaceDN w:val="0"/>
        <w:adjustRightInd w:val="0"/>
        <w:spacing w:after="0" w:line="240" w:lineRule="auto"/>
        <w:rPr>
          <w:rFonts w:ascii="Times New Roman" w:hAnsi="Times New Roman" w:cs="Times New Roman"/>
          <w:sz w:val="24"/>
          <w:szCs w:val="24"/>
        </w:rPr>
      </w:pPr>
    </w:p>
    <w:p w:rsidR="00A73847" w:rsidRDefault="00A73847" w:rsidP="00A93224">
      <w:pPr>
        <w:autoSpaceDE w:val="0"/>
        <w:autoSpaceDN w:val="0"/>
        <w:adjustRightInd w:val="0"/>
        <w:spacing w:after="0" w:line="240" w:lineRule="auto"/>
        <w:rPr>
          <w:rFonts w:ascii="Times New Roman" w:hAnsi="Times New Roman" w:cs="Times New Roman"/>
          <w:sz w:val="24"/>
          <w:szCs w:val="24"/>
        </w:rPr>
      </w:pPr>
    </w:p>
    <w:p w:rsidR="00A73847" w:rsidRPr="00A73847" w:rsidRDefault="00A73847" w:rsidP="00A73847">
      <w:pPr>
        <w:pStyle w:val="Paragraphedeliste"/>
        <w:numPr>
          <w:ilvl w:val="1"/>
          <w:numId w:val="1"/>
        </w:numPr>
        <w:autoSpaceDE w:val="0"/>
        <w:autoSpaceDN w:val="0"/>
        <w:adjustRightInd w:val="0"/>
        <w:spacing w:after="0" w:line="240" w:lineRule="auto"/>
        <w:rPr>
          <w:rFonts w:ascii="Times New Roman" w:hAnsi="Times New Roman" w:cs="Times New Roman"/>
          <w:b/>
          <w:sz w:val="28"/>
          <w:szCs w:val="28"/>
        </w:rPr>
      </w:pPr>
      <w:r w:rsidRPr="00A73847">
        <w:rPr>
          <w:rFonts w:ascii="Times New Roman" w:hAnsi="Times New Roman" w:cs="Times New Roman"/>
          <w:b/>
          <w:sz w:val="28"/>
          <w:szCs w:val="28"/>
        </w:rPr>
        <w:lastRenderedPageBreak/>
        <w:t>La chaîne logistique pharmaceutique de l’hôpital</w:t>
      </w:r>
    </w:p>
    <w:p w:rsidR="00A73847" w:rsidRPr="00A73847" w:rsidRDefault="00A73847" w:rsidP="00A93224">
      <w:pPr>
        <w:autoSpaceDE w:val="0"/>
        <w:autoSpaceDN w:val="0"/>
        <w:adjustRightInd w:val="0"/>
        <w:spacing w:after="0" w:line="240" w:lineRule="auto"/>
        <w:rPr>
          <w:rFonts w:ascii="Times New Roman" w:hAnsi="Times New Roman" w:cs="Times New Roman"/>
          <w:b/>
          <w:sz w:val="28"/>
          <w:szCs w:val="28"/>
        </w:rPr>
      </w:pPr>
    </w:p>
    <w:p w:rsidR="009C365D" w:rsidRDefault="00DD24B3" w:rsidP="00E434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chaîne logistique pharmaceutique de l’hôpital est composée des producteurs de produits</w:t>
      </w:r>
      <w:r w:rsidR="00C3295B">
        <w:rPr>
          <w:rFonts w:ascii="Times New Roman" w:hAnsi="Times New Roman" w:cs="Times New Roman"/>
          <w:sz w:val="24"/>
          <w:szCs w:val="24"/>
        </w:rPr>
        <w:t xml:space="preserve"> </w:t>
      </w:r>
      <w:r>
        <w:rPr>
          <w:rFonts w:ascii="Times New Roman" w:hAnsi="Times New Roman" w:cs="Times New Roman"/>
          <w:sz w:val="24"/>
          <w:szCs w:val="24"/>
        </w:rPr>
        <w:t>pharmaceutiques quelle que soit leur origine (externe ou interne), des fournisseurs de ces</w:t>
      </w:r>
      <w:r w:rsidR="003840DC">
        <w:rPr>
          <w:rFonts w:ascii="Times New Roman" w:hAnsi="Times New Roman" w:cs="Times New Roman"/>
          <w:sz w:val="24"/>
          <w:szCs w:val="24"/>
        </w:rPr>
        <w:t xml:space="preserve"> </w:t>
      </w:r>
      <w:r>
        <w:rPr>
          <w:rFonts w:ascii="Times New Roman" w:hAnsi="Times New Roman" w:cs="Times New Roman"/>
          <w:sz w:val="24"/>
          <w:szCs w:val="24"/>
        </w:rPr>
        <w:t>producteurs, des grossistes répartiteurs de certains médicaments (plus de 100, répartis</w:t>
      </w:r>
      <w:r w:rsidR="003840DC">
        <w:rPr>
          <w:rFonts w:ascii="Times New Roman" w:hAnsi="Times New Roman" w:cs="Times New Roman"/>
          <w:sz w:val="24"/>
          <w:szCs w:val="24"/>
        </w:rPr>
        <w:t xml:space="preserve">  p</w:t>
      </w:r>
      <w:r>
        <w:rPr>
          <w:rFonts w:ascii="Times New Roman" w:hAnsi="Times New Roman" w:cs="Times New Roman"/>
          <w:sz w:val="24"/>
          <w:szCs w:val="24"/>
        </w:rPr>
        <w:t>rincipalement en Europe), des pharmacies centrales (fournissant plusieurs établissements</w:t>
      </w:r>
      <w:r w:rsidR="00C3295B">
        <w:rPr>
          <w:rFonts w:ascii="Times New Roman" w:hAnsi="Times New Roman" w:cs="Times New Roman"/>
          <w:sz w:val="24"/>
          <w:szCs w:val="24"/>
        </w:rPr>
        <w:t xml:space="preserve"> </w:t>
      </w:r>
      <w:r>
        <w:rPr>
          <w:rFonts w:ascii="Times New Roman" w:hAnsi="Times New Roman" w:cs="Times New Roman"/>
          <w:sz w:val="24"/>
          <w:szCs w:val="24"/>
        </w:rPr>
        <w:t>hospitaliers), des pharmacies d’établissement et des unités de soins. L’optimisation du réseau</w:t>
      </w:r>
      <w:r w:rsidR="00C3295B">
        <w:rPr>
          <w:rFonts w:ascii="Times New Roman" w:hAnsi="Times New Roman" w:cs="Times New Roman"/>
          <w:sz w:val="24"/>
          <w:szCs w:val="24"/>
        </w:rPr>
        <w:t xml:space="preserve"> </w:t>
      </w:r>
      <w:r>
        <w:rPr>
          <w:rFonts w:ascii="Times New Roman" w:hAnsi="Times New Roman" w:cs="Times New Roman"/>
          <w:sz w:val="24"/>
          <w:szCs w:val="24"/>
        </w:rPr>
        <w:t>logistique de l’hôpital est très complexe. Ce réseau est multi-sites en raison de l'existence</w:t>
      </w:r>
      <w:r w:rsidR="00C3295B">
        <w:rPr>
          <w:rFonts w:ascii="Times New Roman" w:hAnsi="Times New Roman" w:cs="Times New Roman"/>
          <w:sz w:val="24"/>
          <w:szCs w:val="24"/>
        </w:rPr>
        <w:t xml:space="preserve"> </w:t>
      </w:r>
      <w:r>
        <w:rPr>
          <w:rFonts w:ascii="Times New Roman" w:hAnsi="Times New Roman" w:cs="Times New Roman"/>
          <w:sz w:val="24"/>
          <w:szCs w:val="24"/>
        </w:rPr>
        <w:t>d'une pharmacie centrale desservant plusieurs hôpitaux ainsi que de l’implantation de</w:t>
      </w:r>
      <w:r w:rsidR="00C3295B">
        <w:rPr>
          <w:rFonts w:ascii="Times New Roman" w:hAnsi="Times New Roman" w:cs="Times New Roman"/>
          <w:sz w:val="24"/>
          <w:szCs w:val="24"/>
        </w:rPr>
        <w:t xml:space="preserve"> </w:t>
      </w:r>
      <w:r>
        <w:rPr>
          <w:rFonts w:ascii="Times New Roman" w:hAnsi="Times New Roman" w:cs="Times New Roman"/>
          <w:sz w:val="24"/>
          <w:szCs w:val="24"/>
        </w:rPr>
        <w:t>pharmacies dans chaque hôpital</w:t>
      </w:r>
      <w:r w:rsidR="00C3295B">
        <w:rPr>
          <w:rFonts w:ascii="Times New Roman" w:hAnsi="Times New Roman" w:cs="Times New Roman"/>
          <w:sz w:val="24"/>
          <w:szCs w:val="24"/>
        </w:rPr>
        <w:t>.</w:t>
      </w:r>
    </w:p>
    <w:p w:rsidR="0024038E" w:rsidRDefault="0024038E" w:rsidP="00E434F8">
      <w:pPr>
        <w:autoSpaceDE w:val="0"/>
        <w:autoSpaceDN w:val="0"/>
        <w:adjustRightInd w:val="0"/>
        <w:spacing w:after="0" w:line="240" w:lineRule="auto"/>
        <w:jc w:val="both"/>
        <w:rPr>
          <w:rFonts w:ascii="Times New Roman" w:hAnsi="Times New Roman" w:cs="Times New Roman"/>
          <w:sz w:val="24"/>
          <w:szCs w:val="24"/>
        </w:rPr>
      </w:pPr>
    </w:p>
    <w:p w:rsidR="003840DC" w:rsidRDefault="00DD24B3" w:rsidP="00E434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 centre hospitalier, la pharmacie de l’hôpital alimente près de 6000 références pour une cinquantaine d'armoires de service réparties dans sept bâtiments et/ou entités géographiques différentes. De plus, la pharmacie de l’hôpital fabrique également une centaine de médicaments à des dosages adaptés aux besoins des patients (jusqu’à 10000 dosages différents). Le flux d’information transite principalement par fax et par téléphone et</w:t>
      </w:r>
      <w:r w:rsidR="003840DC">
        <w:rPr>
          <w:rFonts w:ascii="Times New Roman" w:hAnsi="Times New Roman" w:cs="Times New Roman"/>
          <w:sz w:val="24"/>
          <w:szCs w:val="24"/>
        </w:rPr>
        <w:t xml:space="preserve"> </w:t>
      </w:r>
      <w:r>
        <w:rPr>
          <w:rFonts w:ascii="Times New Roman" w:hAnsi="Times New Roman" w:cs="Times New Roman"/>
          <w:sz w:val="24"/>
          <w:szCs w:val="24"/>
        </w:rPr>
        <w:t>les flux physiques passent via la pharmacie d’établissement. Le réapprovisionnement auprès</w:t>
      </w:r>
      <w:r w:rsidR="003840DC">
        <w:rPr>
          <w:rFonts w:ascii="Times New Roman" w:hAnsi="Times New Roman" w:cs="Times New Roman"/>
          <w:sz w:val="24"/>
          <w:szCs w:val="24"/>
        </w:rPr>
        <w:t xml:space="preserve"> </w:t>
      </w:r>
      <w:r>
        <w:rPr>
          <w:rFonts w:ascii="Times New Roman" w:hAnsi="Times New Roman" w:cs="Times New Roman"/>
          <w:sz w:val="24"/>
          <w:szCs w:val="24"/>
        </w:rPr>
        <w:t>de la pharmacie centrale concerne majoritairement des médicaments et des objets de</w:t>
      </w:r>
      <w:r w:rsidR="003840DC">
        <w:rPr>
          <w:rFonts w:ascii="Times New Roman" w:hAnsi="Times New Roman" w:cs="Times New Roman"/>
          <w:sz w:val="24"/>
          <w:szCs w:val="24"/>
        </w:rPr>
        <w:t xml:space="preserve"> </w:t>
      </w:r>
      <w:r>
        <w:rPr>
          <w:rFonts w:ascii="Times New Roman" w:hAnsi="Times New Roman" w:cs="Times New Roman"/>
          <w:sz w:val="24"/>
          <w:szCs w:val="24"/>
        </w:rPr>
        <w:t>pansements. L’hôpital est lié avec cette dernière par un système d’EDI. Les grossistes</w:t>
      </w:r>
      <w:r w:rsidR="003840DC">
        <w:rPr>
          <w:rFonts w:ascii="Times New Roman" w:hAnsi="Times New Roman" w:cs="Times New Roman"/>
          <w:sz w:val="24"/>
          <w:szCs w:val="24"/>
        </w:rPr>
        <w:t xml:space="preserve"> </w:t>
      </w:r>
      <w:r>
        <w:rPr>
          <w:rFonts w:ascii="Times New Roman" w:hAnsi="Times New Roman" w:cs="Times New Roman"/>
          <w:sz w:val="24"/>
          <w:szCs w:val="24"/>
        </w:rPr>
        <w:t>répartiteurs (détaillants) approvisionnent les besoins spécifiques et occasionnels de l’hôpital</w:t>
      </w:r>
      <w:r w:rsidR="003840DC">
        <w:rPr>
          <w:rFonts w:ascii="Times New Roman" w:hAnsi="Times New Roman" w:cs="Times New Roman"/>
          <w:sz w:val="24"/>
          <w:szCs w:val="24"/>
        </w:rPr>
        <w:t xml:space="preserve"> </w:t>
      </w:r>
      <w:r>
        <w:rPr>
          <w:rFonts w:ascii="Times New Roman" w:hAnsi="Times New Roman" w:cs="Times New Roman"/>
          <w:sz w:val="24"/>
          <w:szCs w:val="24"/>
        </w:rPr>
        <w:t>en médicaments.</w:t>
      </w:r>
      <w:r w:rsidR="00A73847">
        <w:rPr>
          <w:rFonts w:ascii="Times New Roman" w:hAnsi="Times New Roman" w:cs="Times New Roman"/>
          <w:sz w:val="24"/>
          <w:szCs w:val="24"/>
        </w:rPr>
        <w:t xml:space="preserve"> </w:t>
      </w:r>
    </w:p>
    <w:p w:rsidR="003840DC" w:rsidRDefault="003840DC" w:rsidP="00E434F8">
      <w:pPr>
        <w:autoSpaceDE w:val="0"/>
        <w:autoSpaceDN w:val="0"/>
        <w:adjustRightInd w:val="0"/>
        <w:spacing w:after="0" w:line="240" w:lineRule="auto"/>
        <w:jc w:val="both"/>
        <w:rPr>
          <w:rFonts w:ascii="Times New Roman" w:hAnsi="Times New Roman" w:cs="Times New Roman"/>
          <w:sz w:val="24"/>
          <w:szCs w:val="24"/>
        </w:rPr>
      </w:pPr>
    </w:p>
    <w:p w:rsidR="0024038E" w:rsidRDefault="00E434F8" w:rsidP="00E434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Compte tenu de</w:t>
      </w:r>
      <w:r w:rsidR="00C873C6">
        <w:rPr>
          <w:rFonts w:ascii="Times New Roman" w:hAnsi="Times New Roman" w:cs="Times New Roman"/>
          <w:sz w:val="24"/>
          <w:szCs w:val="24"/>
        </w:rPr>
        <w:t xml:space="preserve"> la complexité et </w:t>
      </w:r>
      <w:r>
        <w:rPr>
          <w:rFonts w:ascii="Times New Roman" w:hAnsi="Times New Roman" w:cs="Times New Roman"/>
          <w:sz w:val="24"/>
          <w:szCs w:val="24"/>
        </w:rPr>
        <w:t xml:space="preserve">de </w:t>
      </w:r>
      <w:r w:rsidR="00C873C6">
        <w:rPr>
          <w:rFonts w:ascii="Times New Roman" w:hAnsi="Times New Roman" w:cs="Times New Roman"/>
          <w:sz w:val="24"/>
          <w:szCs w:val="24"/>
        </w:rPr>
        <w:t xml:space="preserve">la diversité des critères entres les différents maillons de </w:t>
      </w:r>
      <w:r>
        <w:rPr>
          <w:rFonts w:ascii="Times New Roman" w:hAnsi="Times New Roman" w:cs="Times New Roman"/>
          <w:sz w:val="24"/>
          <w:szCs w:val="24"/>
        </w:rPr>
        <w:t xml:space="preserve">la </w:t>
      </w:r>
      <w:r w:rsidR="00C873C6">
        <w:rPr>
          <w:rFonts w:ascii="Times New Roman" w:hAnsi="Times New Roman" w:cs="Times New Roman"/>
          <w:sz w:val="24"/>
          <w:szCs w:val="24"/>
        </w:rPr>
        <w:t>chaîne</w:t>
      </w:r>
      <w:r>
        <w:rPr>
          <w:rFonts w:ascii="Times New Roman" w:hAnsi="Times New Roman" w:cs="Times New Roman"/>
          <w:sz w:val="24"/>
          <w:szCs w:val="24"/>
        </w:rPr>
        <w:t xml:space="preserve"> logistique</w:t>
      </w:r>
      <w:r w:rsidR="00C873C6">
        <w:rPr>
          <w:rFonts w:ascii="Times New Roman" w:hAnsi="Times New Roman" w:cs="Times New Roman"/>
          <w:sz w:val="24"/>
          <w:szCs w:val="24"/>
        </w:rPr>
        <w:t>, nous</w:t>
      </w:r>
      <w:r w:rsidR="00C3295B">
        <w:rPr>
          <w:rFonts w:ascii="Times New Roman" w:hAnsi="Times New Roman" w:cs="Times New Roman"/>
          <w:sz w:val="24"/>
          <w:szCs w:val="24"/>
        </w:rPr>
        <w:t xml:space="preserve"> </w:t>
      </w:r>
      <w:r w:rsidR="00C873C6">
        <w:rPr>
          <w:rFonts w:ascii="Times New Roman" w:hAnsi="Times New Roman" w:cs="Times New Roman"/>
          <w:sz w:val="24"/>
          <w:szCs w:val="24"/>
        </w:rPr>
        <w:t>nous focalisons sur la partie aval de cette chaîne, c'est-à-dire, les fournisseurs, les détaillants,</w:t>
      </w:r>
      <w:r w:rsidR="00C3295B">
        <w:rPr>
          <w:rFonts w:ascii="Times New Roman" w:hAnsi="Times New Roman" w:cs="Times New Roman"/>
          <w:sz w:val="24"/>
          <w:szCs w:val="24"/>
        </w:rPr>
        <w:t xml:space="preserve"> </w:t>
      </w:r>
      <w:r w:rsidR="00C873C6">
        <w:rPr>
          <w:rFonts w:ascii="Times New Roman" w:hAnsi="Times New Roman" w:cs="Times New Roman"/>
          <w:sz w:val="24"/>
          <w:szCs w:val="24"/>
        </w:rPr>
        <w:t xml:space="preserve">la pharmacie centrale, la pharmacie d’établissement et les services de soins. La figure </w:t>
      </w:r>
      <w:r>
        <w:rPr>
          <w:rFonts w:ascii="Times New Roman" w:hAnsi="Times New Roman" w:cs="Times New Roman"/>
          <w:sz w:val="24"/>
          <w:szCs w:val="24"/>
        </w:rPr>
        <w:t xml:space="preserve">2.1 </w:t>
      </w:r>
      <w:r w:rsidR="00C873C6">
        <w:rPr>
          <w:rFonts w:ascii="Times New Roman" w:hAnsi="Times New Roman" w:cs="Times New Roman"/>
          <w:sz w:val="24"/>
          <w:szCs w:val="24"/>
        </w:rPr>
        <w:t>schématise les différents flux physiques et d’information à l’intérieur de l’hôpital.</w:t>
      </w:r>
    </w:p>
    <w:p w:rsidR="00E434F8" w:rsidRDefault="00E434F8" w:rsidP="00E434F8">
      <w:pPr>
        <w:autoSpaceDE w:val="0"/>
        <w:autoSpaceDN w:val="0"/>
        <w:adjustRightInd w:val="0"/>
        <w:spacing w:after="0" w:line="240" w:lineRule="auto"/>
        <w:jc w:val="both"/>
        <w:rPr>
          <w:rFonts w:ascii="Times New Roman" w:hAnsi="Times New Roman" w:cs="Times New Roman"/>
          <w:sz w:val="24"/>
          <w:szCs w:val="24"/>
        </w:rPr>
      </w:pPr>
    </w:p>
    <w:p w:rsidR="0006343D" w:rsidRDefault="0006343D" w:rsidP="0006343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 pharmacie de l’hôpital se réapprovisionne selon la famille de produits et les références manquantes auprès de la pharmacie centrale, des fournisseurs ou des grossistes répartiteurs.</w:t>
      </w:r>
    </w:p>
    <w:p w:rsidR="0006343D" w:rsidRDefault="0006343D" w:rsidP="0006343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Enfin, il convient de noter que les flux d’information sont adressés directement aux  fournisseurs et que la pharmacie centrale en est informée par le système d’information. Les flux financiers passent par la pharmacie centrale (pour les produits qu’elle stocke) et par le service financier de l’hôpital pour les autres fournisseurs. L’ensemble des marchés avec les fournisseurs est établi par la pharmacie centrale.</w:t>
      </w: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06343D" w:rsidRDefault="0006343D" w:rsidP="00C873C6">
      <w:pPr>
        <w:autoSpaceDE w:val="0"/>
        <w:autoSpaceDN w:val="0"/>
        <w:adjustRightInd w:val="0"/>
        <w:spacing w:after="0" w:line="240" w:lineRule="auto"/>
        <w:rPr>
          <w:rFonts w:ascii="Times New Roman" w:hAnsi="Times New Roman" w:cs="Times New Roman"/>
          <w:sz w:val="24"/>
          <w:szCs w:val="24"/>
        </w:rPr>
      </w:pPr>
    </w:p>
    <w:p w:rsidR="0006343D" w:rsidRDefault="0006343D"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06343D" w:rsidRDefault="0006343D"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E434F8" w:rsidRPr="00E434F8" w:rsidRDefault="00E434F8" w:rsidP="00C873C6">
      <w:pPr>
        <w:autoSpaceDE w:val="0"/>
        <w:autoSpaceDN w:val="0"/>
        <w:adjustRightInd w:val="0"/>
        <w:spacing w:after="0" w:line="240" w:lineRule="auto"/>
        <w:rPr>
          <w:rFonts w:ascii="Times New Roman" w:hAnsi="Times New Roman" w:cs="Times New Roman"/>
          <w:b/>
          <w:sz w:val="24"/>
          <w:szCs w:val="24"/>
        </w:rPr>
      </w:pPr>
      <w:r w:rsidRPr="00E434F8">
        <w:rPr>
          <w:rFonts w:ascii="Times New Roman" w:hAnsi="Times New Roman" w:cs="Times New Roman"/>
          <w:b/>
          <w:sz w:val="24"/>
          <w:szCs w:val="24"/>
        </w:rPr>
        <w:t>Figure</w:t>
      </w:r>
      <w:r>
        <w:rPr>
          <w:rFonts w:ascii="Times New Roman" w:hAnsi="Times New Roman" w:cs="Times New Roman"/>
          <w:b/>
          <w:sz w:val="24"/>
          <w:szCs w:val="24"/>
        </w:rPr>
        <w:t xml:space="preserve"> 2.1</w:t>
      </w:r>
      <w:r w:rsidRPr="00E434F8">
        <w:rPr>
          <w:rFonts w:ascii="Times New Roman" w:hAnsi="Times New Roman" w:cs="Times New Roman"/>
          <w:b/>
          <w:sz w:val="24"/>
          <w:szCs w:val="24"/>
        </w:rPr>
        <w:t xml:space="preserve">  -  Modèle global des flux pharmaceutiques de l’hôpital</w:t>
      </w:r>
    </w:p>
    <w:p w:rsidR="00E434F8" w:rsidRDefault="00E434F8" w:rsidP="00C873C6">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E434F8" w:rsidRPr="00E434F8" w:rsidRDefault="00E434F8" w:rsidP="00E434F8">
      <w:pPr>
        <w:pStyle w:val="Paragraphedeliste"/>
        <w:numPr>
          <w:ilvl w:val="1"/>
          <w:numId w:val="1"/>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E434F8">
        <w:rPr>
          <w:rFonts w:ascii="Times New Roman" w:hAnsi="Times New Roman" w:cs="Times New Roman"/>
          <w:b/>
          <w:sz w:val="24"/>
          <w:szCs w:val="24"/>
        </w:rPr>
        <w:t>Application du modèle SCOR à la chaîne logistique pharmaceutique</w:t>
      </w:r>
    </w:p>
    <w:p w:rsidR="0024038E" w:rsidRDefault="0024038E" w:rsidP="00FF6723">
      <w:pPr>
        <w:autoSpaceDE w:val="0"/>
        <w:autoSpaceDN w:val="0"/>
        <w:adjustRightInd w:val="0"/>
        <w:spacing w:after="0" w:line="240" w:lineRule="auto"/>
        <w:rPr>
          <w:rFonts w:ascii="Times New Roman" w:hAnsi="Times New Roman" w:cs="Times New Roman"/>
          <w:sz w:val="24"/>
          <w:szCs w:val="24"/>
        </w:rPr>
      </w:pPr>
    </w:p>
    <w:p w:rsidR="008B3E14" w:rsidRPr="008B3E14" w:rsidRDefault="008B3E14" w:rsidP="008B3E14">
      <w:pPr>
        <w:pStyle w:val="Paragraphedeliste"/>
        <w:numPr>
          <w:ilvl w:val="2"/>
          <w:numId w:val="1"/>
        </w:numPr>
        <w:autoSpaceDE w:val="0"/>
        <w:autoSpaceDN w:val="0"/>
        <w:adjustRightInd w:val="0"/>
        <w:spacing w:after="0" w:line="240" w:lineRule="auto"/>
        <w:jc w:val="both"/>
        <w:rPr>
          <w:rFonts w:ascii="Times New Roman" w:hAnsi="Times New Roman" w:cs="Times New Roman"/>
          <w:b/>
          <w:sz w:val="24"/>
          <w:szCs w:val="24"/>
        </w:rPr>
      </w:pPr>
      <w:r w:rsidRPr="008B3E14">
        <w:rPr>
          <w:rFonts w:ascii="Times New Roman" w:hAnsi="Times New Roman" w:cs="Times New Roman"/>
          <w:b/>
          <w:sz w:val="24"/>
          <w:szCs w:val="24"/>
        </w:rPr>
        <w:t>Activités de la chaîne logistique pharmaceutique aval</w:t>
      </w:r>
    </w:p>
    <w:p w:rsidR="008B3E14" w:rsidRPr="008B3E14" w:rsidRDefault="008B3E14" w:rsidP="008B3E14">
      <w:pPr>
        <w:pStyle w:val="Paragraphedeliste"/>
        <w:autoSpaceDE w:val="0"/>
        <w:autoSpaceDN w:val="0"/>
        <w:adjustRightInd w:val="0"/>
        <w:spacing w:after="0" w:line="240" w:lineRule="auto"/>
        <w:ind w:left="1080"/>
        <w:jc w:val="both"/>
        <w:rPr>
          <w:rFonts w:ascii="Times New Roman" w:hAnsi="Times New Roman" w:cs="Times New Roman"/>
          <w:b/>
          <w:sz w:val="24"/>
          <w:szCs w:val="24"/>
        </w:rPr>
      </w:pPr>
    </w:p>
    <w:p w:rsidR="00AF4FB7" w:rsidRPr="0006343D" w:rsidRDefault="00E434F8" w:rsidP="00E434F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Selon </w:t>
      </w:r>
      <w:r w:rsidR="0002314A">
        <w:rPr>
          <w:rFonts w:ascii="Times New Roman" w:hAnsi="Times New Roman" w:cs="Times New Roman"/>
          <w:sz w:val="24"/>
          <w:szCs w:val="24"/>
        </w:rPr>
        <w:t>le</w:t>
      </w:r>
      <w:r w:rsidR="00AF4FB7">
        <w:rPr>
          <w:rFonts w:ascii="Times New Roman" w:hAnsi="Times New Roman" w:cs="Times New Roman"/>
          <w:sz w:val="24"/>
          <w:szCs w:val="24"/>
        </w:rPr>
        <w:t xml:space="preserve"> modèle</w:t>
      </w:r>
      <w:r w:rsidR="0002314A">
        <w:rPr>
          <w:rFonts w:ascii="Times New Roman" w:hAnsi="Times New Roman" w:cs="Times New Roman"/>
          <w:sz w:val="24"/>
          <w:szCs w:val="24"/>
        </w:rPr>
        <w:t xml:space="preserve"> SCOR</w:t>
      </w:r>
      <w:r w:rsidR="00AF4FB7">
        <w:rPr>
          <w:rFonts w:ascii="Times New Roman" w:hAnsi="Times New Roman" w:cs="Times New Roman"/>
          <w:sz w:val="24"/>
          <w:szCs w:val="24"/>
        </w:rPr>
        <w:t>, nous trouvons pour le premier niveau, 5 types de processus</w:t>
      </w:r>
      <w:r w:rsidR="008B3E14">
        <w:rPr>
          <w:rFonts w:ascii="Times New Roman" w:hAnsi="Times New Roman" w:cs="Times New Roman"/>
          <w:sz w:val="24"/>
          <w:szCs w:val="24"/>
        </w:rPr>
        <w:t xml:space="preserve"> que nous adaptons</w:t>
      </w:r>
      <w:r w:rsidR="00AF4FB7">
        <w:rPr>
          <w:rFonts w:ascii="Times New Roman" w:hAnsi="Times New Roman" w:cs="Times New Roman"/>
          <w:sz w:val="24"/>
          <w:szCs w:val="24"/>
        </w:rPr>
        <w:t xml:space="preserve"> aux activités de la chaîne logistique pharmaceutique. </w:t>
      </w:r>
      <w:r w:rsidR="008B3E14">
        <w:rPr>
          <w:rFonts w:ascii="Times New Roman" w:hAnsi="Times New Roman" w:cs="Times New Roman"/>
          <w:sz w:val="24"/>
          <w:szCs w:val="24"/>
        </w:rPr>
        <w:t xml:space="preserve"> </w:t>
      </w:r>
      <w:r w:rsidR="00AF4FB7" w:rsidRPr="0006343D">
        <w:rPr>
          <w:rFonts w:ascii="Times New Roman" w:hAnsi="Times New Roman" w:cs="Times New Roman"/>
          <w:b/>
          <w:sz w:val="24"/>
          <w:szCs w:val="24"/>
        </w:rPr>
        <w:t>La</w:t>
      </w:r>
      <w:r w:rsidR="008B3E14" w:rsidRPr="0006343D">
        <w:rPr>
          <w:rFonts w:ascii="Times New Roman" w:hAnsi="Times New Roman" w:cs="Times New Roman"/>
          <w:b/>
          <w:sz w:val="24"/>
          <w:szCs w:val="24"/>
        </w:rPr>
        <w:t xml:space="preserve"> </w:t>
      </w:r>
      <w:r w:rsidR="00AF4FB7" w:rsidRPr="0006343D">
        <w:rPr>
          <w:rFonts w:ascii="Times New Roman" w:hAnsi="Times New Roman" w:cs="Times New Roman"/>
          <w:b/>
          <w:sz w:val="24"/>
          <w:szCs w:val="24"/>
        </w:rPr>
        <w:t>figure (</w:t>
      </w:r>
      <w:r w:rsidRPr="0006343D">
        <w:rPr>
          <w:rFonts w:ascii="Times New Roman" w:hAnsi="Times New Roman" w:cs="Times New Roman"/>
          <w:b/>
          <w:sz w:val="24"/>
          <w:szCs w:val="24"/>
        </w:rPr>
        <w:t>2.2</w:t>
      </w:r>
      <w:r w:rsidR="00AF4FB7" w:rsidRPr="0006343D">
        <w:rPr>
          <w:rFonts w:ascii="Times New Roman" w:hAnsi="Times New Roman" w:cs="Times New Roman"/>
          <w:b/>
          <w:sz w:val="24"/>
          <w:szCs w:val="24"/>
        </w:rPr>
        <w:t>) schématise les liens et les activités de la chaîne</w:t>
      </w:r>
      <w:r w:rsidR="008B3E14" w:rsidRPr="0006343D">
        <w:rPr>
          <w:rFonts w:ascii="Times New Roman" w:hAnsi="Times New Roman" w:cs="Times New Roman"/>
          <w:b/>
          <w:sz w:val="24"/>
          <w:szCs w:val="24"/>
        </w:rPr>
        <w:t xml:space="preserve"> logistique pharmaceutique aval :</w:t>
      </w:r>
    </w:p>
    <w:p w:rsidR="008B3E14" w:rsidRPr="0006343D" w:rsidRDefault="008B3E14" w:rsidP="00E434F8">
      <w:pPr>
        <w:autoSpaceDE w:val="0"/>
        <w:autoSpaceDN w:val="0"/>
        <w:adjustRightInd w:val="0"/>
        <w:spacing w:after="0" w:line="240" w:lineRule="auto"/>
        <w:jc w:val="both"/>
        <w:rPr>
          <w:rFonts w:ascii="Times New Roman" w:hAnsi="Times New Roman" w:cs="Times New Roman"/>
          <w:b/>
          <w:sz w:val="24"/>
          <w:szCs w:val="24"/>
        </w:rPr>
      </w:pPr>
    </w:p>
    <w:p w:rsidR="00AF4FB7" w:rsidRDefault="00AF4FB7" w:rsidP="00E434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La planification des activités stratégiques et tactiques de la pharmacie d’établissement</w:t>
      </w:r>
      <w:r w:rsidR="00E434F8">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b/>
          <w:bCs/>
          <w:sz w:val="24"/>
          <w:szCs w:val="24"/>
        </w:rPr>
        <w:t>Plan</w:t>
      </w:r>
      <w:r>
        <w:rPr>
          <w:rFonts w:ascii="Times New Roman" w:hAnsi="Times New Roman" w:cs="Times New Roman"/>
          <w:sz w:val="24"/>
          <w:szCs w:val="24"/>
        </w:rPr>
        <w:t>). Cette planification doit prendre en compte l’augmentation ou la diminution de</w:t>
      </w:r>
      <w:r w:rsidR="00E434F8">
        <w:rPr>
          <w:rFonts w:ascii="Times New Roman" w:hAnsi="Times New Roman" w:cs="Times New Roman"/>
          <w:sz w:val="24"/>
          <w:szCs w:val="24"/>
        </w:rPr>
        <w:t xml:space="preserve"> </w:t>
      </w:r>
      <w:r>
        <w:rPr>
          <w:rFonts w:ascii="Times New Roman" w:hAnsi="Times New Roman" w:cs="Times New Roman"/>
          <w:sz w:val="24"/>
          <w:szCs w:val="24"/>
        </w:rPr>
        <w:t xml:space="preserve">la demande et doit définir les objectifs à atteindre. Le processus </w:t>
      </w:r>
      <w:r w:rsidRPr="0006343D">
        <w:rPr>
          <w:rFonts w:ascii="Times New Roman" w:hAnsi="Times New Roman" w:cs="Times New Roman"/>
          <w:i/>
          <w:sz w:val="24"/>
          <w:szCs w:val="24"/>
        </w:rPr>
        <w:t>« planifier</w:t>
      </w:r>
      <w:r>
        <w:rPr>
          <w:rFonts w:ascii="Times New Roman" w:hAnsi="Times New Roman" w:cs="Times New Roman"/>
          <w:sz w:val="24"/>
          <w:szCs w:val="24"/>
        </w:rPr>
        <w:t xml:space="preserve"> » doit</w:t>
      </w:r>
      <w:r w:rsidR="00E434F8">
        <w:rPr>
          <w:rFonts w:ascii="Times New Roman" w:hAnsi="Times New Roman" w:cs="Times New Roman"/>
          <w:sz w:val="24"/>
          <w:szCs w:val="24"/>
        </w:rPr>
        <w:t xml:space="preserve"> </w:t>
      </w:r>
      <w:r>
        <w:rPr>
          <w:rFonts w:ascii="Times New Roman" w:hAnsi="Times New Roman" w:cs="Times New Roman"/>
          <w:sz w:val="24"/>
          <w:szCs w:val="24"/>
        </w:rPr>
        <w:t>également envisager les plans d’action à cet égard au niveau de l’investissement pour</w:t>
      </w:r>
      <w:r w:rsidR="00E434F8">
        <w:rPr>
          <w:rFonts w:ascii="Times New Roman" w:hAnsi="Times New Roman" w:cs="Times New Roman"/>
          <w:sz w:val="24"/>
          <w:szCs w:val="24"/>
        </w:rPr>
        <w:t xml:space="preserve"> </w:t>
      </w:r>
      <w:r>
        <w:rPr>
          <w:rFonts w:ascii="Times New Roman" w:hAnsi="Times New Roman" w:cs="Times New Roman"/>
          <w:sz w:val="24"/>
          <w:szCs w:val="24"/>
        </w:rPr>
        <w:t>les nouveaux équipements et l’extension ou le recentrage des activités de</w:t>
      </w:r>
      <w:r w:rsidR="00E434F8">
        <w:rPr>
          <w:rFonts w:ascii="Times New Roman" w:hAnsi="Times New Roman" w:cs="Times New Roman"/>
          <w:sz w:val="24"/>
          <w:szCs w:val="24"/>
        </w:rPr>
        <w:t xml:space="preserve"> </w:t>
      </w:r>
      <w:r>
        <w:rPr>
          <w:rFonts w:ascii="Times New Roman" w:hAnsi="Times New Roman" w:cs="Times New Roman"/>
          <w:sz w:val="24"/>
          <w:szCs w:val="24"/>
        </w:rPr>
        <w:t>réapprovisionnement, de production et de livraison.</w:t>
      </w:r>
    </w:p>
    <w:p w:rsidR="00AF4FB7" w:rsidRDefault="00AF4FB7" w:rsidP="00E434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Le réapprovisionnement des produits pharmaceutiques de la pharmacie</w:t>
      </w:r>
      <w:r w:rsidR="00E434F8">
        <w:rPr>
          <w:rFonts w:ascii="Times New Roman" w:hAnsi="Times New Roman" w:cs="Times New Roman"/>
          <w:sz w:val="24"/>
          <w:szCs w:val="24"/>
        </w:rPr>
        <w:t xml:space="preserve"> </w:t>
      </w:r>
      <w:r>
        <w:rPr>
          <w:rFonts w:ascii="Times New Roman" w:hAnsi="Times New Roman" w:cs="Times New Roman"/>
          <w:sz w:val="24"/>
          <w:szCs w:val="24"/>
        </w:rPr>
        <w:t>d’établissement auprès des fournisseurs ou de la pharmacie centrale (</w:t>
      </w:r>
      <w:r>
        <w:rPr>
          <w:rFonts w:ascii="Times New Roman" w:hAnsi="Times New Roman" w:cs="Times New Roman"/>
          <w:b/>
          <w:bCs/>
          <w:sz w:val="24"/>
          <w:szCs w:val="24"/>
        </w:rPr>
        <w:t>Source</w:t>
      </w:r>
      <w:r>
        <w:rPr>
          <w:rFonts w:ascii="Times New Roman" w:hAnsi="Times New Roman" w:cs="Times New Roman"/>
          <w:sz w:val="24"/>
          <w:szCs w:val="24"/>
        </w:rPr>
        <w:t>). Ce processus contient les sous processus concernant la commande, la</w:t>
      </w:r>
      <w:r w:rsidR="00E434F8">
        <w:rPr>
          <w:rFonts w:ascii="Times New Roman" w:hAnsi="Times New Roman" w:cs="Times New Roman"/>
          <w:sz w:val="24"/>
          <w:szCs w:val="24"/>
        </w:rPr>
        <w:t xml:space="preserve"> </w:t>
      </w:r>
      <w:r>
        <w:rPr>
          <w:rFonts w:ascii="Times New Roman" w:hAnsi="Times New Roman" w:cs="Times New Roman"/>
          <w:sz w:val="24"/>
          <w:szCs w:val="24"/>
        </w:rPr>
        <w:t>réception, le contrôle et la manutention des produits pharmaceutiques.</w:t>
      </w:r>
    </w:p>
    <w:p w:rsidR="00AF4FB7" w:rsidRDefault="00AF4FB7" w:rsidP="00E434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La fabrication de certains médicaments (production du bien), la préparation des</w:t>
      </w:r>
      <w:r w:rsidR="00E434F8">
        <w:rPr>
          <w:rFonts w:ascii="Times New Roman" w:hAnsi="Times New Roman" w:cs="Times New Roman"/>
          <w:sz w:val="24"/>
          <w:szCs w:val="24"/>
        </w:rPr>
        <w:t xml:space="preserve"> </w:t>
      </w:r>
      <w:r>
        <w:rPr>
          <w:rFonts w:ascii="Times New Roman" w:hAnsi="Times New Roman" w:cs="Times New Roman"/>
          <w:sz w:val="24"/>
          <w:szCs w:val="24"/>
        </w:rPr>
        <w:t>commandes (production de service), le prélèvement et le reconditionnement (</w:t>
      </w:r>
      <w:proofErr w:type="spellStart"/>
      <w:r w:rsidRPr="0006343D">
        <w:rPr>
          <w:rFonts w:ascii="Times New Roman" w:hAnsi="Times New Roman" w:cs="Times New Roman"/>
          <w:i/>
          <w:sz w:val="24"/>
          <w:szCs w:val="24"/>
        </w:rPr>
        <w:t>Picking</w:t>
      </w:r>
      <w:proofErr w:type="spellEnd"/>
      <w:r w:rsidR="0006343D" w:rsidRPr="0006343D">
        <w:rPr>
          <w:rFonts w:ascii="Times New Roman" w:hAnsi="Times New Roman" w:cs="Times New Roman"/>
          <w:i/>
          <w:sz w:val="24"/>
          <w:szCs w:val="24"/>
        </w:rPr>
        <w:t xml:space="preserve"> </w:t>
      </w:r>
      <w:r w:rsidRPr="0006343D">
        <w:rPr>
          <w:rFonts w:ascii="Times New Roman" w:hAnsi="Times New Roman" w:cs="Times New Roman"/>
          <w:i/>
          <w:sz w:val="24"/>
          <w:szCs w:val="24"/>
        </w:rPr>
        <w:t xml:space="preserve">et </w:t>
      </w:r>
      <w:proofErr w:type="spellStart"/>
      <w:r w:rsidRPr="0006343D">
        <w:rPr>
          <w:rFonts w:ascii="Times New Roman" w:hAnsi="Times New Roman" w:cs="Times New Roman"/>
          <w:i/>
          <w:sz w:val="24"/>
          <w:szCs w:val="24"/>
        </w:rPr>
        <w:t>packing</w:t>
      </w:r>
      <w:proofErr w:type="spellEnd"/>
      <w:r>
        <w:rPr>
          <w:rFonts w:ascii="Times New Roman" w:hAnsi="Times New Roman" w:cs="Times New Roman"/>
          <w:sz w:val="24"/>
          <w:szCs w:val="24"/>
        </w:rPr>
        <w:t>) des commandes des services (</w:t>
      </w:r>
      <w:proofErr w:type="spellStart"/>
      <w:r>
        <w:rPr>
          <w:rFonts w:ascii="Times New Roman" w:hAnsi="Times New Roman" w:cs="Times New Roman"/>
          <w:b/>
          <w:bCs/>
          <w:sz w:val="24"/>
          <w:szCs w:val="24"/>
        </w:rPr>
        <w:t>Make</w:t>
      </w:r>
      <w:proofErr w:type="spellEnd"/>
      <w:r>
        <w:rPr>
          <w:rFonts w:ascii="Times New Roman" w:hAnsi="Times New Roman" w:cs="Times New Roman"/>
          <w:sz w:val="24"/>
          <w:szCs w:val="24"/>
        </w:rPr>
        <w:t>).</w:t>
      </w:r>
    </w:p>
    <w:p w:rsidR="00AF4FB7" w:rsidRDefault="00AF4FB7" w:rsidP="00E434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L’organisation et la gestion des livraisons des produits pharmaceutiques aux services</w:t>
      </w:r>
      <w:r w:rsidR="008B3E14">
        <w:rPr>
          <w:rFonts w:ascii="Times New Roman" w:hAnsi="Times New Roman" w:cs="Times New Roman"/>
          <w:sz w:val="24"/>
          <w:szCs w:val="24"/>
        </w:rPr>
        <w:t xml:space="preserve"> </w:t>
      </w:r>
      <w:r>
        <w:rPr>
          <w:rFonts w:ascii="Times New Roman" w:hAnsi="Times New Roman" w:cs="Times New Roman"/>
          <w:sz w:val="24"/>
          <w:szCs w:val="24"/>
        </w:rPr>
        <w:t>de soins (</w:t>
      </w:r>
      <w:proofErr w:type="spellStart"/>
      <w:r>
        <w:rPr>
          <w:rFonts w:ascii="Times New Roman" w:hAnsi="Times New Roman" w:cs="Times New Roman"/>
          <w:b/>
          <w:bCs/>
          <w:sz w:val="24"/>
          <w:szCs w:val="24"/>
        </w:rPr>
        <w:t>Deliver</w:t>
      </w:r>
      <w:proofErr w:type="spellEnd"/>
      <w:r>
        <w:rPr>
          <w:rFonts w:ascii="Times New Roman" w:hAnsi="Times New Roman" w:cs="Times New Roman"/>
          <w:sz w:val="24"/>
          <w:szCs w:val="24"/>
        </w:rPr>
        <w:t>).</w:t>
      </w:r>
    </w:p>
    <w:p w:rsidR="00FF6723" w:rsidRDefault="00AF4FB7" w:rsidP="00E434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La gestion des retours des produits, non conformes, non consommés ou périmés des</w:t>
      </w:r>
      <w:r w:rsidR="008B3E14">
        <w:rPr>
          <w:rFonts w:ascii="Times New Roman" w:hAnsi="Times New Roman" w:cs="Times New Roman"/>
          <w:sz w:val="24"/>
          <w:szCs w:val="24"/>
        </w:rPr>
        <w:t xml:space="preserve"> </w:t>
      </w:r>
      <w:r>
        <w:rPr>
          <w:rFonts w:ascii="Times New Roman" w:hAnsi="Times New Roman" w:cs="Times New Roman"/>
          <w:sz w:val="24"/>
          <w:szCs w:val="24"/>
        </w:rPr>
        <w:t>services de soins vers la pharmacie d’établissement ou de la pharmacie vers les</w:t>
      </w:r>
      <w:r w:rsidR="00E434F8">
        <w:rPr>
          <w:rFonts w:ascii="Times New Roman" w:hAnsi="Times New Roman" w:cs="Times New Roman"/>
          <w:sz w:val="24"/>
          <w:szCs w:val="24"/>
        </w:rPr>
        <w:t xml:space="preserve"> </w:t>
      </w:r>
      <w:r>
        <w:rPr>
          <w:rFonts w:ascii="Times New Roman" w:hAnsi="Times New Roman" w:cs="Times New Roman"/>
          <w:sz w:val="24"/>
          <w:szCs w:val="24"/>
        </w:rPr>
        <w:t>fournisseurs (</w:t>
      </w:r>
      <w:r>
        <w:rPr>
          <w:rFonts w:ascii="Times New Roman" w:hAnsi="Times New Roman" w:cs="Times New Roman"/>
          <w:b/>
          <w:bCs/>
          <w:sz w:val="24"/>
          <w:szCs w:val="24"/>
        </w:rPr>
        <w:t>Return</w:t>
      </w:r>
      <w:r>
        <w:rPr>
          <w:rFonts w:ascii="Times New Roman" w:hAnsi="Times New Roman" w:cs="Times New Roman"/>
          <w:sz w:val="24"/>
          <w:szCs w:val="24"/>
        </w:rPr>
        <w:t>).</w:t>
      </w:r>
    </w:p>
    <w:p w:rsidR="00215A70" w:rsidRDefault="00215A70" w:rsidP="00E434F8">
      <w:pPr>
        <w:autoSpaceDE w:val="0"/>
        <w:autoSpaceDN w:val="0"/>
        <w:adjustRightInd w:val="0"/>
        <w:spacing w:after="0" w:line="240" w:lineRule="auto"/>
        <w:jc w:val="both"/>
        <w:rPr>
          <w:rFonts w:ascii="Times New Roman" w:hAnsi="Times New Roman" w:cs="Times New Roman"/>
          <w:sz w:val="24"/>
          <w:szCs w:val="24"/>
        </w:rPr>
      </w:pPr>
    </w:p>
    <w:p w:rsidR="00215A70" w:rsidRDefault="00215A70" w:rsidP="00E434F8">
      <w:pPr>
        <w:autoSpaceDE w:val="0"/>
        <w:autoSpaceDN w:val="0"/>
        <w:adjustRightInd w:val="0"/>
        <w:spacing w:after="0" w:line="240" w:lineRule="auto"/>
        <w:jc w:val="both"/>
        <w:rPr>
          <w:rFonts w:ascii="Times New Roman" w:hAnsi="Times New Roman" w:cs="Times New Roman"/>
          <w:sz w:val="24"/>
          <w:szCs w:val="24"/>
        </w:rPr>
      </w:pPr>
    </w:p>
    <w:p w:rsidR="00E434F8" w:rsidRDefault="00E434F8" w:rsidP="00E434F8">
      <w:pPr>
        <w:autoSpaceDE w:val="0"/>
        <w:autoSpaceDN w:val="0"/>
        <w:adjustRightInd w:val="0"/>
        <w:spacing w:after="0" w:line="240" w:lineRule="auto"/>
        <w:jc w:val="both"/>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Pr="00E434F8" w:rsidRDefault="00E434F8" w:rsidP="00AF4FB7">
      <w:pPr>
        <w:autoSpaceDE w:val="0"/>
        <w:autoSpaceDN w:val="0"/>
        <w:adjustRightInd w:val="0"/>
        <w:spacing w:after="0" w:line="240" w:lineRule="auto"/>
        <w:rPr>
          <w:rFonts w:ascii="Times New Roman" w:hAnsi="Times New Roman" w:cs="Times New Roman"/>
          <w:b/>
          <w:sz w:val="24"/>
          <w:szCs w:val="24"/>
        </w:rPr>
      </w:pPr>
      <w:r w:rsidRPr="00E434F8">
        <w:rPr>
          <w:rFonts w:ascii="Times New Roman" w:hAnsi="Times New Roman" w:cs="Times New Roman"/>
          <w:b/>
          <w:sz w:val="24"/>
          <w:szCs w:val="24"/>
        </w:rPr>
        <w:t>Figure 2.2. La chaîne logistique pharmaceutique aval (niveau 1)</w:t>
      </w: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 objectifs de performance de chaque type de processus sont définis à ce niveau</w:t>
      </w:r>
      <w:r w:rsidR="0006343D">
        <w:rPr>
          <w:rFonts w:ascii="Times New Roman" w:hAnsi="Times New Roman" w:cs="Times New Roman"/>
          <w:sz w:val="24"/>
          <w:szCs w:val="24"/>
        </w:rPr>
        <w:t>.</w:t>
      </w: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E434F8" w:rsidRDefault="00E434F8" w:rsidP="00AF4FB7">
      <w:pPr>
        <w:autoSpaceDE w:val="0"/>
        <w:autoSpaceDN w:val="0"/>
        <w:adjustRightInd w:val="0"/>
        <w:spacing w:after="0" w:line="240" w:lineRule="auto"/>
        <w:rPr>
          <w:rFonts w:ascii="Times New Roman" w:hAnsi="Times New Roman" w:cs="Times New Roman"/>
          <w:sz w:val="24"/>
          <w:szCs w:val="24"/>
        </w:rPr>
      </w:pPr>
    </w:p>
    <w:p w:rsidR="00215A70" w:rsidRDefault="00215A70" w:rsidP="00AF4FB7">
      <w:pPr>
        <w:autoSpaceDE w:val="0"/>
        <w:autoSpaceDN w:val="0"/>
        <w:adjustRightInd w:val="0"/>
        <w:spacing w:after="0" w:line="240" w:lineRule="auto"/>
        <w:rPr>
          <w:rFonts w:ascii="Times New Roman" w:hAnsi="Times New Roman" w:cs="Times New Roman"/>
          <w:sz w:val="24"/>
          <w:szCs w:val="24"/>
        </w:rPr>
      </w:pPr>
    </w:p>
    <w:p w:rsidR="00215A70" w:rsidRPr="008B3E14" w:rsidRDefault="00215A70" w:rsidP="008B3E14">
      <w:pPr>
        <w:pStyle w:val="Paragraphedeliste"/>
        <w:numPr>
          <w:ilvl w:val="2"/>
          <w:numId w:val="1"/>
        </w:numPr>
        <w:autoSpaceDE w:val="0"/>
        <w:autoSpaceDN w:val="0"/>
        <w:adjustRightInd w:val="0"/>
        <w:spacing w:after="0" w:line="240" w:lineRule="auto"/>
        <w:rPr>
          <w:rFonts w:ascii="Times New Roman" w:hAnsi="Times New Roman" w:cs="Times New Roman"/>
          <w:b/>
          <w:bCs/>
          <w:sz w:val="24"/>
          <w:szCs w:val="24"/>
        </w:rPr>
      </w:pPr>
      <w:r w:rsidRPr="008B3E14">
        <w:rPr>
          <w:rFonts w:ascii="Times New Roman" w:hAnsi="Times New Roman" w:cs="Times New Roman"/>
          <w:b/>
          <w:bCs/>
          <w:sz w:val="24"/>
          <w:szCs w:val="24"/>
        </w:rPr>
        <w:t>Indicateurs de performance</w:t>
      </w:r>
    </w:p>
    <w:p w:rsidR="00572914" w:rsidRPr="00572914" w:rsidRDefault="00572914" w:rsidP="00572914">
      <w:pPr>
        <w:pStyle w:val="Paragraphedeliste"/>
        <w:autoSpaceDE w:val="0"/>
        <w:autoSpaceDN w:val="0"/>
        <w:adjustRightInd w:val="0"/>
        <w:spacing w:after="0" w:line="240" w:lineRule="auto"/>
        <w:rPr>
          <w:rFonts w:ascii="Times New Roman" w:hAnsi="Times New Roman" w:cs="Times New Roman"/>
          <w:b/>
          <w:bCs/>
          <w:sz w:val="24"/>
          <w:szCs w:val="24"/>
        </w:rPr>
      </w:pPr>
    </w:p>
    <w:p w:rsidR="00215A70" w:rsidRDefault="00215A70" w:rsidP="000231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modèle SCOR propose 13 indicateurs de performance. Sachant qu’une entreprise ne peut</w:t>
      </w:r>
      <w:r w:rsidR="0006343D">
        <w:rPr>
          <w:rFonts w:ascii="Times New Roman" w:hAnsi="Times New Roman" w:cs="Times New Roman"/>
          <w:sz w:val="24"/>
          <w:szCs w:val="24"/>
        </w:rPr>
        <w:t xml:space="preserve"> </w:t>
      </w:r>
      <w:r>
        <w:rPr>
          <w:rFonts w:ascii="Times New Roman" w:hAnsi="Times New Roman" w:cs="Times New Roman"/>
          <w:sz w:val="24"/>
          <w:szCs w:val="24"/>
        </w:rPr>
        <w:t>optimiser tous ces indicateurs, elle doit concentrer ses efforts sur quelques-uns, ceux sur</w:t>
      </w:r>
      <w:r w:rsidR="003007D0">
        <w:rPr>
          <w:rFonts w:ascii="Times New Roman" w:hAnsi="Times New Roman" w:cs="Times New Roman"/>
          <w:sz w:val="24"/>
          <w:szCs w:val="24"/>
        </w:rPr>
        <w:t xml:space="preserve"> </w:t>
      </w:r>
      <w:r>
        <w:rPr>
          <w:rFonts w:ascii="Times New Roman" w:hAnsi="Times New Roman" w:cs="Times New Roman"/>
          <w:sz w:val="24"/>
          <w:szCs w:val="24"/>
        </w:rPr>
        <w:t>lesquelles elle peut améliorer son fonctionnement afin d’être compétitive sur le marché tout</w:t>
      </w:r>
      <w:r w:rsidR="0006343D">
        <w:rPr>
          <w:rFonts w:ascii="Times New Roman" w:hAnsi="Times New Roman" w:cs="Times New Roman"/>
          <w:sz w:val="24"/>
          <w:szCs w:val="24"/>
        </w:rPr>
        <w:t xml:space="preserve"> </w:t>
      </w:r>
      <w:r>
        <w:rPr>
          <w:rFonts w:ascii="Times New Roman" w:hAnsi="Times New Roman" w:cs="Times New Roman"/>
          <w:sz w:val="24"/>
          <w:szCs w:val="24"/>
        </w:rPr>
        <w:t>en s'assurant d’avoir un niveau correct vis-à-vis de ces concurrents pour les autres indicateurs.</w:t>
      </w:r>
    </w:p>
    <w:p w:rsidR="00215A70" w:rsidRDefault="00215A70" w:rsidP="0002314A">
      <w:pPr>
        <w:autoSpaceDE w:val="0"/>
        <w:autoSpaceDN w:val="0"/>
        <w:adjustRightInd w:val="0"/>
        <w:spacing w:after="0" w:line="240" w:lineRule="auto"/>
        <w:jc w:val="both"/>
        <w:rPr>
          <w:rFonts w:ascii="Times New Roman" w:hAnsi="Times New Roman" w:cs="Times New Roman"/>
          <w:sz w:val="24"/>
          <w:szCs w:val="24"/>
        </w:rPr>
      </w:pPr>
    </w:p>
    <w:p w:rsidR="00215A70" w:rsidRDefault="00215A70" w:rsidP="000231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la pratique, la plupart des entreprises choisissent quatre à six indicateurs parmi les 13</w:t>
      </w:r>
      <w:r w:rsidR="0006343D">
        <w:rPr>
          <w:rFonts w:ascii="Times New Roman" w:hAnsi="Times New Roman" w:cs="Times New Roman"/>
          <w:sz w:val="24"/>
          <w:szCs w:val="24"/>
        </w:rPr>
        <w:t xml:space="preserve"> </w:t>
      </w:r>
      <w:r>
        <w:rPr>
          <w:rFonts w:ascii="Times New Roman" w:hAnsi="Times New Roman" w:cs="Times New Roman"/>
          <w:sz w:val="24"/>
          <w:szCs w:val="24"/>
        </w:rPr>
        <w:t>indicateurs de performances.</w:t>
      </w:r>
      <w:r w:rsidR="0078407F">
        <w:rPr>
          <w:rFonts w:ascii="Times New Roman" w:hAnsi="Times New Roman" w:cs="Times New Roman"/>
          <w:sz w:val="24"/>
          <w:szCs w:val="24"/>
        </w:rPr>
        <w:t xml:space="preserve"> </w:t>
      </w:r>
      <w:r>
        <w:rPr>
          <w:rFonts w:ascii="Times New Roman" w:hAnsi="Times New Roman" w:cs="Times New Roman"/>
          <w:sz w:val="24"/>
          <w:szCs w:val="24"/>
        </w:rPr>
        <w:t>Généralement les indicateurs sélectionnés peuvent être classés en cinq catégories définissant</w:t>
      </w:r>
      <w:r w:rsidR="0078407F">
        <w:rPr>
          <w:rFonts w:ascii="Times New Roman" w:hAnsi="Times New Roman" w:cs="Times New Roman"/>
          <w:sz w:val="24"/>
          <w:szCs w:val="24"/>
        </w:rPr>
        <w:t xml:space="preserve"> </w:t>
      </w:r>
      <w:r>
        <w:rPr>
          <w:rFonts w:ascii="Times New Roman" w:hAnsi="Times New Roman" w:cs="Times New Roman"/>
          <w:sz w:val="24"/>
          <w:szCs w:val="24"/>
        </w:rPr>
        <w:t xml:space="preserve">la fiabilité de la chaîne logistique : performance des livraisons, </w:t>
      </w:r>
      <w:r>
        <w:rPr>
          <w:rFonts w:ascii="Times New Roman" w:hAnsi="Times New Roman" w:cs="Times New Roman"/>
          <w:sz w:val="24"/>
          <w:szCs w:val="24"/>
        </w:rPr>
        <w:lastRenderedPageBreak/>
        <w:t>réactivité de la chaîne</w:t>
      </w:r>
      <w:r w:rsidR="0078407F">
        <w:rPr>
          <w:rFonts w:ascii="Times New Roman" w:hAnsi="Times New Roman" w:cs="Times New Roman"/>
          <w:sz w:val="24"/>
          <w:szCs w:val="24"/>
        </w:rPr>
        <w:t xml:space="preserve"> </w:t>
      </w:r>
      <w:r>
        <w:rPr>
          <w:rFonts w:ascii="Times New Roman" w:hAnsi="Times New Roman" w:cs="Times New Roman"/>
          <w:sz w:val="24"/>
          <w:szCs w:val="24"/>
        </w:rPr>
        <w:t>logistique (délai de réalisation d’un ordre de commande), flexibilité de la chaîne logistique</w:t>
      </w:r>
      <w:r w:rsidR="0078407F">
        <w:rPr>
          <w:rFonts w:ascii="Times New Roman" w:hAnsi="Times New Roman" w:cs="Times New Roman"/>
          <w:sz w:val="24"/>
          <w:szCs w:val="24"/>
        </w:rPr>
        <w:t xml:space="preserve"> </w:t>
      </w:r>
      <w:r>
        <w:rPr>
          <w:rFonts w:ascii="Times New Roman" w:hAnsi="Times New Roman" w:cs="Times New Roman"/>
          <w:sz w:val="24"/>
          <w:szCs w:val="24"/>
        </w:rPr>
        <w:t>(temps de réponse de la chaîne logistique, flexibilité de production), coûts de la chaîne</w:t>
      </w:r>
      <w:r w:rsidR="0078407F">
        <w:rPr>
          <w:rFonts w:ascii="Times New Roman" w:hAnsi="Times New Roman" w:cs="Times New Roman"/>
          <w:sz w:val="24"/>
          <w:szCs w:val="24"/>
        </w:rPr>
        <w:t xml:space="preserve"> </w:t>
      </w:r>
      <w:r>
        <w:rPr>
          <w:rFonts w:ascii="Times New Roman" w:hAnsi="Times New Roman" w:cs="Times New Roman"/>
          <w:sz w:val="24"/>
          <w:szCs w:val="24"/>
        </w:rPr>
        <w:t>logistique (coût total de la gestion de la chaîne logistique, coût des marchandises vendues,</w:t>
      </w:r>
      <w:r w:rsidR="0078407F">
        <w:rPr>
          <w:rFonts w:ascii="Times New Roman" w:hAnsi="Times New Roman" w:cs="Times New Roman"/>
          <w:sz w:val="24"/>
          <w:szCs w:val="24"/>
        </w:rPr>
        <w:t xml:space="preserve"> </w:t>
      </w:r>
      <w:r>
        <w:rPr>
          <w:rFonts w:ascii="Times New Roman" w:hAnsi="Times New Roman" w:cs="Times New Roman"/>
          <w:sz w:val="24"/>
          <w:szCs w:val="24"/>
        </w:rPr>
        <w:t>productivité selon la valeur ajoutée, coût de garantie ou coût de traitement du retour) et</w:t>
      </w:r>
      <w:r w:rsidR="0078407F">
        <w:rPr>
          <w:rFonts w:ascii="Times New Roman" w:hAnsi="Times New Roman" w:cs="Times New Roman"/>
          <w:sz w:val="24"/>
          <w:szCs w:val="24"/>
        </w:rPr>
        <w:t xml:space="preserve"> </w:t>
      </w:r>
      <w:r>
        <w:rPr>
          <w:rFonts w:ascii="Times New Roman" w:hAnsi="Times New Roman" w:cs="Times New Roman"/>
          <w:sz w:val="24"/>
          <w:szCs w:val="24"/>
        </w:rPr>
        <w:t>efficacité dans la gestion des capitaux (durée de cycle financier, nombre de jours de stock</w:t>
      </w:r>
    </w:p>
    <w:p w:rsidR="00215A70" w:rsidRDefault="00215A70" w:rsidP="000231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disponible et rotation des actifs) [SCC, 2003, HUANG</w:t>
      </w:r>
      <w:proofErr w:type="gramStart"/>
      <w:r>
        <w:rPr>
          <w:rFonts w:ascii="Times New Roman" w:hAnsi="Times New Roman" w:cs="Times New Roman"/>
          <w:i/>
          <w:iCs/>
          <w:sz w:val="24"/>
          <w:szCs w:val="24"/>
        </w:rPr>
        <w:t>,</w:t>
      </w:r>
      <w:r>
        <w:rPr>
          <w:rFonts w:ascii="Times New Roman" w:hAnsi="Times New Roman" w:cs="Times New Roman"/>
          <w:sz w:val="24"/>
          <w:szCs w:val="24"/>
        </w:rPr>
        <w:t>2005</w:t>
      </w:r>
      <w:proofErr w:type="gramEnd"/>
      <w:r>
        <w:rPr>
          <w:rFonts w:ascii="Times New Roman" w:hAnsi="Times New Roman" w:cs="Times New Roman"/>
          <w:sz w:val="24"/>
          <w:szCs w:val="24"/>
        </w:rPr>
        <w:t>].</w:t>
      </w:r>
    </w:p>
    <w:p w:rsidR="005B59B2" w:rsidRDefault="005B59B2" w:rsidP="00215A70">
      <w:pPr>
        <w:autoSpaceDE w:val="0"/>
        <w:autoSpaceDN w:val="0"/>
        <w:adjustRightInd w:val="0"/>
        <w:spacing w:after="0" w:line="240" w:lineRule="auto"/>
        <w:rPr>
          <w:rFonts w:ascii="Times New Roman" w:hAnsi="Times New Roman" w:cs="Times New Roman"/>
          <w:sz w:val="24"/>
          <w:szCs w:val="24"/>
        </w:rPr>
      </w:pPr>
    </w:p>
    <w:p w:rsidR="00E1090A" w:rsidRDefault="0002314A" w:rsidP="00C9261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Dans le choix des indicateurs </w:t>
      </w:r>
      <w:proofErr w:type="gramStart"/>
      <w:r w:rsidR="00E1090A">
        <w:rPr>
          <w:rFonts w:ascii="Times New Roman" w:hAnsi="Times New Roman" w:cs="Times New Roman"/>
          <w:sz w:val="24"/>
          <w:szCs w:val="24"/>
        </w:rPr>
        <w:t>cibles</w:t>
      </w:r>
      <w:proofErr w:type="gramEnd"/>
      <w:r w:rsidR="00E1090A">
        <w:rPr>
          <w:rFonts w:ascii="Times New Roman" w:hAnsi="Times New Roman" w:cs="Times New Roman"/>
          <w:sz w:val="24"/>
          <w:szCs w:val="24"/>
        </w:rPr>
        <w:t>,</w:t>
      </w:r>
      <w:r w:rsidR="00A526E8">
        <w:rPr>
          <w:rFonts w:ascii="Times New Roman" w:hAnsi="Times New Roman" w:cs="Times New Roman"/>
          <w:sz w:val="24"/>
          <w:szCs w:val="24"/>
        </w:rPr>
        <w:t xml:space="preserve"> </w:t>
      </w:r>
      <w:r w:rsidR="00E1090A">
        <w:rPr>
          <w:rFonts w:ascii="Times New Roman" w:hAnsi="Times New Roman" w:cs="Times New Roman"/>
          <w:sz w:val="24"/>
          <w:szCs w:val="24"/>
        </w:rPr>
        <w:t>il est indispensable de sélectionner un</w:t>
      </w:r>
      <w:r w:rsidR="00C92613">
        <w:rPr>
          <w:rFonts w:ascii="Times New Roman" w:hAnsi="Times New Roman" w:cs="Times New Roman"/>
          <w:sz w:val="24"/>
          <w:szCs w:val="24"/>
        </w:rPr>
        <w:t xml:space="preserve"> </w:t>
      </w:r>
      <w:r w:rsidR="00E1090A">
        <w:rPr>
          <w:rFonts w:ascii="Times New Roman" w:hAnsi="Times New Roman" w:cs="Times New Roman"/>
          <w:sz w:val="24"/>
          <w:szCs w:val="24"/>
        </w:rPr>
        <w:t>ensemble</w:t>
      </w:r>
      <w:r w:rsidR="00C92613">
        <w:rPr>
          <w:rFonts w:ascii="Times New Roman" w:hAnsi="Times New Roman" w:cs="Times New Roman"/>
          <w:sz w:val="24"/>
          <w:szCs w:val="24"/>
        </w:rPr>
        <w:t xml:space="preserve"> </w:t>
      </w:r>
      <w:r w:rsidR="00E1090A">
        <w:rPr>
          <w:rFonts w:ascii="Times New Roman" w:hAnsi="Times New Roman" w:cs="Times New Roman"/>
          <w:sz w:val="24"/>
          <w:szCs w:val="24"/>
        </w:rPr>
        <w:t>homogène d’indicateurs issus des cinq catégories, car ces indicateurs sont liés entre</w:t>
      </w:r>
      <w:r w:rsidR="00C92613">
        <w:rPr>
          <w:rFonts w:ascii="Times New Roman" w:hAnsi="Times New Roman" w:cs="Times New Roman"/>
          <w:sz w:val="24"/>
          <w:szCs w:val="24"/>
        </w:rPr>
        <w:t xml:space="preserve"> </w:t>
      </w:r>
      <w:r w:rsidR="00E1090A">
        <w:rPr>
          <w:rFonts w:ascii="Times New Roman" w:hAnsi="Times New Roman" w:cs="Times New Roman"/>
          <w:sz w:val="24"/>
          <w:szCs w:val="24"/>
        </w:rPr>
        <w:t>eux et l’amélioration de la performance d’un indicateur influence les performances des au</w:t>
      </w:r>
      <w:r w:rsidR="00C92613">
        <w:rPr>
          <w:rFonts w:ascii="Times New Roman" w:hAnsi="Times New Roman" w:cs="Times New Roman"/>
          <w:sz w:val="24"/>
          <w:szCs w:val="24"/>
        </w:rPr>
        <w:t>tres.</w:t>
      </w:r>
    </w:p>
    <w:p w:rsidR="00E1090A" w:rsidRDefault="00E1090A" w:rsidP="00C92613">
      <w:pPr>
        <w:autoSpaceDE w:val="0"/>
        <w:autoSpaceDN w:val="0"/>
        <w:adjustRightInd w:val="0"/>
        <w:spacing w:after="0" w:line="240" w:lineRule="auto"/>
        <w:jc w:val="both"/>
        <w:rPr>
          <w:rFonts w:ascii="Times New Roman" w:hAnsi="Times New Roman" w:cs="Times New Roman"/>
          <w:b/>
          <w:bCs/>
          <w:sz w:val="24"/>
          <w:szCs w:val="24"/>
        </w:rPr>
      </w:pPr>
    </w:p>
    <w:p w:rsidR="00E1090A" w:rsidRPr="00C92613" w:rsidRDefault="00C92613" w:rsidP="00C92613">
      <w:pPr>
        <w:autoSpaceDE w:val="0"/>
        <w:autoSpaceDN w:val="0"/>
        <w:adjustRightInd w:val="0"/>
        <w:spacing w:after="0" w:line="240" w:lineRule="auto"/>
        <w:jc w:val="both"/>
        <w:rPr>
          <w:rFonts w:ascii="Times New Roman" w:hAnsi="Times New Roman" w:cs="Times New Roman"/>
          <w:bCs/>
          <w:sz w:val="24"/>
          <w:szCs w:val="24"/>
        </w:rPr>
      </w:pPr>
      <w:r w:rsidRPr="00C92613">
        <w:rPr>
          <w:rFonts w:ascii="Times New Roman" w:hAnsi="Times New Roman" w:cs="Times New Roman"/>
          <w:bCs/>
          <w:sz w:val="24"/>
          <w:szCs w:val="24"/>
        </w:rPr>
        <w:t>Le tableau 2.1  suivant présente quelques</w:t>
      </w:r>
      <w:r>
        <w:rPr>
          <w:rFonts w:ascii="Times New Roman" w:hAnsi="Times New Roman" w:cs="Times New Roman"/>
          <w:bCs/>
          <w:sz w:val="24"/>
          <w:szCs w:val="24"/>
        </w:rPr>
        <w:t xml:space="preserve"> exemples d’</w:t>
      </w:r>
      <w:r w:rsidRPr="00C92613">
        <w:rPr>
          <w:rFonts w:ascii="Times New Roman" w:hAnsi="Times New Roman" w:cs="Times New Roman"/>
          <w:bCs/>
          <w:sz w:val="24"/>
          <w:szCs w:val="24"/>
        </w:rPr>
        <w:t>indicateurs de performances possibles et la catégorie d’attachement de chaque indicateur de la chaîne logistique pharmaceutique aval.</w:t>
      </w:r>
    </w:p>
    <w:p w:rsidR="00E1090A" w:rsidRDefault="00E1090A" w:rsidP="00C92613">
      <w:pPr>
        <w:autoSpaceDE w:val="0"/>
        <w:autoSpaceDN w:val="0"/>
        <w:adjustRightInd w:val="0"/>
        <w:spacing w:after="0" w:line="240" w:lineRule="auto"/>
        <w:jc w:val="both"/>
        <w:rPr>
          <w:rFonts w:ascii="Times New Roman" w:hAnsi="Times New Roman" w:cs="Times New Roman"/>
          <w:b/>
          <w:bCs/>
          <w:sz w:val="24"/>
          <w:szCs w:val="24"/>
        </w:rPr>
      </w:pPr>
    </w:p>
    <w:p w:rsidR="00E1090A" w:rsidRDefault="00E1090A"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Pr="00C92613" w:rsidRDefault="00C92613" w:rsidP="005B59B2">
      <w:pPr>
        <w:autoSpaceDE w:val="0"/>
        <w:autoSpaceDN w:val="0"/>
        <w:adjustRightInd w:val="0"/>
        <w:spacing w:after="0" w:line="240" w:lineRule="auto"/>
        <w:rPr>
          <w:rFonts w:ascii="Times New Roman" w:hAnsi="Times New Roman" w:cs="Times New Roman"/>
          <w:bCs/>
          <w:sz w:val="24"/>
          <w:szCs w:val="24"/>
        </w:rPr>
      </w:pPr>
      <w:r w:rsidRPr="00C92613">
        <w:rPr>
          <w:rFonts w:ascii="Times New Roman" w:hAnsi="Times New Roman" w:cs="Times New Roman"/>
          <w:bCs/>
          <w:sz w:val="24"/>
          <w:szCs w:val="24"/>
        </w:rPr>
        <w:t>Tableau 2.1 – Exemples de quelques indicateurs de performances de la chaîne logistique pharmaceutique aval.</w:t>
      </w:r>
    </w:p>
    <w:p w:rsidR="00C92613" w:rsidRPr="00C92613" w:rsidRDefault="00C92613" w:rsidP="005B59B2">
      <w:pPr>
        <w:autoSpaceDE w:val="0"/>
        <w:autoSpaceDN w:val="0"/>
        <w:adjustRightInd w:val="0"/>
        <w:spacing w:after="0" w:line="240" w:lineRule="auto"/>
        <w:rPr>
          <w:rFonts w:ascii="Times New Roman" w:hAnsi="Times New Roman" w:cs="Times New Roman"/>
          <w:bCs/>
          <w:sz w:val="24"/>
          <w:szCs w:val="24"/>
        </w:rPr>
      </w:pPr>
    </w:p>
    <w:p w:rsidR="00C92613" w:rsidRDefault="00C92613" w:rsidP="00C9261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L’objectif principal de l’application du modèle SCOR sur la chaîne logistique pharmaceutique est ainsi donc d’une part de réaliser un état des lieux des pratiques actuelles, de déterminer les points d’amélioration, les indicateurs de performance relatifs à ces points ainsi que les objectifs à atteindre, et enfin d’identifier les actions et les pratiques (meilleurs pratiques) à mettre en place pour atteindre les objectifs prévus.</w:t>
      </w: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C92613" w:rsidRDefault="00C92613" w:rsidP="005B59B2">
      <w:pPr>
        <w:autoSpaceDE w:val="0"/>
        <w:autoSpaceDN w:val="0"/>
        <w:adjustRightInd w:val="0"/>
        <w:spacing w:after="0" w:line="240" w:lineRule="auto"/>
        <w:rPr>
          <w:rFonts w:ascii="Times New Roman" w:hAnsi="Times New Roman" w:cs="Times New Roman"/>
          <w:b/>
          <w:bCs/>
          <w:sz w:val="24"/>
          <w:szCs w:val="24"/>
        </w:rPr>
      </w:pPr>
    </w:p>
    <w:p w:rsidR="00A526E8" w:rsidRDefault="00A526E8" w:rsidP="00A526E8">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QUESTION 1 :  Construire la carte stratégique d’après le </w:t>
      </w:r>
      <w:proofErr w:type="spellStart"/>
      <w:r>
        <w:rPr>
          <w:rFonts w:ascii="Times New Roman" w:hAnsi="Times New Roman" w:cs="Times New Roman"/>
          <w:b/>
          <w:bCs/>
          <w:sz w:val="24"/>
          <w:szCs w:val="24"/>
        </w:rPr>
        <w:t>Balanced</w:t>
      </w:r>
      <w:proofErr w:type="spellEnd"/>
      <w:r>
        <w:rPr>
          <w:rFonts w:ascii="Times New Roman" w:hAnsi="Times New Roman" w:cs="Times New Roman"/>
          <w:b/>
          <w:bCs/>
          <w:sz w:val="24"/>
          <w:szCs w:val="24"/>
        </w:rPr>
        <w:t xml:space="preserve"> Score </w:t>
      </w:r>
      <w:proofErr w:type="spellStart"/>
      <w:r>
        <w:rPr>
          <w:rFonts w:ascii="Times New Roman" w:hAnsi="Times New Roman" w:cs="Times New Roman"/>
          <w:b/>
          <w:bCs/>
          <w:sz w:val="24"/>
          <w:szCs w:val="24"/>
        </w:rPr>
        <w:t>Card</w:t>
      </w:r>
      <w:proofErr w:type="spellEnd"/>
      <w:r>
        <w:rPr>
          <w:rFonts w:ascii="Times New Roman" w:hAnsi="Times New Roman" w:cs="Times New Roman"/>
          <w:b/>
          <w:bCs/>
          <w:sz w:val="24"/>
          <w:szCs w:val="24"/>
        </w:rPr>
        <w:t xml:space="preserve"> des principaux objectifs à atteindre et en déduire les indicateurs les plus appropriés pour  élaborer le tableau de bord prospectif.</w:t>
      </w:r>
    </w:p>
    <w:p w:rsidR="00E1090A" w:rsidRPr="00C92613" w:rsidRDefault="00C92613" w:rsidP="00C92613">
      <w:pPr>
        <w:pStyle w:val="Paragraphedeliste"/>
        <w:numPr>
          <w:ilvl w:val="2"/>
          <w:numId w:val="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Identification des processus SCOR</w:t>
      </w:r>
    </w:p>
    <w:p w:rsidR="00E1090A" w:rsidRDefault="00E1090A" w:rsidP="005B59B2">
      <w:pPr>
        <w:autoSpaceDE w:val="0"/>
        <w:autoSpaceDN w:val="0"/>
        <w:adjustRightInd w:val="0"/>
        <w:spacing w:after="0" w:line="240" w:lineRule="auto"/>
        <w:rPr>
          <w:rFonts w:ascii="Times New Roman" w:hAnsi="Times New Roman" w:cs="Times New Roman"/>
          <w:b/>
          <w:bCs/>
          <w:sz w:val="24"/>
          <w:szCs w:val="24"/>
        </w:rPr>
      </w:pPr>
    </w:p>
    <w:p w:rsidR="005B59B2" w:rsidRDefault="005B59B2" w:rsidP="00901D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premier niveau de SCOR, dit «</w:t>
      </w:r>
      <w:r>
        <w:rPr>
          <w:rFonts w:ascii="Times New Roman" w:hAnsi="Times New Roman" w:cs="Times New Roman"/>
          <w:b/>
          <w:bCs/>
          <w:i/>
          <w:iCs/>
          <w:sz w:val="24"/>
          <w:szCs w:val="24"/>
        </w:rPr>
        <w:t xml:space="preserve">Type de Processus » </w:t>
      </w:r>
      <w:r>
        <w:rPr>
          <w:rFonts w:ascii="Times New Roman" w:hAnsi="Times New Roman" w:cs="Times New Roman"/>
          <w:sz w:val="24"/>
          <w:szCs w:val="24"/>
        </w:rPr>
        <w:t>débute par une analyse du niveau de la</w:t>
      </w:r>
      <w:r w:rsidR="000A00A1">
        <w:rPr>
          <w:rFonts w:ascii="Times New Roman" w:hAnsi="Times New Roman" w:cs="Times New Roman"/>
          <w:sz w:val="24"/>
          <w:szCs w:val="24"/>
        </w:rPr>
        <w:t xml:space="preserve"> </w:t>
      </w:r>
      <w:r>
        <w:rPr>
          <w:rFonts w:ascii="Times New Roman" w:hAnsi="Times New Roman" w:cs="Times New Roman"/>
          <w:sz w:val="24"/>
          <w:szCs w:val="24"/>
        </w:rPr>
        <w:t>performance actuelle et requise (objectif à atteindre).</w:t>
      </w:r>
    </w:p>
    <w:p w:rsidR="00C92613" w:rsidRDefault="00C92613" w:rsidP="00901D02">
      <w:pPr>
        <w:autoSpaceDE w:val="0"/>
        <w:autoSpaceDN w:val="0"/>
        <w:adjustRightInd w:val="0"/>
        <w:spacing w:after="0" w:line="240" w:lineRule="auto"/>
        <w:jc w:val="both"/>
        <w:rPr>
          <w:rFonts w:ascii="Times New Roman" w:hAnsi="Times New Roman" w:cs="Times New Roman"/>
          <w:sz w:val="24"/>
          <w:szCs w:val="24"/>
        </w:rPr>
      </w:pPr>
    </w:p>
    <w:p w:rsidR="005B59B2" w:rsidRDefault="005B59B2" w:rsidP="00901D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deuxième niveau de SCOR, dit «</w:t>
      </w:r>
      <w:r>
        <w:rPr>
          <w:rFonts w:ascii="Times New Roman" w:hAnsi="Times New Roman" w:cs="Times New Roman"/>
          <w:b/>
          <w:bCs/>
          <w:i/>
          <w:iCs/>
          <w:sz w:val="24"/>
          <w:szCs w:val="24"/>
        </w:rPr>
        <w:t>Catégorie de Processus»</w:t>
      </w:r>
      <w:r>
        <w:rPr>
          <w:rFonts w:ascii="Times New Roman" w:hAnsi="Times New Roman" w:cs="Times New Roman"/>
          <w:sz w:val="24"/>
          <w:szCs w:val="24"/>
        </w:rPr>
        <w:t>, doit permettre de configurer les</w:t>
      </w:r>
      <w:r w:rsidR="000A00A1">
        <w:rPr>
          <w:rFonts w:ascii="Times New Roman" w:hAnsi="Times New Roman" w:cs="Times New Roman"/>
          <w:sz w:val="24"/>
          <w:szCs w:val="24"/>
        </w:rPr>
        <w:t xml:space="preserve"> </w:t>
      </w:r>
      <w:r>
        <w:rPr>
          <w:rFonts w:ascii="Times New Roman" w:hAnsi="Times New Roman" w:cs="Times New Roman"/>
          <w:sz w:val="24"/>
          <w:szCs w:val="24"/>
        </w:rPr>
        <w:t>flux physiques en conformité avec la stratégie de la chaîne logistique. Le but du deuxième</w:t>
      </w:r>
      <w:r w:rsidR="000A00A1">
        <w:rPr>
          <w:rFonts w:ascii="Times New Roman" w:hAnsi="Times New Roman" w:cs="Times New Roman"/>
          <w:sz w:val="24"/>
          <w:szCs w:val="24"/>
        </w:rPr>
        <w:t xml:space="preserve"> </w:t>
      </w:r>
      <w:r>
        <w:rPr>
          <w:rFonts w:ascii="Times New Roman" w:hAnsi="Times New Roman" w:cs="Times New Roman"/>
          <w:sz w:val="24"/>
          <w:szCs w:val="24"/>
        </w:rPr>
        <w:t>niveau est de simplifier la chaîne d'approvisionnements et d'augmenter sa flexibilité globale.</w:t>
      </w:r>
    </w:p>
    <w:p w:rsidR="005B59B2" w:rsidRDefault="005B59B2" w:rsidP="00901D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ce niveau, les contraintes des demandes, les contraintes de produits et les contraintes de</w:t>
      </w:r>
      <w:r w:rsidR="000A00A1">
        <w:rPr>
          <w:rFonts w:ascii="Times New Roman" w:hAnsi="Times New Roman" w:cs="Times New Roman"/>
          <w:sz w:val="24"/>
          <w:szCs w:val="24"/>
        </w:rPr>
        <w:t xml:space="preserve"> </w:t>
      </w:r>
      <w:r>
        <w:rPr>
          <w:rFonts w:ascii="Times New Roman" w:hAnsi="Times New Roman" w:cs="Times New Roman"/>
          <w:sz w:val="24"/>
          <w:szCs w:val="24"/>
        </w:rPr>
        <w:t>l’entreprise sont considérées afin de configurer les processus inter et intra entreprise. 22</w:t>
      </w:r>
      <w:r w:rsidR="000A00A1">
        <w:rPr>
          <w:rFonts w:ascii="Times New Roman" w:hAnsi="Times New Roman" w:cs="Times New Roman"/>
          <w:sz w:val="24"/>
          <w:szCs w:val="24"/>
        </w:rPr>
        <w:t xml:space="preserve"> </w:t>
      </w:r>
      <w:r>
        <w:rPr>
          <w:rFonts w:ascii="Times New Roman" w:hAnsi="Times New Roman" w:cs="Times New Roman"/>
          <w:sz w:val="24"/>
          <w:szCs w:val="24"/>
        </w:rPr>
        <w:t>catégories de processus peuvent être utilisées à cet égard. Dans le contexte de la chaîne</w:t>
      </w:r>
      <w:r w:rsidR="000A00A1">
        <w:rPr>
          <w:rFonts w:ascii="Times New Roman" w:hAnsi="Times New Roman" w:cs="Times New Roman"/>
          <w:sz w:val="24"/>
          <w:szCs w:val="24"/>
        </w:rPr>
        <w:t xml:space="preserve"> </w:t>
      </w:r>
      <w:r>
        <w:rPr>
          <w:rFonts w:ascii="Times New Roman" w:hAnsi="Times New Roman" w:cs="Times New Roman"/>
          <w:sz w:val="24"/>
          <w:szCs w:val="24"/>
        </w:rPr>
        <w:t xml:space="preserve">logistique pharmaceutique avale, dans un premier temps </w:t>
      </w:r>
      <w:r w:rsidR="00901D02">
        <w:rPr>
          <w:rFonts w:ascii="Times New Roman" w:hAnsi="Times New Roman" w:cs="Times New Roman"/>
          <w:sz w:val="24"/>
          <w:szCs w:val="24"/>
        </w:rPr>
        <w:t xml:space="preserve"> on va utiliser 20 catégories</w:t>
      </w:r>
      <w:r>
        <w:rPr>
          <w:rFonts w:ascii="Times New Roman" w:hAnsi="Times New Roman" w:cs="Times New Roman"/>
          <w:sz w:val="24"/>
          <w:szCs w:val="24"/>
        </w:rPr>
        <w:t>. La</w:t>
      </w:r>
      <w:r w:rsidR="000A00A1">
        <w:rPr>
          <w:rFonts w:ascii="Times New Roman" w:hAnsi="Times New Roman" w:cs="Times New Roman"/>
          <w:sz w:val="24"/>
          <w:szCs w:val="24"/>
        </w:rPr>
        <w:t xml:space="preserve"> </w:t>
      </w:r>
      <w:r>
        <w:rPr>
          <w:rFonts w:ascii="Times New Roman" w:hAnsi="Times New Roman" w:cs="Times New Roman"/>
          <w:sz w:val="24"/>
          <w:szCs w:val="24"/>
        </w:rPr>
        <w:t>figure (</w:t>
      </w:r>
      <w:r w:rsidR="00901D02">
        <w:rPr>
          <w:rFonts w:ascii="Times New Roman" w:hAnsi="Times New Roman" w:cs="Times New Roman"/>
          <w:sz w:val="24"/>
          <w:szCs w:val="24"/>
        </w:rPr>
        <w:t>2.3</w:t>
      </w:r>
      <w:r>
        <w:rPr>
          <w:rFonts w:ascii="Times New Roman" w:hAnsi="Times New Roman" w:cs="Times New Roman"/>
          <w:sz w:val="24"/>
          <w:szCs w:val="24"/>
        </w:rPr>
        <w:t>) représente ces catégories de processus. Les trois principaux modes opératoires de</w:t>
      </w:r>
    </w:p>
    <w:p w:rsidR="005B59B2" w:rsidRDefault="005B59B2" w:rsidP="00901D02">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Chaîne Logistique Pharmaceutique Aval (CLPA) sont :</w:t>
      </w:r>
    </w:p>
    <w:p w:rsidR="005B59B2" w:rsidRDefault="005B59B2" w:rsidP="00901D02">
      <w:pPr>
        <w:autoSpaceDE w:val="0"/>
        <w:autoSpaceDN w:val="0"/>
        <w:adjustRightInd w:val="0"/>
        <w:spacing w:after="0" w:line="240" w:lineRule="auto"/>
        <w:jc w:val="both"/>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 xml:space="preserve">MTS, </w:t>
      </w:r>
      <w:proofErr w:type="spellStart"/>
      <w:r>
        <w:rPr>
          <w:rFonts w:ascii="Times New Roman" w:hAnsi="Times New Roman" w:cs="Times New Roman"/>
          <w:sz w:val="24"/>
          <w:szCs w:val="24"/>
        </w:rPr>
        <w:t>Make</w:t>
      </w:r>
      <w:proofErr w:type="spellEnd"/>
      <w:r>
        <w:rPr>
          <w:rFonts w:ascii="Times New Roman" w:hAnsi="Times New Roman" w:cs="Times New Roman"/>
          <w:sz w:val="24"/>
          <w:szCs w:val="24"/>
        </w:rPr>
        <w:t xml:space="preserve"> To Stock (</w:t>
      </w:r>
      <w:r>
        <w:rPr>
          <w:rFonts w:ascii="Times New Roman" w:hAnsi="Times New Roman" w:cs="Times New Roman"/>
          <w:b/>
          <w:bCs/>
          <w:sz w:val="24"/>
          <w:szCs w:val="24"/>
        </w:rPr>
        <w:t>gestion sur stock</w:t>
      </w:r>
      <w:r>
        <w:rPr>
          <w:rFonts w:ascii="Times New Roman" w:hAnsi="Times New Roman" w:cs="Times New Roman"/>
          <w:sz w:val="24"/>
          <w:szCs w:val="24"/>
        </w:rPr>
        <w:t>) : Ce mode est utilisé pour les préparations de</w:t>
      </w:r>
      <w:r w:rsidR="000A00A1">
        <w:rPr>
          <w:rFonts w:ascii="Times New Roman" w:hAnsi="Times New Roman" w:cs="Times New Roman"/>
          <w:sz w:val="24"/>
          <w:szCs w:val="24"/>
        </w:rPr>
        <w:t xml:space="preserve"> </w:t>
      </w:r>
      <w:r>
        <w:rPr>
          <w:rFonts w:ascii="Times New Roman" w:hAnsi="Times New Roman" w:cs="Times New Roman"/>
          <w:sz w:val="24"/>
          <w:szCs w:val="24"/>
        </w:rPr>
        <w:t>commande des produits pharmaceutiques qui occupent une bonne partie des activités de la</w:t>
      </w:r>
      <w:r w:rsidR="000A00A1">
        <w:rPr>
          <w:rFonts w:ascii="Times New Roman" w:hAnsi="Times New Roman" w:cs="Times New Roman"/>
          <w:sz w:val="24"/>
          <w:szCs w:val="24"/>
        </w:rPr>
        <w:t xml:space="preserve"> </w:t>
      </w:r>
      <w:r>
        <w:rPr>
          <w:rFonts w:ascii="Times New Roman" w:hAnsi="Times New Roman" w:cs="Times New Roman"/>
          <w:sz w:val="24"/>
          <w:szCs w:val="24"/>
        </w:rPr>
        <w:t>pharmacie. Nous entendons par la préparation des commandes, les prélèvements des</w:t>
      </w:r>
      <w:r w:rsidR="000A00A1">
        <w:rPr>
          <w:rFonts w:ascii="Times New Roman" w:hAnsi="Times New Roman" w:cs="Times New Roman"/>
          <w:sz w:val="24"/>
          <w:szCs w:val="24"/>
        </w:rPr>
        <w:t xml:space="preserve"> </w:t>
      </w:r>
      <w:r>
        <w:rPr>
          <w:rFonts w:ascii="Times New Roman" w:hAnsi="Times New Roman" w:cs="Times New Roman"/>
          <w:sz w:val="24"/>
          <w:szCs w:val="24"/>
        </w:rPr>
        <w:t>médicaments, les contrôles, les regroupements, l’emballage des commandes et le</w:t>
      </w:r>
      <w:r w:rsidR="00901D02">
        <w:rPr>
          <w:rFonts w:ascii="Times New Roman" w:hAnsi="Times New Roman" w:cs="Times New Roman"/>
          <w:sz w:val="24"/>
          <w:szCs w:val="24"/>
        </w:rPr>
        <w:t xml:space="preserve"> </w:t>
      </w:r>
      <w:r w:rsidRPr="00901D02">
        <w:rPr>
          <w:rFonts w:ascii="Times New Roman" w:hAnsi="Times New Roman" w:cs="Times New Roman"/>
          <w:sz w:val="24"/>
          <w:szCs w:val="24"/>
        </w:rPr>
        <w:t>marquage (</w:t>
      </w:r>
      <w:proofErr w:type="spellStart"/>
      <w:r w:rsidRPr="000A00A1">
        <w:rPr>
          <w:rFonts w:ascii="Times New Roman" w:hAnsi="Times New Roman" w:cs="Times New Roman"/>
          <w:i/>
          <w:sz w:val="24"/>
          <w:szCs w:val="24"/>
        </w:rPr>
        <w:t>Picking</w:t>
      </w:r>
      <w:proofErr w:type="spellEnd"/>
      <w:r w:rsidRPr="000A00A1">
        <w:rPr>
          <w:rFonts w:ascii="Times New Roman" w:hAnsi="Times New Roman" w:cs="Times New Roman"/>
          <w:i/>
          <w:sz w:val="24"/>
          <w:szCs w:val="24"/>
        </w:rPr>
        <w:t xml:space="preserve">, </w:t>
      </w:r>
      <w:proofErr w:type="spellStart"/>
      <w:r w:rsidRPr="000A00A1">
        <w:rPr>
          <w:rFonts w:ascii="Times New Roman" w:hAnsi="Times New Roman" w:cs="Times New Roman"/>
          <w:i/>
          <w:sz w:val="24"/>
          <w:szCs w:val="24"/>
        </w:rPr>
        <w:t>Checking</w:t>
      </w:r>
      <w:proofErr w:type="spellEnd"/>
      <w:r w:rsidRPr="000A00A1">
        <w:rPr>
          <w:rFonts w:ascii="Times New Roman" w:hAnsi="Times New Roman" w:cs="Times New Roman"/>
          <w:i/>
          <w:sz w:val="24"/>
          <w:szCs w:val="24"/>
        </w:rPr>
        <w:t xml:space="preserve">, </w:t>
      </w:r>
      <w:proofErr w:type="spellStart"/>
      <w:r w:rsidRPr="000A00A1">
        <w:rPr>
          <w:rFonts w:ascii="Times New Roman" w:hAnsi="Times New Roman" w:cs="Times New Roman"/>
          <w:i/>
          <w:sz w:val="24"/>
          <w:szCs w:val="24"/>
        </w:rPr>
        <w:t>Packing</w:t>
      </w:r>
      <w:proofErr w:type="spellEnd"/>
      <w:r w:rsidRPr="000A00A1">
        <w:rPr>
          <w:rFonts w:ascii="Times New Roman" w:hAnsi="Times New Roman" w:cs="Times New Roman"/>
          <w:i/>
          <w:sz w:val="24"/>
          <w:szCs w:val="24"/>
        </w:rPr>
        <w:t xml:space="preserve"> et </w:t>
      </w:r>
      <w:proofErr w:type="spellStart"/>
      <w:r w:rsidRPr="000A00A1">
        <w:rPr>
          <w:rFonts w:ascii="Times New Roman" w:hAnsi="Times New Roman" w:cs="Times New Roman"/>
          <w:i/>
          <w:sz w:val="24"/>
          <w:szCs w:val="24"/>
        </w:rPr>
        <w:t>Labeling</w:t>
      </w:r>
      <w:proofErr w:type="spellEnd"/>
      <w:r w:rsidRPr="00901D02">
        <w:rPr>
          <w:rFonts w:ascii="Times New Roman" w:hAnsi="Times New Roman" w:cs="Times New Roman"/>
          <w:sz w:val="24"/>
          <w:szCs w:val="24"/>
        </w:rPr>
        <w:t xml:space="preserve">). </w:t>
      </w:r>
      <w:r>
        <w:rPr>
          <w:rFonts w:ascii="Times New Roman" w:hAnsi="Times New Roman" w:cs="Times New Roman"/>
          <w:sz w:val="24"/>
          <w:szCs w:val="24"/>
        </w:rPr>
        <w:t>Ceci concerne 90% de l’activité de la</w:t>
      </w:r>
      <w:r w:rsidR="000A00A1">
        <w:rPr>
          <w:rFonts w:ascii="Times New Roman" w:hAnsi="Times New Roman" w:cs="Times New Roman"/>
          <w:sz w:val="24"/>
          <w:szCs w:val="24"/>
        </w:rPr>
        <w:t xml:space="preserve"> </w:t>
      </w:r>
      <w:r>
        <w:rPr>
          <w:rFonts w:ascii="Times New Roman" w:hAnsi="Times New Roman" w:cs="Times New Roman"/>
          <w:sz w:val="24"/>
          <w:szCs w:val="24"/>
        </w:rPr>
        <w:t>pharmacie soit près de 5500 références consommées.</w:t>
      </w:r>
    </w:p>
    <w:p w:rsidR="005B59B2" w:rsidRDefault="005B59B2" w:rsidP="00901D02">
      <w:pPr>
        <w:autoSpaceDE w:val="0"/>
        <w:autoSpaceDN w:val="0"/>
        <w:adjustRightInd w:val="0"/>
        <w:spacing w:after="0" w:line="240" w:lineRule="auto"/>
        <w:jc w:val="both"/>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 xml:space="preserve">MTO, </w:t>
      </w:r>
      <w:proofErr w:type="spellStart"/>
      <w:r>
        <w:rPr>
          <w:rFonts w:ascii="Times New Roman" w:hAnsi="Times New Roman" w:cs="Times New Roman"/>
          <w:sz w:val="24"/>
          <w:szCs w:val="24"/>
        </w:rPr>
        <w:t>Make</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Order</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gestion à la commande</w:t>
      </w:r>
      <w:r>
        <w:rPr>
          <w:rFonts w:ascii="Times New Roman" w:hAnsi="Times New Roman" w:cs="Times New Roman"/>
          <w:sz w:val="24"/>
          <w:szCs w:val="24"/>
        </w:rPr>
        <w:t>) : Ce mode est principalement utilisé</w:t>
      </w:r>
      <w:r w:rsidR="00901D02">
        <w:rPr>
          <w:rFonts w:ascii="Times New Roman" w:hAnsi="Times New Roman" w:cs="Times New Roman"/>
          <w:sz w:val="24"/>
          <w:szCs w:val="24"/>
        </w:rPr>
        <w:t xml:space="preserve"> </w:t>
      </w:r>
      <w:r>
        <w:rPr>
          <w:rFonts w:ascii="Times New Roman" w:hAnsi="Times New Roman" w:cs="Times New Roman"/>
          <w:sz w:val="24"/>
          <w:szCs w:val="24"/>
        </w:rPr>
        <w:t>pour les préparations magistrales. La pharmacie reçoit une commande d’un produit</w:t>
      </w:r>
      <w:r w:rsidR="00901D02">
        <w:rPr>
          <w:rFonts w:ascii="Times New Roman" w:hAnsi="Times New Roman" w:cs="Times New Roman"/>
          <w:sz w:val="24"/>
          <w:szCs w:val="24"/>
        </w:rPr>
        <w:t xml:space="preserve"> </w:t>
      </w:r>
      <w:r>
        <w:rPr>
          <w:rFonts w:ascii="Times New Roman" w:hAnsi="Times New Roman" w:cs="Times New Roman"/>
          <w:sz w:val="24"/>
          <w:szCs w:val="24"/>
        </w:rPr>
        <w:t>spécifique à un dosage précis (pour un patient) et elle fabrique le médicament commandé.</w:t>
      </w:r>
      <w:r w:rsidR="00901D02">
        <w:rPr>
          <w:rFonts w:ascii="Times New Roman" w:hAnsi="Times New Roman" w:cs="Times New Roman"/>
          <w:sz w:val="24"/>
          <w:szCs w:val="24"/>
        </w:rPr>
        <w:t xml:space="preserve"> </w:t>
      </w:r>
      <w:r>
        <w:rPr>
          <w:rFonts w:ascii="Times New Roman" w:hAnsi="Times New Roman" w:cs="Times New Roman"/>
          <w:sz w:val="24"/>
          <w:szCs w:val="24"/>
        </w:rPr>
        <w:t>Ce produit ne pourra généralement pas être utilisé pour d’autres personnes et s’il n’est pas</w:t>
      </w:r>
      <w:r w:rsidR="00901D02">
        <w:rPr>
          <w:rFonts w:ascii="Times New Roman" w:hAnsi="Times New Roman" w:cs="Times New Roman"/>
          <w:sz w:val="24"/>
          <w:szCs w:val="24"/>
        </w:rPr>
        <w:t xml:space="preserve"> </w:t>
      </w:r>
      <w:r>
        <w:rPr>
          <w:rFonts w:ascii="Times New Roman" w:hAnsi="Times New Roman" w:cs="Times New Roman"/>
          <w:sz w:val="24"/>
          <w:szCs w:val="24"/>
        </w:rPr>
        <w:t>consommé, il n’est souvent pas récupérable. Ceci représente 10% des activités de la</w:t>
      </w:r>
      <w:r w:rsidR="00901D02">
        <w:rPr>
          <w:rFonts w:ascii="Times New Roman" w:hAnsi="Times New Roman" w:cs="Times New Roman"/>
          <w:sz w:val="24"/>
          <w:szCs w:val="24"/>
        </w:rPr>
        <w:t xml:space="preserve"> </w:t>
      </w:r>
      <w:r>
        <w:rPr>
          <w:rFonts w:ascii="Times New Roman" w:hAnsi="Times New Roman" w:cs="Times New Roman"/>
          <w:sz w:val="24"/>
          <w:szCs w:val="24"/>
        </w:rPr>
        <w:t>pharmacie et près de 150 références consommées et plus de 10000 dosages différentes.</w:t>
      </w:r>
    </w:p>
    <w:p w:rsidR="005B59B2" w:rsidRDefault="005B59B2" w:rsidP="00901D02">
      <w:pPr>
        <w:autoSpaceDE w:val="0"/>
        <w:autoSpaceDN w:val="0"/>
        <w:adjustRightInd w:val="0"/>
        <w:spacing w:after="0" w:line="240" w:lineRule="auto"/>
        <w:jc w:val="both"/>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 xml:space="preserve">ETO, </w:t>
      </w:r>
      <w:proofErr w:type="spellStart"/>
      <w:r>
        <w:rPr>
          <w:rFonts w:ascii="Times New Roman" w:hAnsi="Times New Roman" w:cs="Times New Roman"/>
          <w:sz w:val="24"/>
          <w:szCs w:val="24"/>
        </w:rPr>
        <w:t>Engineer</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Order</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 xml:space="preserve">(conception et fabrication à la commande) </w:t>
      </w:r>
      <w:r>
        <w:rPr>
          <w:rFonts w:ascii="Times New Roman" w:hAnsi="Times New Roman" w:cs="Times New Roman"/>
          <w:sz w:val="24"/>
          <w:szCs w:val="24"/>
        </w:rPr>
        <w:t>: la pharmacie</w:t>
      </w:r>
    </w:p>
    <w:p w:rsidR="005B59B2" w:rsidRDefault="005B59B2" w:rsidP="00901D02">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d’hôpital</w:t>
      </w:r>
      <w:proofErr w:type="gramEnd"/>
      <w:r>
        <w:rPr>
          <w:rFonts w:ascii="Times New Roman" w:hAnsi="Times New Roman" w:cs="Times New Roman"/>
          <w:sz w:val="24"/>
          <w:szCs w:val="24"/>
        </w:rPr>
        <w:t xml:space="preserve"> achète des produits existant sur le marché. Cependant, si un médicament n’existe</w:t>
      </w:r>
      <w:r w:rsidR="00901D02">
        <w:rPr>
          <w:rFonts w:ascii="Times New Roman" w:hAnsi="Times New Roman" w:cs="Times New Roman"/>
          <w:sz w:val="24"/>
          <w:szCs w:val="24"/>
        </w:rPr>
        <w:t xml:space="preserve"> </w:t>
      </w:r>
      <w:r>
        <w:rPr>
          <w:rFonts w:ascii="Times New Roman" w:hAnsi="Times New Roman" w:cs="Times New Roman"/>
          <w:sz w:val="24"/>
          <w:szCs w:val="24"/>
        </w:rPr>
        <w:t>pas sur le marché sous une forme commerciale ou bien qu’il ne peut pas être fabriqué par</w:t>
      </w:r>
      <w:r w:rsidR="00901D02">
        <w:rPr>
          <w:rFonts w:ascii="Times New Roman" w:hAnsi="Times New Roman" w:cs="Times New Roman"/>
          <w:sz w:val="24"/>
          <w:szCs w:val="24"/>
        </w:rPr>
        <w:t xml:space="preserve"> </w:t>
      </w:r>
      <w:r>
        <w:rPr>
          <w:rFonts w:ascii="Times New Roman" w:hAnsi="Times New Roman" w:cs="Times New Roman"/>
          <w:sz w:val="24"/>
          <w:szCs w:val="24"/>
        </w:rPr>
        <w:t>les laboratoires externes, la pharmacie d’établissement doit fabriquer ce médicament en</w:t>
      </w:r>
      <w:r w:rsidR="00901D02">
        <w:rPr>
          <w:rFonts w:ascii="Times New Roman" w:hAnsi="Times New Roman" w:cs="Times New Roman"/>
          <w:sz w:val="24"/>
          <w:szCs w:val="24"/>
        </w:rPr>
        <w:t xml:space="preserve"> </w:t>
      </w:r>
      <w:r>
        <w:rPr>
          <w:rFonts w:ascii="Times New Roman" w:hAnsi="Times New Roman" w:cs="Times New Roman"/>
          <w:sz w:val="24"/>
          <w:szCs w:val="24"/>
        </w:rPr>
        <w:t>interne. Quelques fois, pour le médicament commandé, aucune procédure de préparation</w:t>
      </w:r>
      <w:r w:rsidR="00901D02">
        <w:rPr>
          <w:rFonts w:ascii="Times New Roman" w:hAnsi="Times New Roman" w:cs="Times New Roman"/>
          <w:sz w:val="24"/>
          <w:szCs w:val="24"/>
        </w:rPr>
        <w:t xml:space="preserve"> </w:t>
      </w:r>
      <w:r>
        <w:rPr>
          <w:rFonts w:ascii="Times New Roman" w:hAnsi="Times New Roman" w:cs="Times New Roman"/>
          <w:sz w:val="24"/>
          <w:szCs w:val="24"/>
        </w:rPr>
        <w:t>magistrale n’a été encore décrite. De plus, les réactions de ce médicament avec les autres</w:t>
      </w:r>
      <w:r w:rsidR="00901D02">
        <w:rPr>
          <w:rFonts w:ascii="Times New Roman" w:hAnsi="Times New Roman" w:cs="Times New Roman"/>
          <w:sz w:val="24"/>
          <w:szCs w:val="24"/>
        </w:rPr>
        <w:t xml:space="preserve"> </w:t>
      </w:r>
      <w:r>
        <w:rPr>
          <w:rFonts w:ascii="Times New Roman" w:hAnsi="Times New Roman" w:cs="Times New Roman"/>
          <w:sz w:val="24"/>
          <w:szCs w:val="24"/>
        </w:rPr>
        <w:t>traitements en cours doivent être étudiées avant la préparation. Ceci donne lieu à une</w:t>
      </w:r>
      <w:r w:rsidR="00901D02">
        <w:rPr>
          <w:rFonts w:ascii="Times New Roman" w:hAnsi="Times New Roman" w:cs="Times New Roman"/>
          <w:sz w:val="24"/>
          <w:szCs w:val="24"/>
        </w:rPr>
        <w:t xml:space="preserve"> </w:t>
      </w:r>
      <w:r>
        <w:rPr>
          <w:rFonts w:ascii="Times New Roman" w:hAnsi="Times New Roman" w:cs="Times New Roman"/>
          <w:b/>
          <w:bCs/>
          <w:sz w:val="24"/>
          <w:szCs w:val="24"/>
        </w:rPr>
        <w:t xml:space="preserve">conception et une fabrication à la commande </w:t>
      </w:r>
      <w:r>
        <w:rPr>
          <w:rFonts w:ascii="Times New Roman" w:hAnsi="Times New Roman" w:cs="Times New Roman"/>
          <w:sz w:val="24"/>
          <w:szCs w:val="24"/>
        </w:rPr>
        <w:t>d’un nouveau produit pharmaceutique.</w:t>
      </w:r>
      <w:r w:rsidR="00901D02">
        <w:rPr>
          <w:rFonts w:ascii="Times New Roman" w:hAnsi="Times New Roman" w:cs="Times New Roman"/>
          <w:sz w:val="24"/>
          <w:szCs w:val="24"/>
        </w:rPr>
        <w:t xml:space="preserve"> </w:t>
      </w:r>
      <w:r>
        <w:rPr>
          <w:rFonts w:ascii="Times New Roman" w:hAnsi="Times New Roman" w:cs="Times New Roman"/>
          <w:sz w:val="24"/>
          <w:szCs w:val="24"/>
        </w:rPr>
        <w:t>Dans ce cas, dans un premier temps il faut identifier puis sélectionner les fournisseurs</w:t>
      </w:r>
      <w:r w:rsidR="00901D02">
        <w:rPr>
          <w:rFonts w:ascii="Times New Roman" w:hAnsi="Times New Roman" w:cs="Times New Roman"/>
          <w:sz w:val="24"/>
          <w:szCs w:val="24"/>
        </w:rPr>
        <w:t xml:space="preserve"> </w:t>
      </w:r>
      <w:r>
        <w:rPr>
          <w:rFonts w:ascii="Times New Roman" w:hAnsi="Times New Roman" w:cs="Times New Roman"/>
          <w:sz w:val="24"/>
          <w:szCs w:val="24"/>
        </w:rPr>
        <w:t>capables de fournir les matières premières et par la suite passer une commande chez les</w:t>
      </w:r>
      <w:r w:rsidR="00901D02">
        <w:rPr>
          <w:rFonts w:ascii="Times New Roman" w:hAnsi="Times New Roman" w:cs="Times New Roman"/>
          <w:sz w:val="24"/>
          <w:szCs w:val="24"/>
        </w:rPr>
        <w:t xml:space="preserve"> </w:t>
      </w:r>
      <w:r>
        <w:rPr>
          <w:rFonts w:ascii="Times New Roman" w:hAnsi="Times New Roman" w:cs="Times New Roman"/>
          <w:sz w:val="24"/>
          <w:szCs w:val="24"/>
        </w:rPr>
        <w:t>fournisseurs retenus. Ce processus n’est valable que pour la famille des médicaments car</w:t>
      </w:r>
      <w:r w:rsidR="00901D02">
        <w:rPr>
          <w:rFonts w:ascii="Times New Roman" w:hAnsi="Times New Roman" w:cs="Times New Roman"/>
          <w:sz w:val="24"/>
          <w:szCs w:val="24"/>
        </w:rPr>
        <w:t xml:space="preserve"> </w:t>
      </w:r>
      <w:r>
        <w:rPr>
          <w:rFonts w:ascii="Times New Roman" w:hAnsi="Times New Roman" w:cs="Times New Roman"/>
          <w:sz w:val="24"/>
          <w:szCs w:val="24"/>
        </w:rPr>
        <w:t>la pharmacie d’établissement ne fabrique pas et ne modifie pas les DMS ou les PANS.</w:t>
      </w:r>
    </w:p>
    <w:p w:rsidR="005B59B2" w:rsidRDefault="005B59B2" w:rsidP="00901D02">
      <w:pPr>
        <w:autoSpaceDE w:val="0"/>
        <w:autoSpaceDN w:val="0"/>
        <w:adjustRightInd w:val="0"/>
        <w:spacing w:after="0" w:line="240" w:lineRule="auto"/>
        <w:jc w:val="both"/>
        <w:rPr>
          <w:rFonts w:ascii="Times New Roman" w:hAnsi="Times New Roman" w:cs="Times New Roman"/>
          <w:sz w:val="24"/>
          <w:szCs w:val="24"/>
        </w:rPr>
      </w:pPr>
    </w:p>
    <w:p w:rsidR="005B59B2" w:rsidRDefault="005B59B2"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Pr="0033739E" w:rsidRDefault="0033739E" w:rsidP="00901D02">
      <w:pPr>
        <w:autoSpaceDE w:val="0"/>
        <w:autoSpaceDN w:val="0"/>
        <w:adjustRightInd w:val="0"/>
        <w:spacing w:after="0" w:line="240" w:lineRule="auto"/>
        <w:jc w:val="both"/>
        <w:rPr>
          <w:rFonts w:ascii="Times New Roman" w:hAnsi="Times New Roman" w:cs="Times New Roman"/>
          <w:b/>
          <w:sz w:val="24"/>
          <w:szCs w:val="24"/>
        </w:rPr>
      </w:pPr>
      <w:r w:rsidRPr="0033739E">
        <w:rPr>
          <w:rFonts w:ascii="Times New Roman" w:hAnsi="Times New Roman" w:cs="Times New Roman"/>
          <w:b/>
          <w:sz w:val="24"/>
          <w:szCs w:val="24"/>
        </w:rPr>
        <w:t>Figure 2.3 – Identification des processus de niveau 2 (Catégorie de Processus)</w:t>
      </w:r>
    </w:p>
    <w:p w:rsidR="005B59B2" w:rsidRDefault="002809E1" w:rsidP="00901D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Dans le troisième niveau de SCOR </w:t>
      </w:r>
      <w:r>
        <w:rPr>
          <w:rFonts w:ascii="Times New Roman" w:hAnsi="Times New Roman" w:cs="Times New Roman"/>
          <w:b/>
          <w:bCs/>
          <w:sz w:val="24"/>
          <w:szCs w:val="24"/>
        </w:rPr>
        <w:t>(</w:t>
      </w:r>
      <w:r>
        <w:rPr>
          <w:rFonts w:ascii="Times New Roman" w:hAnsi="Times New Roman" w:cs="Times New Roman"/>
          <w:b/>
          <w:bCs/>
          <w:i/>
          <w:iCs/>
          <w:sz w:val="24"/>
          <w:szCs w:val="24"/>
        </w:rPr>
        <w:t>Processus Décomposés</w:t>
      </w:r>
      <w:r>
        <w:rPr>
          <w:rFonts w:ascii="Times New Roman" w:hAnsi="Times New Roman" w:cs="Times New Roman"/>
          <w:b/>
          <w:bCs/>
          <w:sz w:val="24"/>
          <w:szCs w:val="24"/>
        </w:rPr>
        <w:t>)</w:t>
      </w:r>
      <w:r>
        <w:rPr>
          <w:rFonts w:ascii="Times New Roman" w:hAnsi="Times New Roman" w:cs="Times New Roman"/>
          <w:sz w:val="24"/>
          <w:szCs w:val="24"/>
        </w:rPr>
        <w:t>, les 20 catégories de processus de la chaîne logistique pharmaceutique ont été décomposées en sous-processus. Nous présentons dans la figure (</w:t>
      </w:r>
      <w:r w:rsidR="0033739E">
        <w:rPr>
          <w:rFonts w:ascii="Times New Roman" w:hAnsi="Times New Roman" w:cs="Times New Roman"/>
          <w:sz w:val="24"/>
          <w:szCs w:val="24"/>
        </w:rPr>
        <w:t>2.4</w:t>
      </w:r>
      <w:r>
        <w:rPr>
          <w:rFonts w:ascii="Times New Roman" w:hAnsi="Times New Roman" w:cs="Times New Roman"/>
          <w:sz w:val="24"/>
          <w:szCs w:val="24"/>
        </w:rPr>
        <w:t>) un exemple de modélisation du troisième niveau de processus concernant l’approvisionnement des produits gérés sur stock</w:t>
      </w:r>
      <w:r w:rsidR="0033739E">
        <w:rPr>
          <w:rFonts w:ascii="Times New Roman" w:hAnsi="Times New Roman" w:cs="Times New Roman"/>
          <w:sz w:val="24"/>
          <w:szCs w:val="24"/>
        </w:rPr>
        <w:t>.</w:t>
      </w: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AD6E27" w:rsidRDefault="00AD6E27"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Default="0033739E" w:rsidP="00901D02">
      <w:pPr>
        <w:autoSpaceDE w:val="0"/>
        <w:autoSpaceDN w:val="0"/>
        <w:adjustRightInd w:val="0"/>
        <w:spacing w:after="0" w:line="240" w:lineRule="auto"/>
        <w:jc w:val="both"/>
        <w:rPr>
          <w:rFonts w:ascii="Times New Roman" w:hAnsi="Times New Roman" w:cs="Times New Roman"/>
          <w:sz w:val="24"/>
          <w:szCs w:val="24"/>
        </w:rPr>
      </w:pPr>
    </w:p>
    <w:p w:rsidR="0033739E" w:rsidRPr="00AD6E27" w:rsidRDefault="00AD6E27" w:rsidP="00901D02">
      <w:pPr>
        <w:autoSpaceDE w:val="0"/>
        <w:autoSpaceDN w:val="0"/>
        <w:adjustRightInd w:val="0"/>
        <w:spacing w:after="0" w:line="240" w:lineRule="auto"/>
        <w:jc w:val="both"/>
        <w:rPr>
          <w:rFonts w:ascii="Times New Roman" w:hAnsi="Times New Roman" w:cs="Times New Roman"/>
          <w:b/>
          <w:sz w:val="24"/>
          <w:szCs w:val="24"/>
        </w:rPr>
      </w:pPr>
      <w:r w:rsidRPr="00AD6E27">
        <w:rPr>
          <w:rFonts w:ascii="Times New Roman" w:hAnsi="Times New Roman" w:cs="Times New Roman"/>
          <w:b/>
          <w:sz w:val="24"/>
          <w:szCs w:val="24"/>
        </w:rPr>
        <w:t>Figure 2.4 – Modélisation du troisième niveau de processus</w:t>
      </w:r>
    </w:p>
    <w:p w:rsidR="005B59B2" w:rsidRDefault="005B59B2" w:rsidP="00215A70">
      <w:pPr>
        <w:autoSpaceDE w:val="0"/>
        <w:autoSpaceDN w:val="0"/>
        <w:adjustRightInd w:val="0"/>
        <w:spacing w:after="0" w:line="240" w:lineRule="auto"/>
        <w:rPr>
          <w:rFonts w:ascii="Times New Roman" w:hAnsi="Times New Roman" w:cs="Times New Roman"/>
          <w:sz w:val="24"/>
          <w:szCs w:val="24"/>
        </w:rPr>
      </w:pPr>
    </w:p>
    <w:p w:rsidR="00537028" w:rsidRDefault="00537028" w:rsidP="005370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 la suite, </w:t>
      </w:r>
      <w:r w:rsidR="00AD6E27">
        <w:rPr>
          <w:rFonts w:ascii="Times New Roman" w:hAnsi="Times New Roman" w:cs="Times New Roman"/>
          <w:sz w:val="24"/>
          <w:szCs w:val="24"/>
        </w:rPr>
        <w:t>on</w:t>
      </w:r>
      <w:r>
        <w:rPr>
          <w:rFonts w:ascii="Times New Roman" w:hAnsi="Times New Roman" w:cs="Times New Roman"/>
          <w:sz w:val="24"/>
          <w:szCs w:val="24"/>
        </w:rPr>
        <w:t xml:space="preserve"> identifi</w:t>
      </w:r>
      <w:r w:rsidR="00AD6E27">
        <w:rPr>
          <w:rFonts w:ascii="Times New Roman" w:hAnsi="Times New Roman" w:cs="Times New Roman"/>
          <w:sz w:val="24"/>
          <w:szCs w:val="24"/>
        </w:rPr>
        <w:t>e</w:t>
      </w:r>
      <w:r>
        <w:rPr>
          <w:rFonts w:ascii="Times New Roman" w:hAnsi="Times New Roman" w:cs="Times New Roman"/>
          <w:sz w:val="24"/>
          <w:szCs w:val="24"/>
        </w:rPr>
        <w:t xml:space="preserve"> les informations entrantes et sortantes de chaque sous</w:t>
      </w:r>
      <w:r w:rsidR="00AD6E27">
        <w:rPr>
          <w:rFonts w:ascii="Times New Roman" w:hAnsi="Times New Roman" w:cs="Times New Roman"/>
          <w:sz w:val="24"/>
          <w:szCs w:val="24"/>
        </w:rPr>
        <w:t xml:space="preserve"> </w:t>
      </w:r>
      <w:r>
        <w:rPr>
          <w:rFonts w:ascii="Times New Roman" w:hAnsi="Times New Roman" w:cs="Times New Roman"/>
          <w:sz w:val="24"/>
          <w:szCs w:val="24"/>
        </w:rPr>
        <w:t>processus. Nous détaillons dans la figure (</w:t>
      </w:r>
      <w:r w:rsidR="00AD6E27">
        <w:rPr>
          <w:rFonts w:ascii="Times New Roman" w:hAnsi="Times New Roman" w:cs="Times New Roman"/>
          <w:sz w:val="24"/>
          <w:szCs w:val="24"/>
        </w:rPr>
        <w:t>2.5</w:t>
      </w:r>
      <w:r>
        <w:rPr>
          <w:rFonts w:ascii="Times New Roman" w:hAnsi="Times New Roman" w:cs="Times New Roman"/>
          <w:sz w:val="24"/>
          <w:szCs w:val="24"/>
        </w:rPr>
        <w:t>) Approvisionnement de produits gérés sur stock</w:t>
      </w:r>
      <w:r w:rsidR="00AD6E27">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déclenchement des commandes si manque des produits dans la pharmacie, seuil de</w:t>
      </w:r>
    </w:p>
    <w:p w:rsidR="00215A70" w:rsidRDefault="00537028" w:rsidP="00537028">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commande</w:t>
      </w:r>
      <w:proofErr w:type="gramEnd"/>
      <w:r>
        <w:rPr>
          <w:rFonts w:ascii="Times New Roman" w:hAnsi="Times New Roman" w:cs="Times New Roman"/>
          <w:sz w:val="24"/>
          <w:szCs w:val="24"/>
        </w:rPr>
        <w:t xml:space="preserve"> </w:t>
      </w:r>
      <w:r>
        <w:rPr>
          <w:rFonts w:ascii="Times New Roman" w:hAnsi="Times New Roman" w:cs="Times New Roman"/>
          <w:b/>
          <w:bCs/>
          <w:sz w:val="24"/>
          <w:szCs w:val="24"/>
        </w:rPr>
        <w:t xml:space="preserve">(S1) </w:t>
      </w:r>
      <w:r>
        <w:rPr>
          <w:rFonts w:ascii="Times New Roman" w:hAnsi="Times New Roman" w:cs="Times New Roman"/>
          <w:sz w:val="24"/>
          <w:szCs w:val="24"/>
        </w:rPr>
        <w:t>du troisième niveau de processus :</w:t>
      </w: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537028" w:rsidRPr="00AD6E27" w:rsidRDefault="00AD6E27" w:rsidP="00215A70">
      <w:pPr>
        <w:autoSpaceDE w:val="0"/>
        <w:autoSpaceDN w:val="0"/>
        <w:adjustRightInd w:val="0"/>
        <w:spacing w:after="0" w:line="240" w:lineRule="auto"/>
        <w:rPr>
          <w:rFonts w:ascii="Times New Roman" w:hAnsi="Times New Roman" w:cs="Times New Roman"/>
          <w:b/>
          <w:sz w:val="24"/>
          <w:szCs w:val="24"/>
        </w:rPr>
      </w:pPr>
      <w:r w:rsidRPr="00AD6E27">
        <w:rPr>
          <w:rFonts w:ascii="Times New Roman" w:hAnsi="Times New Roman" w:cs="Times New Roman"/>
          <w:b/>
          <w:sz w:val="24"/>
          <w:szCs w:val="24"/>
        </w:rPr>
        <w:t>Figure 2.5 – Approvisionnement de produits gérés sur stock (S1)</w:t>
      </w:r>
    </w:p>
    <w:p w:rsidR="00AD6E27" w:rsidRDefault="00AD6E27" w:rsidP="00215A70">
      <w:pPr>
        <w:autoSpaceDE w:val="0"/>
        <w:autoSpaceDN w:val="0"/>
        <w:adjustRightInd w:val="0"/>
        <w:spacing w:after="0" w:line="240" w:lineRule="auto"/>
        <w:rPr>
          <w:rFonts w:ascii="Times New Roman" w:hAnsi="Times New Roman" w:cs="Times New Roman"/>
          <w:sz w:val="24"/>
          <w:szCs w:val="24"/>
        </w:rPr>
      </w:pPr>
    </w:p>
    <w:p w:rsidR="00AD6E27" w:rsidRDefault="00AD6E27" w:rsidP="00215A70">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 figures suivantes présentent u</w:t>
      </w:r>
      <w:r w:rsidR="00537028">
        <w:rPr>
          <w:rFonts w:ascii="Times New Roman" w:hAnsi="Times New Roman" w:cs="Times New Roman"/>
          <w:sz w:val="24"/>
          <w:szCs w:val="24"/>
        </w:rPr>
        <w:t xml:space="preserve">n exemple sur les autres sous processus concernant le </w:t>
      </w:r>
      <w:r>
        <w:rPr>
          <w:rFonts w:ascii="Times New Roman" w:hAnsi="Times New Roman" w:cs="Times New Roman"/>
          <w:sz w:val="24"/>
          <w:szCs w:val="24"/>
        </w:rPr>
        <w:t xml:space="preserve"> t</w:t>
      </w:r>
      <w:r w:rsidR="00537028">
        <w:rPr>
          <w:rFonts w:ascii="Times New Roman" w:hAnsi="Times New Roman" w:cs="Times New Roman"/>
          <w:sz w:val="24"/>
          <w:szCs w:val="24"/>
        </w:rPr>
        <w:t>roisième niveau de processus comme</w:t>
      </w:r>
      <w:r>
        <w:rPr>
          <w:rFonts w:ascii="Times New Roman" w:hAnsi="Times New Roman" w:cs="Times New Roman"/>
          <w:sz w:val="24"/>
          <w:szCs w:val="24"/>
        </w:rPr>
        <w:t xml:space="preserve"> </w:t>
      </w:r>
      <w:r w:rsidR="00537028">
        <w:rPr>
          <w:rFonts w:ascii="Times New Roman" w:hAnsi="Times New Roman" w:cs="Times New Roman"/>
          <w:sz w:val="24"/>
          <w:szCs w:val="24"/>
        </w:rPr>
        <w:t>P2 (plan d’approvisionnement), M1 (production sur stock), D1 (livraison de produits gérés sur</w:t>
      </w:r>
      <w:r>
        <w:rPr>
          <w:rFonts w:ascii="Times New Roman" w:hAnsi="Times New Roman" w:cs="Times New Roman"/>
          <w:sz w:val="24"/>
          <w:szCs w:val="24"/>
        </w:rPr>
        <w:t xml:space="preserve"> </w:t>
      </w:r>
      <w:r w:rsidR="00537028">
        <w:rPr>
          <w:rFonts w:ascii="Times New Roman" w:hAnsi="Times New Roman" w:cs="Times New Roman"/>
          <w:sz w:val="24"/>
          <w:szCs w:val="24"/>
        </w:rPr>
        <w:t>stock) et DR1 (retour de produits défectueux)</w:t>
      </w:r>
      <w:r>
        <w:rPr>
          <w:rFonts w:ascii="Times New Roman" w:hAnsi="Times New Roman" w:cs="Times New Roman"/>
          <w:sz w:val="24"/>
          <w:szCs w:val="24"/>
        </w:rPr>
        <w:t>.</w:t>
      </w: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r w:rsidRPr="00AD6E27">
        <w:rPr>
          <w:rFonts w:ascii="Times New Roman" w:hAnsi="Times New Roman" w:cs="Times New Roman"/>
          <w:b/>
          <w:sz w:val="28"/>
          <w:szCs w:val="28"/>
        </w:rPr>
        <w:t>Figure 2.6. – Plan des approvisionnements (P2)</w:t>
      </w: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r w:rsidRPr="00AD6E27">
        <w:rPr>
          <w:rFonts w:ascii="Times New Roman" w:hAnsi="Times New Roman" w:cs="Times New Roman"/>
          <w:b/>
          <w:sz w:val="28"/>
          <w:szCs w:val="28"/>
        </w:rPr>
        <w:t>Figure 2.7 – Production sur stock (M1)</w:t>
      </w: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r w:rsidRPr="00AD6E27">
        <w:rPr>
          <w:rFonts w:ascii="Times New Roman" w:hAnsi="Times New Roman" w:cs="Times New Roman"/>
          <w:b/>
          <w:sz w:val="28"/>
          <w:szCs w:val="28"/>
        </w:rPr>
        <w:t>Figure 2.8 – Plan des approvisionnements (P2)</w:t>
      </w: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r w:rsidRPr="00AD6E27">
        <w:rPr>
          <w:rFonts w:ascii="Times New Roman" w:hAnsi="Times New Roman" w:cs="Times New Roman"/>
          <w:b/>
          <w:sz w:val="28"/>
          <w:szCs w:val="28"/>
        </w:rPr>
        <w:t>Figure 2.9 – Production sur stock (M1)</w:t>
      </w: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r w:rsidRPr="00AD6E27">
        <w:rPr>
          <w:rFonts w:ascii="Times New Roman" w:hAnsi="Times New Roman" w:cs="Times New Roman"/>
          <w:b/>
          <w:sz w:val="28"/>
          <w:szCs w:val="28"/>
        </w:rPr>
        <w:t>Figure 2.10 – Livraison de produits gérés sur stock (D1)</w:t>
      </w: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r w:rsidRPr="00AD6E27">
        <w:rPr>
          <w:rFonts w:ascii="Times New Roman" w:hAnsi="Times New Roman" w:cs="Times New Roman"/>
          <w:b/>
          <w:sz w:val="28"/>
          <w:szCs w:val="28"/>
        </w:rPr>
        <w:t>Figure 2.11 – Retour des produits défectueux (DR1)</w:t>
      </w: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Pr="00AD6E27" w:rsidRDefault="00AD6E27" w:rsidP="00537028">
      <w:pPr>
        <w:autoSpaceDE w:val="0"/>
        <w:autoSpaceDN w:val="0"/>
        <w:adjustRightInd w:val="0"/>
        <w:spacing w:after="0" w:line="240" w:lineRule="auto"/>
        <w:rPr>
          <w:rFonts w:ascii="Times New Roman" w:hAnsi="Times New Roman" w:cs="Times New Roman"/>
          <w:b/>
          <w:sz w:val="28"/>
          <w:szCs w:val="28"/>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AD6E27" w:rsidRDefault="00AD6E27" w:rsidP="00537028">
      <w:pPr>
        <w:autoSpaceDE w:val="0"/>
        <w:autoSpaceDN w:val="0"/>
        <w:adjustRightInd w:val="0"/>
        <w:spacing w:after="0" w:line="240" w:lineRule="auto"/>
        <w:rPr>
          <w:rFonts w:ascii="Times New Roman" w:hAnsi="Times New Roman" w:cs="Times New Roman"/>
          <w:sz w:val="24"/>
          <w:szCs w:val="24"/>
        </w:rPr>
      </w:pPr>
    </w:p>
    <w:p w:rsidR="00537028" w:rsidRDefault="00537028" w:rsidP="005370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Dans le troisième niveau de SCOR (</w:t>
      </w:r>
      <w:r>
        <w:rPr>
          <w:rFonts w:ascii="Times New Roman" w:hAnsi="Times New Roman" w:cs="Times New Roman"/>
          <w:b/>
          <w:bCs/>
          <w:i/>
          <w:iCs/>
          <w:sz w:val="24"/>
          <w:szCs w:val="24"/>
        </w:rPr>
        <w:t>Processus Décomposés</w:t>
      </w:r>
      <w:r>
        <w:rPr>
          <w:rFonts w:ascii="Times New Roman" w:hAnsi="Times New Roman" w:cs="Times New Roman"/>
          <w:sz w:val="24"/>
          <w:szCs w:val="24"/>
        </w:rPr>
        <w:t>), les 20 catégories de processus</w:t>
      </w:r>
    </w:p>
    <w:p w:rsidR="00537028" w:rsidRDefault="00537028" w:rsidP="00537028">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la chaîne logistique pharmaceutique ont été décomposées en sous processus et nous avons</w:t>
      </w:r>
    </w:p>
    <w:p w:rsidR="00537028" w:rsidRDefault="00537028" w:rsidP="00537028">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identifié</w:t>
      </w:r>
      <w:proofErr w:type="gramEnd"/>
      <w:r>
        <w:rPr>
          <w:rFonts w:ascii="Times New Roman" w:hAnsi="Times New Roman" w:cs="Times New Roman"/>
          <w:sz w:val="24"/>
          <w:szCs w:val="24"/>
        </w:rPr>
        <w:t xml:space="preserve"> les informations entrantes est sortantes de chaque sous processus.</w:t>
      </w:r>
      <w:r w:rsidR="0066229B">
        <w:rPr>
          <w:rFonts w:ascii="Times New Roman" w:hAnsi="Times New Roman" w:cs="Times New Roman"/>
          <w:sz w:val="24"/>
          <w:szCs w:val="24"/>
        </w:rPr>
        <w:t xml:space="preserve"> </w:t>
      </w:r>
      <w:r>
        <w:rPr>
          <w:rFonts w:ascii="Times New Roman" w:hAnsi="Times New Roman" w:cs="Times New Roman"/>
          <w:sz w:val="24"/>
          <w:szCs w:val="24"/>
        </w:rPr>
        <w:t xml:space="preserve">Pour ces sous processus, les pratiques actuelles ont été analysées. Ceci </w:t>
      </w:r>
      <w:r w:rsidR="0066229B">
        <w:rPr>
          <w:rFonts w:ascii="Times New Roman" w:hAnsi="Times New Roman" w:cs="Times New Roman"/>
          <w:sz w:val="24"/>
          <w:szCs w:val="24"/>
        </w:rPr>
        <w:t>permet</w:t>
      </w:r>
      <w:r>
        <w:rPr>
          <w:rFonts w:ascii="Times New Roman" w:hAnsi="Times New Roman" w:cs="Times New Roman"/>
          <w:sz w:val="24"/>
          <w:szCs w:val="24"/>
        </w:rPr>
        <w:t xml:space="preserve"> via une</w:t>
      </w:r>
      <w:r w:rsidR="0066229B">
        <w:rPr>
          <w:rFonts w:ascii="Times New Roman" w:hAnsi="Times New Roman" w:cs="Times New Roman"/>
          <w:sz w:val="24"/>
          <w:szCs w:val="24"/>
        </w:rPr>
        <w:t xml:space="preserve"> </w:t>
      </w:r>
      <w:r>
        <w:rPr>
          <w:rFonts w:ascii="Times New Roman" w:hAnsi="Times New Roman" w:cs="Times New Roman"/>
          <w:sz w:val="24"/>
          <w:szCs w:val="24"/>
        </w:rPr>
        <w:t>modélisation détaillée de détecter les dysfonctionnements du système actuel et d’identifier les</w:t>
      </w:r>
      <w:r w:rsidR="0066229B">
        <w:rPr>
          <w:rFonts w:ascii="Times New Roman" w:hAnsi="Times New Roman" w:cs="Times New Roman"/>
          <w:sz w:val="24"/>
          <w:szCs w:val="24"/>
        </w:rPr>
        <w:t xml:space="preserve"> </w:t>
      </w:r>
      <w:r>
        <w:rPr>
          <w:rFonts w:ascii="Times New Roman" w:hAnsi="Times New Roman" w:cs="Times New Roman"/>
          <w:sz w:val="24"/>
          <w:szCs w:val="24"/>
        </w:rPr>
        <w:t>meilleures pratiques qui pourront permettre d’atteindre les objectifs et les performances</w:t>
      </w:r>
      <w:r w:rsidR="0066229B">
        <w:rPr>
          <w:rFonts w:ascii="Times New Roman" w:hAnsi="Times New Roman" w:cs="Times New Roman"/>
          <w:sz w:val="24"/>
          <w:szCs w:val="24"/>
        </w:rPr>
        <w:t xml:space="preserve"> </w:t>
      </w:r>
      <w:r>
        <w:rPr>
          <w:rFonts w:ascii="Times New Roman" w:hAnsi="Times New Roman" w:cs="Times New Roman"/>
          <w:sz w:val="24"/>
          <w:szCs w:val="24"/>
        </w:rPr>
        <w:t>requises. Le tableau (5.2) résume l’ensemble des pratiques actuelles et les meilleures pratiques</w:t>
      </w:r>
      <w:r w:rsidR="0066229B">
        <w:rPr>
          <w:rFonts w:ascii="Times New Roman" w:hAnsi="Times New Roman" w:cs="Times New Roman"/>
          <w:sz w:val="24"/>
          <w:szCs w:val="24"/>
        </w:rPr>
        <w:t xml:space="preserve"> </w:t>
      </w:r>
      <w:r>
        <w:rPr>
          <w:rFonts w:ascii="Times New Roman" w:hAnsi="Times New Roman" w:cs="Times New Roman"/>
          <w:sz w:val="24"/>
          <w:szCs w:val="24"/>
        </w:rPr>
        <w:t>identifiées.</w:t>
      </w:r>
    </w:p>
    <w:p w:rsidR="00537028" w:rsidRDefault="00537028" w:rsidP="00215A70">
      <w:pPr>
        <w:autoSpaceDE w:val="0"/>
        <w:autoSpaceDN w:val="0"/>
        <w:adjustRightInd w:val="0"/>
        <w:spacing w:after="0" w:line="240" w:lineRule="auto"/>
        <w:rPr>
          <w:rFonts w:ascii="Times New Roman" w:hAnsi="Times New Roman" w:cs="Times New Roman"/>
          <w:sz w:val="24"/>
          <w:szCs w:val="24"/>
        </w:rPr>
      </w:pPr>
    </w:p>
    <w:p w:rsidR="00537028" w:rsidRDefault="00537028" w:rsidP="00215A70">
      <w:pPr>
        <w:autoSpaceDE w:val="0"/>
        <w:autoSpaceDN w:val="0"/>
        <w:adjustRightInd w:val="0"/>
        <w:spacing w:after="0" w:line="240" w:lineRule="auto"/>
        <w:rPr>
          <w:rFonts w:ascii="Times New Roman" w:hAnsi="Times New Roman" w:cs="Times New Roman"/>
          <w:sz w:val="24"/>
          <w:szCs w:val="24"/>
        </w:rPr>
      </w:pPr>
    </w:p>
    <w:p w:rsidR="00537028" w:rsidRDefault="00537028" w:rsidP="005370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L’objectif de l’identification des meilleures pratiques est de proposer des organisations de la</w:t>
      </w:r>
      <w:r w:rsidR="00A33C48">
        <w:rPr>
          <w:rFonts w:ascii="Times New Roman" w:hAnsi="Times New Roman" w:cs="Times New Roman"/>
          <w:sz w:val="24"/>
          <w:szCs w:val="24"/>
        </w:rPr>
        <w:t xml:space="preserve"> </w:t>
      </w:r>
      <w:r>
        <w:rPr>
          <w:rFonts w:ascii="Times New Roman" w:hAnsi="Times New Roman" w:cs="Times New Roman"/>
          <w:sz w:val="24"/>
          <w:szCs w:val="24"/>
        </w:rPr>
        <w:t>chaîne logistique qui favorise la mise en place de ces meilleur</w:t>
      </w:r>
      <w:r w:rsidR="0066229B">
        <w:rPr>
          <w:rFonts w:ascii="Times New Roman" w:hAnsi="Times New Roman" w:cs="Times New Roman"/>
          <w:sz w:val="24"/>
          <w:szCs w:val="24"/>
        </w:rPr>
        <w:t>e</w:t>
      </w:r>
      <w:r>
        <w:rPr>
          <w:rFonts w:ascii="Times New Roman" w:hAnsi="Times New Roman" w:cs="Times New Roman"/>
          <w:sz w:val="24"/>
          <w:szCs w:val="24"/>
        </w:rPr>
        <w:t>s pratiques. Ces meilleures</w:t>
      </w:r>
      <w:r w:rsidR="00A33C48">
        <w:rPr>
          <w:rFonts w:ascii="Times New Roman" w:hAnsi="Times New Roman" w:cs="Times New Roman"/>
          <w:sz w:val="24"/>
          <w:szCs w:val="24"/>
        </w:rPr>
        <w:t xml:space="preserve"> </w:t>
      </w:r>
      <w:r>
        <w:rPr>
          <w:rFonts w:ascii="Times New Roman" w:hAnsi="Times New Roman" w:cs="Times New Roman"/>
          <w:sz w:val="24"/>
          <w:szCs w:val="24"/>
        </w:rPr>
        <w:t>pratiques nous aident à évoluer et à orienter l’optimisation de la chaîne logistique</w:t>
      </w:r>
      <w:r w:rsidR="0066229B">
        <w:rPr>
          <w:rFonts w:ascii="Times New Roman" w:hAnsi="Times New Roman" w:cs="Times New Roman"/>
          <w:sz w:val="24"/>
          <w:szCs w:val="24"/>
        </w:rPr>
        <w:t xml:space="preserve"> </w:t>
      </w:r>
      <w:r w:rsidR="00C74180">
        <w:rPr>
          <w:rFonts w:ascii="Times New Roman" w:hAnsi="Times New Roman" w:cs="Times New Roman"/>
          <w:sz w:val="24"/>
          <w:szCs w:val="24"/>
        </w:rPr>
        <w:t>p</w:t>
      </w:r>
      <w:r>
        <w:rPr>
          <w:rFonts w:ascii="Times New Roman" w:hAnsi="Times New Roman" w:cs="Times New Roman"/>
          <w:sz w:val="24"/>
          <w:szCs w:val="24"/>
        </w:rPr>
        <w:t>harmaceutique aval ainsi que l’organisation rationnelle de la pharmacie d’établissement.</w:t>
      </w: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537028" w:rsidRDefault="00537028" w:rsidP="005370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La figure </w:t>
      </w:r>
      <w:r w:rsidR="0066229B">
        <w:rPr>
          <w:rFonts w:ascii="Times New Roman" w:hAnsi="Times New Roman" w:cs="Times New Roman"/>
          <w:sz w:val="24"/>
          <w:szCs w:val="24"/>
        </w:rPr>
        <w:t xml:space="preserve">2.12 </w:t>
      </w:r>
      <w:r>
        <w:rPr>
          <w:rFonts w:ascii="Times New Roman" w:hAnsi="Times New Roman" w:cs="Times New Roman"/>
          <w:sz w:val="24"/>
          <w:szCs w:val="24"/>
        </w:rPr>
        <w:t xml:space="preserve"> présente l</w:t>
      </w:r>
      <w:r w:rsidR="0066229B">
        <w:rPr>
          <w:rFonts w:ascii="Times New Roman" w:hAnsi="Times New Roman" w:cs="Times New Roman"/>
          <w:sz w:val="24"/>
          <w:szCs w:val="24"/>
        </w:rPr>
        <w:t>e</w:t>
      </w:r>
      <w:r>
        <w:rPr>
          <w:rFonts w:ascii="Times New Roman" w:hAnsi="Times New Roman" w:cs="Times New Roman"/>
          <w:sz w:val="24"/>
          <w:szCs w:val="24"/>
        </w:rPr>
        <w:t xml:space="preserve"> modèle d’approvisionnement et de distribution des produits</w:t>
      </w:r>
      <w:r w:rsidR="00A33C48">
        <w:rPr>
          <w:rFonts w:ascii="Times New Roman" w:hAnsi="Times New Roman" w:cs="Times New Roman"/>
          <w:sz w:val="24"/>
          <w:szCs w:val="24"/>
        </w:rPr>
        <w:t xml:space="preserve"> </w:t>
      </w:r>
      <w:r>
        <w:rPr>
          <w:rFonts w:ascii="Times New Roman" w:hAnsi="Times New Roman" w:cs="Times New Roman"/>
          <w:sz w:val="24"/>
          <w:szCs w:val="24"/>
        </w:rPr>
        <w:t xml:space="preserve">pharmaceutiques </w:t>
      </w:r>
      <w:r w:rsidR="0066229B">
        <w:rPr>
          <w:rFonts w:ascii="Times New Roman" w:hAnsi="Times New Roman" w:cs="Times New Roman"/>
          <w:sz w:val="24"/>
          <w:szCs w:val="24"/>
        </w:rPr>
        <w:t xml:space="preserve"> de</w:t>
      </w:r>
      <w:r>
        <w:rPr>
          <w:rFonts w:ascii="Times New Roman" w:hAnsi="Times New Roman" w:cs="Times New Roman"/>
          <w:sz w:val="24"/>
          <w:szCs w:val="24"/>
        </w:rPr>
        <w:t xml:space="preserve"> l’hôpital selon le modèle SCOR.</w:t>
      </w:r>
    </w:p>
    <w:p w:rsidR="00537028" w:rsidRDefault="00537028"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Pr="0066229B" w:rsidRDefault="0066229B" w:rsidP="00537028">
      <w:pPr>
        <w:autoSpaceDE w:val="0"/>
        <w:autoSpaceDN w:val="0"/>
        <w:adjustRightInd w:val="0"/>
        <w:spacing w:after="0" w:line="240" w:lineRule="auto"/>
        <w:rPr>
          <w:rFonts w:ascii="Times New Roman" w:hAnsi="Times New Roman" w:cs="Times New Roman"/>
          <w:b/>
          <w:sz w:val="28"/>
          <w:szCs w:val="28"/>
        </w:rPr>
      </w:pPr>
      <w:r w:rsidRPr="0066229B">
        <w:rPr>
          <w:rFonts w:ascii="Times New Roman" w:hAnsi="Times New Roman" w:cs="Times New Roman"/>
          <w:b/>
          <w:sz w:val="28"/>
          <w:szCs w:val="28"/>
        </w:rPr>
        <w:t>Figure 2.12 – Modèle d’approvisionnement et de distribution SCOR …</w:t>
      </w: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66229B" w:rsidRDefault="0066229B" w:rsidP="00537028">
      <w:pPr>
        <w:autoSpaceDE w:val="0"/>
        <w:autoSpaceDN w:val="0"/>
        <w:adjustRightInd w:val="0"/>
        <w:spacing w:after="0" w:line="240" w:lineRule="auto"/>
        <w:rPr>
          <w:rFonts w:ascii="Times New Roman" w:hAnsi="Times New Roman" w:cs="Times New Roman"/>
          <w:sz w:val="24"/>
          <w:szCs w:val="24"/>
        </w:rPr>
      </w:pPr>
    </w:p>
    <w:p w:rsidR="00537028" w:rsidRDefault="00537028" w:rsidP="005370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 chaîne de plus value (CPV) est composée d’un ensemble de processus (représentés par des</w:t>
      </w:r>
    </w:p>
    <w:p w:rsidR="00537028" w:rsidRDefault="00537028" w:rsidP="00537028">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flèches</w:t>
      </w:r>
      <w:proofErr w:type="gramEnd"/>
      <w:r>
        <w:rPr>
          <w:rFonts w:ascii="Times New Roman" w:hAnsi="Times New Roman" w:cs="Times New Roman"/>
          <w:sz w:val="24"/>
          <w:szCs w:val="24"/>
        </w:rPr>
        <w:t>) reliés entre eux par des relations de précédence ou de supériorité.</w:t>
      </w:r>
    </w:p>
    <w:p w:rsidR="00537028" w:rsidRDefault="00537028" w:rsidP="005370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Ces chaînes de plus value peuvent être organisées sous forme arborescente, de manière à avoir</w:t>
      </w:r>
    </w:p>
    <w:p w:rsidR="00537028" w:rsidRDefault="00537028" w:rsidP="00537028">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une</w:t>
      </w:r>
      <w:proofErr w:type="gramEnd"/>
      <w:r>
        <w:rPr>
          <w:rFonts w:ascii="Times New Roman" w:hAnsi="Times New Roman" w:cs="Times New Roman"/>
          <w:sz w:val="24"/>
          <w:szCs w:val="24"/>
        </w:rPr>
        <w:t xml:space="preserve"> vue globale de la décomposition des processus. La figure (5.10) présente la CPV de la</w:t>
      </w:r>
    </w:p>
    <w:p w:rsidR="00537028" w:rsidRDefault="00537028" w:rsidP="00537028">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chaîne</w:t>
      </w:r>
      <w:proofErr w:type="gramEnd"/>
      <w:r>
        <w:rPr>
          <w:rFonts w:ascii="Times New Roman" w:hAnsi="Times New Roman" w:cs="Times New Roman"/>
          <w:sz w:val="24"/>
          <w:szCs w:val="24"/>
        </w:rPr>
        <w:t xml:space="preserve"> logistique pharmaceutique (suivant le modèle SCOR présenté précédemment) :</w:t>
      </w:r>
    </w:p>
    <w:p w:rsidR="00537028" w:rsidRDefault="00537028" w:rsidP="00537028">
      <w:pPr>
        <w:autoSpaceDE w:val="0"/>
        <w:autoSpaceDN w:val="0"/>
        <w:adjustRightInd w:val="0"/>
        <w:spacing w:after="0" w:line="240" w:lineRule="auto"/>
        <w:rPr>
          <w:rFonts w:ascii="Times New Roman" w:hAnsi="Times New Roman" w:cs="Times New Roman"/>
          <w:sz w:val="24"/>
          <w:szCs w:val="24"/>
        </w:rPr>
      </w:pPr>
    </w:p>
    <w:p w:rsidR="00537028" w:rsidRDefault="00537028" w:rsidP="00537028">
      <w:pPr>
        <w:autoSpaceDE w:val="0"/>
        <w:autoSpaceDN w:val="0"/>
        <w:adjustRightInd w:val="0"/>
        <w:spacing w:after="0" w:line="240" w:lineRule="auto"/>
        <w:rPr>
          <w:rFonts w:ascii="Times New Roman" w:hAnsi="Times New Roman" w:cs="Times New Roman"/>
          <w:sz w:val="24"/>
          <w:szCs w:val="24"/>
        </w:rPr>
      </w:pPr>
    </w:p>
    <w:p w:rsidR="00537028" w:rsidRDefault="00537028" w:rsidP="00537028">
      <w:pPr>
        <w:autoSpaceDE w:val="0"/>
        <w:autoSpaceDN w:val="0"/>
        <w:adjustRightInd w:val="0"/>
        <w:spacing w:after="0" w:line="240" w:lineRule="auto"/>
        <w:rPr>
          <w:rFonts w:ascii="Times New Roman" w:hAnsi="Times New Roman" w:cs="Times New Roman"/>
          <w:sz w:val="24"/>
          <w:szCs w:val="24"/>
        </w:rPr>
      </w:pPr>
    </w:p>
    <w:p w:rsidR="007F14E4" w:rsidRDefault="007F14E4" w:rsidP="00537028">
      <w:pPr>
        <w:autoSpaceDE w:val="0"/>
        <w:autoSpaceDN w:val="0"/>
        <w:adjustRightInd w:val="0"/>
        <w:spacing w:after="0" w:line="240" w:lineRule="auto"/>
        <w:rPr>
          <w:rFonts w:ascii="Times New Roman" w:hAnsi="Times New Roman" w:cs="Times New Roman"/>
          <w:sz w:val="24"/>
          <w:szCs w:val="24"/>
        </w:rPr>
      </w:pPr>
    </w:p>
    <w:p w:rsidR="007F14E4" w:rsidRDefault="007F14E4" w:rsidP="00537028">
      <w:pPr>
        <w:autoSpaceDE w:val="0"/>
        <w:autoSpaceDN w:val="0"/>
        <w:adjustRightInd w:val="0"/>
        <w:spacing w:after="0" w:line="240" w:lineRule="auto"/>
        <w:rPr>
          <w:rFonts w:ascii="Times New Roman" w:hAnsi="Times New Roman" w:cs="Times New Roman"/>
          <w:sz w:val="24"/>
          <w:szCs w:val="24"/>
        </w:rPr>
      </w:pPr>
    </w:p>
    <w:p w:rsidR="007F14E4" w:rsidRPr="001247AD" w:rsidRDefault="007F14E4" w:rsidP="007F14E4">
      <w:pPr>
        <w:pStyle w:val="Default"/>
        <w:rPr>
          <w:rFonts w:ascii="Times New Roman" w:hAnsi="Times New Roman" w:cs="Times New Roman"/>
        </w:rPr>
      </w:pPr>
      <w:r w:rsidRPr="001247AD">
        <w:rPr>
          <w:rFonts w:ascii="Times New Roman" w:hAnsi="Times New Roman" w:cs="Times New Roman"/>
        </w:rPr>
        <w:t>•</w:t>
      </w:r>
      <w:r w:rsidRPr="001247AD">
        <w:rPr>
          <w:rFonts w:ascii="Times New Roman" w:hAnsi="Times New Roman" w:cs="Times New Roman"/>
          <w:bCs/>
        </w:rPr>
        <w:t xml:space="preserve">Le modèle SCOR </w:t>
      </w:r>
      <w:r w:rsidRPr="001247AD">
        <w:rPr>
          <w:rFonts w:ascii="Times New Roman" w:hAnsi="Times New Roman" w:cs="Times New Roman"/>
          <w:bCs/>
          <w:i/>
          <w:iCs/>
        </w:rPr>
        <w:t xml:space="preserve">http://supply-chain.org/ </w:t>
      </w:r>
      <w:r w:rsidRPr="001247AD">
        <w:rPr>
          <w:rFonts w:ascii="Times New Roman" w:hAnsi="Times New Roman" w:cs="Times New Roman"/>
          <w:bCs/>
        </w:rPr>
        <w:t xml:space="preserve">est utilisé ici pour définir les processus logistiques dans l’hôpital. Les principes de la gestion </w:t>
      </w:r>
      <w:proofErr w:type="spellStart"/>
      <w:r w:rsidRPr="001247AD">
        <w:rPr>
          <w:rFonts w:ascii="Times New Roman" w:hAnsi="Times New Roman" w:cs="Times New Roman"/>
          <w:bCs/>
        </w:rPr>
        <w:t>Kanban</w:t>
      </w:r>
      <w:proofErr w:type="spellEnd"/>
      <w:r w:rsidRPr="001247AD">
        <w:rPr>
          <w:rFonts w:ascii="Times New Roman" w:hAnsi="Times New Roman" w:cs="Times New Roman"/>
          <w:bCs/>
        </w:rPr>
        <w:t xml:space="preserve"> appliqués en logistique industrielle peuvent être transposés à la gestion hospitalière. Des boucles </w:t>
      </w:r>
      <w:proofErr w:type="spellStart"/>
      <w:r w:rsidRPr="001247AD">
        <w:rPr>
          <w:rFonts w:ascii="Times New Roman" w:hAnsi="Times New Roman" w:cs="Times New Roman"/>
          <w:bCs/>
        </w:rPr>
        <w:t>Kanban</w:t>
      </w:r>
      <w:proofErr w:type="spellEnd"/>
      <w:r w:rsidRPr="001247AD">
        <w:rPr>
          <w:rFonts w:ascii="Times New Roman" w:hAnsi="Times New Roman" w:cs="Times New Roman"/>
          <w:bCs/>
        </w:rPr>
        <w:t xml:space="preserve"> peuvent être installées entre </w:t>
      </w:r>
      <w:proofErr w:type="gramStart"/>
      <w:r w:rsidRPr="001247AD">
        <w:rPr>
          <w:rFonts w:ascii="Times New Roman" w:hAnsi="Times New Roman" w:cs="Times New Roman"/>
          <w:bCs/>
        </w:rPr>
        <w:t>le magasin central et différents</w:t>
      </w:r>
      <w:proofErr w:type="gramEnd"/>
      <w:r w:rsidRPr="001247AD">
        <w:rPr>
          <w:rFonts w:ascii="Times New Roman" w:hAnsi="Times New Roman" w:cs="Times New Roman"/>
          <w:bCs/>
        </w:rPr>
        <w:t xml:space="preserve"> services, de cette manière la gestion des stocks sera optimisée. </w:t>
      </w:r>
    </w:p>
    <w:p w:rsidR="007F14E4" w:rsidRPr="001247AD" w:rsidRDefault="007F14E4" w:rsidP="007F14E4">
      <w:pPr>
        <w:rPr>
          <w:rFonts w:ascii="Times New Roman" w:hAnsi="Times New Roman" w:cs="Times New Roman"/>
          <w:sz w:val="24"/>
          <w:szCs w:val="24"/>
        </w:rPr>
      </w:pPr>
    </w:p>
    <w:p w:rsidR="007F14E4" w:rsidRPr="001247AD" w:rsidRDefault="007F14E4" w:rsidP="007F14E4">
      <w:pPr>
        <w:rPr>
          <w:rFonts w:ascii="Times New Roman" w:hAnsi="Times New Roman" w:cs="Times New Roman"/>
          <w:sz w:val="24"/>
          <w:szCs w:val="24"/>
        </w:rPr>
      </w:pPr>
    </w:p>
    <w:p w:rsidR="007F14E4" w:rsidRPr="001247AD" w:rsidRDefault="007F14E4" w:rsidP="007F14E4">
      <w:pPr>
        <w:pStyle w:val="Default"/>
        <w:rPr>
          <w:rFonts w:ascii="Times New Roman" w:hAnsi="Times New Roman" w:cs="Times New Roman"/>
        </w:rPr>
      </w:pPr>
      <w:r w:rsidRPr="001247AD">
        <w:rPr>
          <w:rFonts w:ascii="Times New Roman" w:hAnsi="Times New Roman" w:cs="Times New Roman"/>
        </w:rPr>
        <w:t xml:space="preserve">1. Construire les modèles de la couche métier </w:t>
      </w:r>
    </w:p>
    <w:p w:rsidR="007F14E4" w:rsidRPr="001247AD" w:rsidRDefault="007F14E4" w:rsidP="007F14E4">
      <w:pPr>
        <w:pStyle w:val="Default"/>
        <w:spacing w:after="587"/>
        <w:rPr>
          <w:rFonts w:ascii="Times New Roman" w:hAnsi="Times New Roman" w:cs="Times New Roman"/>
        </w:rPr>
      </w:pPr>
      <w:r w:rsidRPr="001247AD">
        <w:rPr>
          <w:rFonts w:ascii="Times New Roman" w:hAnsi="Times New Roman" w:cs="Times New Roman"/>
        </w:rPr>
        <w:t>•</w:t>
      </w:r>
      <w:r w:rsidRPr="001247AD">
        <w:rPr>
          <w:rFonts w:ascii="Times New Roman" w:hAnsi="Times New Roman" w:cs="Times New Roman"/>
          <w:bCs/>
        </w:rPr>
        <w:t xml:space="preserve">En vue de l’optimisation des flux de consommables et de matériels à usage unique dans un groupe d’hôpitaux, en se basant sur le standard SCOR de gestion de la chaîne logistique globale et sur les éléments du standard métier </w:t>
      </w:r>
      <w:proofErr w:type="spellStart"/>
      <w:r w:rsidRPr="001247AD">
        <w:rPr>
          <w:rFonts w:ascii="Times New Roman" w:hAnsi="Times New Roman" w:cs="Times New Roman"/>
          <w:bCs/>
        </w:rPr>
        <w:t>Health</w:t>
      </w:r>
      <w:proofErr w:type="spellEnd"/>
      <w:r w:rsidRPr="001247AD">
        <w:rPr>
          <w:rFonts w:ascii="Times New Roman" w:hAnsi="Times New Roman" w:cs="Times New Roman"/>
          <w:bCs/>
        </w:rPr>
        <w:t xml:space="preserve"> </w:t>
      </w:r>
      <w:proofErr w:type="spellStart"/>
      <w:r w:rsidRPr="001247AD">
        <w:rPr>
          <w:rFonts w:ascii="Times New Roman" w:hAnsi="Times New Roman" w:cs="Times New Roman"/>
          <w:bCs/>
        </w:rPr>
        <w:t>Level</w:t>
      </w:r>
      <w:proofErr w:type="spellEnd"/>
      <w:r w:rsidRPr="001247AD">
        <w:rPr>
          <w:rFonts w:ascii="Times New Roman" w:hAnsi="Times New Roman" w:cs="Times New Roman"/>
          <w:bCs/>
        </w:rPr>
        <w:t xml:space="preserve"> </w:t>
      </w:r>
      <w:proofErr w:type="spellStart"/>
      <w:r w:rsidRPr="001247AD">
        <w:rPr>
          <w:rFonts w:ascii="Times New Roman" w:hAnsi="Times New Roman" w:cs="Times New Roman"/>
          <w:bCs/>
        </w:rPr>
        <w:t>Seven</w:t>
      </w:r>
      <w:proofErr w:type="spellEnd"/>
      <w:r w:rsidRPr="001247AD">
        <w:rPr>
          <w:rFonts w:ascii="Times New Roman" w:hAnsi="Times New Roman" w:cs="Times New Roman"/>
          <w:bCs/>
        </w:rPr>
        <w:t xml:space="preserve"> (HL7) pour la description des objets métiers : </w:t>
      </w:r>
    </w:p>
    <w:p w:rsidR="007F14E4" w:rsidRPr="001247AD" w:rsidRDefault="007F14E4" w:rsidP="007F14E4">
      <w:pPr>
        <w:pStyle w:val="Default"/>
        <w:spacing w:after="587"/>
        <w:rPr>
          <w:rFonts w:ascii="Times New Roman" w:hAnsi="Times New Roman" w:cs="Times New Roman"/>
        </w:rPr>
      </w:pPr>
      <w:r w:rsidRPr="001247AD">
        <w:rPr>
          <w:rFonts w:ascii="Times New Roman" w:hAnsi="Times New Roman" w:cs="Times New Roman"/>
        </w:rPr>
        <w:t>•</w:t>
      </w:r>
      <w:r w:rsidRPr="001247AD">
        <w:rPr>
          <w:rFonts w:ascii="Times New Roman" w:hAnsi="Times New Roman" w:cs="Times New Roman"/>
          <w:bCs/>
        </w:rPr>
        <w:t>1.1. Construire les modèles BPMN (</w:t>
      </w:r>
      <w:r w:rsidRPr="001247AD">
        <w:rPr>
          <w:rFonts w:ascii="Times New Roman" w:hAnsi="Times New Roman" w:cs="Times New Roman"/>
          <w:bCs/>
          <w:i/>
          <w:iCs/>
        </w:rPr>
        <w:t xml:space="preserve">Business </w:t>
      </w:r>
      <w:proofErr w:type="spellStart"/>
      <w:r w:rsidRPr="001247AD">
        <w:rPr>
          <w:rFonts w:ascii="Times New Roman" w:hAnsi="Times New Roman" w:cs="Times New Roman"/>
          <w:bCs/>
          <w:i/>
          <w:iCs/>
        </w:rPr>
        <w:t>Process</w:t>
      </w:r>
      <w:proofErr w:type="spellEnd"/>
      <w:r w:rsidRPr="001247AD">
        <w:rPr>
          <w:rFonts w:ascii="Times New Roman" w:hAnsi="Times New Roman" w:cs="Times New Roman"/>
          <w:bCs/>
          <w:i/>
          <w:iCs/>
        </w:rPr>
        <w:t xml:space="preserve"> Management Notation</w:t>
      </w:r>
      <w:r w:rsidRPr="001247AD">
        <w:rPr>
          <w:rFonts w:ascii="Times New Roman" w:hAnsi="Times New Roman" w:cs="Times New Roman"/>
          <w:bCs/>
        </w:rPr>
        <w:t xml:space="preserve">) des processus métiers opérationnels cibles. </w:t>
      </w:r>
    </w:p>
    <w:p w:rsidR="007F14E4" w:rsidRPr="001247AD" w:rsidRDefault="007F14E4" w:rsidP="007F14E4">
      <w:pPr>
        <w:pStyle w:val="Default"/>
        <w:spacing w:after="587"/>
        <w:rPr>
          <w:rFonts w:ascii="Times New Roman" w:hAnsi="Times New Roman" w:cs="Times New Roman"/>
        </w:rPr>
      </w:pPr>
      <w:r w:rsidRPr="001247AD">
        <w:rPr>
          <w:rFonts w:ascii="Times New Roman" w:hAnsi="Times New Roman" w:cs="Times New Roman"/>
        </w:rPr>
        <w:t>•</w:t>
      </w:r>
      <w:r w:rsidRPr="001247AD">
        <w:rPr>
          <w:rFonts w:ascii="Times New Roman" w:hAnsi="Times New Roman" w:cs="Times New Roman"/>
          <w:bCs/>
        </w:rPr>
        <w:t xml:space="preserve">1.2. Présenter sous forme de diagrammes de classes métiers (sans les méthodes), les objets métiers du système. </w:t>
      </w:r>
    </w:p>
    <w:p w:rsidR="007F14E4" w:rsidRPr="001247AD" w:rsidRDefault="007F14E4" w:rsidP="007F14E4">
      <w:pPr>
        <w:pStyle w:val="Default"/>
        <w:rPr>
          <w:rFonts w:ascii="Times New Roman" w:hAnsi="Times New Roman" w:cs="Times New Roman"/>
        </w:rPr>
      </w:pPr>
      <w:r w:rsidRPr="001247AD">
        <w:rPr>
          <w:rFonts w:ascii="Times New Roman" w:hAnsi="Times New Roman" w:cs="Times New Roman"/>
        </w:rPr>
        <w:t>•</w:t>
      </w:r>
      <w:r w:rsidRPr="001247AD">
        <w:rPr>
          <w:rFonts w:ascii="Times New Roman" w:hAnsi="Times New Roman" w:cs="Times New Roman"/>
          <w:bCs/>
        </w:rPr>
        <w:t xml:space="preserve">1.3. Traduire sous forme de XML </w:t>
      </w:r>
      <w:proofErr w:type="spellStart"/>
      <w:r w:rsidRPr="001247AD">
        <w:rPr>
          <w:rFonts w:ascii="Times New Roman" w:hAnsi="Times New Roman" w:cs="Times New Roman"/>
          <w:bCs/>
        </w:rPr>
        <w:t>Schema</w:t>
      </w:r>
      <w:proofErr w:type="spellEnd"/>
      <w:r w:rsidRPr="001247AD">
        <w:rPr>
          <w:rFonts w:ascii="Times New Roman" w:hAnsi="Times New Roman" w:cs="Times New Roman"/>
          <w:bCs/>
        </w:rPr>
        <w:t xml:space="preserve"> les objets métiers identifiés précédemment en utilisant un outil de votre choix. </w:t>
      </w:r>
    </w:p>
    <w:p w:rsidR="007F14E4" w:rsidRPr="001247AD" w:rsidRDefault="007F14E4" w:rsidP="007F14E4">
      <w:pPr>
        <w:rPr>
          <w:rFonts w:ascii="Times New Roman" w:hAnsi="Times New Roman" w:cs="Times New Roman"/>
          <w:sz w:val="24"/>
          <w:szCs w:val="24"/>
        </w:rPr>
      </w:pPr>
    </w:p>
    <w:p w:rsidR="007F14E4" w:rsidRPr="001247AD" w:rsidRDefault="007F14E4" w:rsidP="007F14E4">
      <w:pPr>
        <w:rPr>
          <w:rFonts w:ascii="Times New Roman" w:hAnsi="Times New Roman" w:cs="Times New Roman"/>
          <w:sz w:val="24"/>
          <w:szCs w:val="24"/>
        </w:rPr>
      </w:pPr>
    </w:p>
    <w:p w:rsidR="007F14E4" w:rsidRDefault="007F14E4" w:rsidP="00537028">
      <w:pPr>
        <w:autoSpaceDE w:val="0"/>
        <w:autoSpaceDN w:val="0"/>
        <w:adjustRightInd w:val="0"/>
        <w:spacing w:after="0" w:line="240" w:lineRule="auto"/>
        <w:rPr>
          <w:rFonts w:ascii="Times New Roman" w:hAnsi="Times New Roman" w:cs="Times New Roman"/>
          <w:sz w:val="24"/>
          <w:szCs w:val="24"/>
        </w:rPr>
      </w:pPr>
    </w:p>
    <w:p w:rsidR="007F14E4" w:rsidRDefault="007F14E4" w:rsidP="00537028">
      <w:pPr>
        <w:autoSpaceDE w:val="0"/>
        <w:autoSpaceDN w:val="0"/>
        <w:adjustRightInd w:val="0"/>
        <w:spacing w:after="0" w:line="240" w:lineRule="auto"/>
        <w:rPr>
          <w:rFonts w:ascii="Times New Roman" w:hAnsi="Times New Roman" w:cs="Times New Roman"/>
          <w:sz w:val="24"/>
          <w:szCs w:val="24"/>
        </w:rPr>
      </w:pPr>
    </w:p>
    <w:p w:rsidR="007F14E4" w:rsidRDefault="007F14E4" w:rsidP="00537028">
      <w:pPr>
        <w:autoSpaceDE w:val="0"/>
        <w:autoSpaceDN w:val="0"/>
        <w:adjustRightInd w:val="0"/>
        <w:spacing w:after="0" w:line="240" w:lineRule="auto"/>
        <w:rPr>
          <w:rFonts w:ascii="Times New Roman" w:hAnsi="Times New Roman" w:cs="Times New Roman"/>
          <w:sz w:val="24"/>
          <w:szCs w:val="24"/>
        </w:rPr>
      </w:pPr>
    </w:p>
    <w:p w:rsidR="007F14E4" w:rsidRDefault="007F14E4" w:rsidP="00537028">
      <w:pPr>
        <w:autoSpaceDE w:val="0"/>
        <w:autoSpaceDN w:val="0"/>
        <w:adjustRightInd w:val="0"/>
        <w:spacing w:after="0" w:line="240" w:lineRule="auto"/>
        <w:rPr>
          <w:rFonts w:ascii="Times New Roman" w:hAnsi="Times New Roman" w:cs="Times New Roman"/>
          <w:sz w:val="24"/>
          <w:szCs w:val="24"/>
        </w:rPr>
      </w:pPr>
    </w:p>
    <w:p w:rsidR="00537028" w:rsidRPr="0024197B" w:rsidRDefault="00537028" w:rsidP="00215A70">
      <w:pPr>
        <w:autoSpaceDE w:val="0"/>
        <w:autoSpaceDN w:val="0"/>
        <w:adjustRightInd w:val="0"/>
        <w:spacing w:after="0" w:line="240" w:lineRule="auto"/>
        <w:rPr>
          <w:rFonts w:ascii="Times New Roman" w:hAnsi="Times New Roman" w:cs="Times New Roman"/>
          <w:b/>
          <w:sz w:val="28"/>
          <w:szCs w:val="28"/>
        </w:rPr>
      </w:pPr>
    </w:p>
    <w:p w:rsidR="00537028" w:rsidRPr="0024197B" w:rsidRDefault="00537028" w:rsidP="00537028">
      <w:pPr>
        <w:pStyle w:val="Paragraphedeliste"/>
        <w:numPr>
          <w:ilvl w:val="0"/>
          <w:numId w:val="1"/>
        </w:numPr>
        <w:autoSpaceDE w:val="0"/>
        <w:autoSpaceDN w:val="0"/>
        <w:adjustRightInd w:val="0"/>
        <w:spacing w:after="0" w:line="240" w:lineRule="auto"/>
        <w:rPr>
          <w:rFonts w:ascii="Times New Roman" w:hAnsi="Times New Roman" w:cs="Times New Roman"/>
          <w:b/>
          <w:sz w:val="28"/>
          <w:szCs w:val="28"/>
        </w:rPr>
      </w:pPr>
      <w:r w:rsidRPr="0024197B">
        <w:rPr>
          <w:rFonts w:ascii="Times New Roman" w:hAnsi="Times New Roman" w:cs="Times New Roman"/>
          <w:b/>
          <w:sz w:val="28"/>
          <w:szCs w:val="28"/>
        </w:rPr>
        <w:t>Simulation du système</w:t>
      </w:r>
    </w:p>
    <w:p w:rsidR="00537028" w:rsidRDefault="00537028" w:rsidP="00537028">
      <w:pPr>
        <w:autoSpaceDE w:val="0"/>
        <w:autoSpaceDN w:val="0"/>
        <w:adjustRightInd w:val="0"/>
        <w:spacing w:after="0" w:line="240" w:lineRule="auto"/>
        <w:ind w:left="360"/>
        <w:rPr>
          <w:rFonts w:ascii="Times New Roman" w:hAnsi="Times New Roman" w:cs="Times New Roman"/>
          <w:sz w:val="24"/>
          <w:szCs w:val="24"/>
        </w:rPr>
      </w:pPr>
    </w:p>
    <w:p w:rsidR="00A13CCD" w:rsidRDefault="0024197B" w:rsidP="002419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phase de l’étude, on</w:t>
      </w:r>
      <w:r w:rsidR="00C74180">
        <w:rPr>
          <w:rFonts w:ascii="Times New Roman" w:hAnsi="Times New Roman" w:cs="Times New Roman"/>
          <w:sz w:val="24"/>
          <w:szCs w:val="24"/>
        </w:rPr>
        <w:t xml:space="preserve"> appliquera l’approche ABC/ABM (</w:t>
      </w:r>
      <w:proofErr w:type="spellStart"/>
      <w:r w:rsidR="00C74180" w:rsidRPr="00AB2879">
        <w:rPr>
          <w:rFonts w:ascii="Times New Roman" w:hAnsi="Times New Roman" w:cs="Times New Roman"/>
          <w:i/>
          <w:sz w:val="24"/>
          <w:szCs w:val="24"/>
        </w:rPr>
        <w:t>Activity</w:t>
      </w:r>
      <w:proofErr w:type="spellEnd"/>
      <w:r w:rsidR="00C74180" w:rsidRPr="00AB2879">
        <w:rPr>
          <w:rFonts w:ascii="Times New Roman" w:hAnsi="Times New Roman" w:cs="Times New Roman"/>
          <w:i/>
          <w:sz w:val="24"/>
          <w:szCs w:val="24"/>
        </w:rPr>
        <w:t xml:space="preserve"> </w:t>
      </w:r>
      <w:proofErr w:type="spellStart"/>
      <w:r w:rsidR="00C74180" w:rsidRPr="00AB2879">
        <w:rPr>
          <w:rFonts w:ascii="Times New Roman" w:hAnsi="Times New Roman" w:cs="Times New Roman"/>
          <w:i/>
          <w:sz w:val="24"/>
          <w:szCs w:val="24"/>
        </w:rPr>
        <w:t>Based</w:t>
      </w:r>
      <w:proofErr w:type="spellEnd"/>
      <w:r w:rsidR="00C74180" w:rsidRPr="00AB2879">
        <w:rPr>
          <w:rFonts w:ascii="Times New Roman" w:hAnsi="Times New Roman" w:cs="Times New Roman"/>
          <w:i/>
          <w:sz w:val="24"/>
          <w:szCs w:val="24"/>
        </w:rPr>
        <w:t xml:space="preserve"> </w:t>
      </w:r>
      <w:proofErr w:type="spellStart"/>
      <w:r w:rsidR="00C74180" w:rsidRPr="00AB2879">
        <w:rPr>
          <w:rFonts w:ascii="Times New Roman" w:hAnsi="Times New Roman" w:cs="Times New Roman"/>
          <w:i/>
          <w:sz w:val="24"/>
          <w:szCs w:val="24"/>
        </w:rPr>
        <w:t>Costing</w:t>
      </w:r>
      <w:proofErr w:type="spellEnd"/>
      <w:r w:rsidR="00C74180">
        <w:rPr>
          <w:rFonts w:ascii="Times New Roman" w:hAnsi="Times New Roman" w:cs="Times New Roman"/>
          <w:sz w:val="24"/>
          <w:szCs w:val="24"/>
        </w:rPr>
        <w:t>)/ (</w:t>
      </w:r>
      <w:proofErr w:type="spellStart"/>
      <w:r w:rsidR="00C74180" w:rsidRPr="00AB2879">
        <w:rPr>
          <w:rFonts w:ascii="Times New Roman" w:hAnsi="Times New Roman" w:cs="Times New Roman"/>
          <w:i/>
          <w:sz w:val="24"/>
          <w:szCs w:val="24"/>
        </w:rPr>
        <w:t>Activity</w:t>
      </w:r>
      <w:proofErr w:type="spellEnd"/>
      <w:r w:rsidR="00C74180" w:rsidRPr="00AB2879">
        <w:rPr>
          <w:rFonts w:ascii="Times New Roman" w:hAnsi="Times New Roman" w:cs="Times New Roman"/>
          <w:i/>
          <w:sz w:val="24"/>
          <w:szCs w:val="24"/>
        </w:rPr>
        <w:t xml:space="preserve"> </w:t>
      </w:r>
      <w:proofErr w:type="spellStart"/>
      <w:r w:rsidR="00C74180" w:rsidRPr="00AB2879">
        <w:rPr>
          <w:rFonts w:ascii="Times New Roman" w:hAnsi="Times New Roman" w:cs="Times New Roman"/>
          <w:i/>
          <w:sz w:val="24"/>
          <w:szCs w:val="24"/>
        </w:rPr>
        <w:t>Based</w:t>
      </w:r>
      <w:proofErr w:type="spellEnd"/>
      <w:r w:rsidR="00C74180" w:rsidRPr="00AB2879">
        <w:rPr>
          <w:rFonts w:ascii="Times New Roman" w:hAnsi="Times New Roman" w:cs="Times New Roman"/>
          <w:i/>
          <w:sz w:val="24"/>
          <w:szCs w:val="24"/>
        </w:rPr>
        <w:t xml:space="preserve"> Management</w:t>
      </w:r>
      <w:r w:rsidR="00C74180">
        <w:rPr>
          <w:rFonts w:ascii="Times New Roman" w:hAnsi="Times New Roman" w:cs="Times New Roman"/>
          <w:sz w:val="24"/>
          <w:szCs w:val="24"/>
        </w:rPr>
        <w:t xml:space="preserve">) dans la simulation en vue d’identifier un ensemble d’améliorations potentielles du système dans l’étude pratique de la chaîne logistique pharmaceutique aval. Ceci nous permet d’une part de détailler les processus de niveau 4 du modèle SCOR en les décomposant en activités et en tâches, et d’autre part d’étudier via l’outil de simulation de l’environnement INTALIO pour étudier  le comportement du système face aux </w:t>
      </w:r>
      <w:r w:rsidR="00AB2879">
        <w:rPr>
          <w:rFonts w:ascii="Times New Roman" w:hAnsi="Times New Roman" w:cs="Times New Roman"/>
          <w:sz w:val="24"/>
          <w:szCs w:val="24"/>
        </w:rPr>
        <w:t xml:space="preserve"> meilleurs </w:t>
      </w:r>
      <w:r w:rsidR="00C74180">
        <w:rPr>
          <w:rFonts w:ascii="Times New Roman" w:hAnsi="Times New Roman" w:cs="Times New Roman"/>
          <w:sz w:val="24"/>
          <w:szCs w:val="24"/>
        </w:rPr>
        <w:t>choix d’organi</w:t>
      </w:r>
      <w:r w:rsidR="00AB2879">
        <w:rPr>
          <w:rFonts w:ascii="Times New Roman" w:hAnsi="Times New Roman" w:cs="Times New Roman"/>
          <w:sz w:val="24"/>
          <w:szCs w:val="24"/>
        </w:rPr>
        <w:t xml:space="preserve">sation. </w:t>
      </w:r>
      <w:r w:rsidR="00C74180">
        <w:rPr>
          <w:rFonts w:ascii="Times New Roman" w:hAnsi="Times New Roman" w:cs="Times New Roman"/>
          <w:sz w:val="24"/>
          <w:szCs w:val="24"/>
        </w:rPr>
        <w:t>La simulation permet d’observer leur comportement dynamique et de tester des scénarios</w:t>
      </w:r>
    </w:p>
    <w:p w:rsidR="00A13CCD" w:rsidRDefault="00A13CCD" w:rsidP="0024197B">
      <w:pPr>
        <w:autoSpaceDE w:val="0"/>
        <w:autoSpaceDN w:val="0"/>
        <w:adjustRightInd w:val="0"/>
        <w:spacing w:after="0" w:line="240" w:lineRule="auto"/>
        <w:jc w:val="both"/>
        <w:rPr>
          <w:rFonts w:ascii="Times New Roman" w:hAnsi="Times New Roman" w:cs="Times New Roman"/>
          <w:sz w:val="24"/>
          <w:szCs w:val="24"/>
        </w:rPr>
      </w:pPr>
    </w:p>
    <w:p w:rsidR="00AB2879" w:rsidRDefault="00AB2879" w:rsidP="0024197B">
      <w:pPr>
        <w:autoSpaceDE w:val="0"/>
        <w:autoSpaceDN w:val="0"/>
        <w:adjustRightInd w:val="0"/>
        <w:spacing w:after="0" w:line="240" w:lineRule="auto"/>
        <w:jc w:val="both"/>
        <w:rPr>
          <w:rFonts w:ascii="Times New Roman" w:hAnsi="Times New Roman" w:cs="Times New Roman"/>
          <w:b/>
          <w:bCs/>
          <w:sz w:val="24"/>
          <w:szCs w:val="24"/>
        </w:rPr>
      </w:pPr>
    </w:p>
    <w:p w:rsidR="00537028" w:rsidRPr="00AB2879" w:rsidRDefault="00C62FF7" w:rsidP="0024197B">
      <w:pPr>
        <w:pStyle w:val="Paragraphedeliste"/>
        <w:numPr>
          <w:ilvl w:val="1"/>
          <w:numId w:val="1"/>
        </w:num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37028" w:rsidRPr="00AB2879">
        <w:rPr>
          <w:rFonts w:ascii="Times New Roman" w:hAnsi="Times New Roman" w:cs="Times New Roman"/>
          <w:b/>
          <w:bCs/>
          <w:sz w:val="24"/>
          <w:szCs w:val="24"/>
        </w:rPr>
        <w:t>Démarche de simulation</w:t>
      </w:r>
    </w:p>
    <w:p w:rsidR="00537028" w:rsidRDefault="00537028" w:rsidP="0024197B">
      <w:pPr>
        <w:autoSpaceDE w:val="0"/>
        <w:autoSpaceDN w:val="0"/>
        <w:adjustRightInd w:val="0"/>
        <w:spacing w:after="0" w:line="240" w:lineRule="auto"/>
        <w:jc w:val="both"/>
        <w:rPr>
          <w:rFonts w:ascii="Times New Roman" w:hAnsi="Times New Roman" w:cs="Times New Roman"/>
          <w:sz w:val="24"/>
          <w:szCs w:val="24"/>
        </w:rPr>
      </w:pPr>
    </w:p>
    <w:p w:rsidR="00537028" w:rsidRDefault="00537028" w:rsidP="002419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simulation peut être un véritable outil d’aide à la conception et au ré-engineering de</w:t>
      </w:r>
    </w:p>
    <w:p w:rsidR="00537028" w:rsidRDefault="00537028" w:rsidP="0024197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systèmes</w:t>
      </w:r>
      <w:proofErr w:type="gramEnd"/>
      <w:r>
        <w:rPr>
          <w:rFonts w:ascii="Times New Roman" w:hAnsi="Times New Roman" w:cs="Times New Roman"/>
          <w:sz w:val="24"/>
          <w:szCs w:val="24"/>
        </w:rPr>
        <w:t xml:space="preserve"> de production.</w:t>
      </w:r>
      <w:r w:rsidR="00AB2879">
        <w:rPr>
          <w:rFonts w:ascii="Times New Roman" w:hAnsi="Times New Roman" w:cs="Times New Roman"/>
          <w:sz w:val="24"/>
          <w:szCs w:val="24"/>
        </w:rPr>
        <w:t xml:space="preserve"> </w:t>
      </w:r>
      <w:r>
        <w:rPr>
          <w:rFonts w:ascii="Times New Roman" w:hAnsi="Times New Roman" w:cs="Times New Roman"/>
          <w:sz w:val="24"/>
          <w:szCs w:val="24"/>
        </w:rPr>
        <w:t>Nous avons suivi la démarche suivant pour simuler les processus de production (préparation</w:t>
      </w:r>
      <w:r w:rsidR="00AB2879">
        <w:rPr>
          <w:rFonts w:ascii="Times New Roman" w:hAnsi="Times New Roman" w:cs="Times New Roman"/>
          <w:sz w:val="24"/>
          <w:szCs w:val="24"/>
        </w:rPr>
        <w:t xml:space="preserve"> </w:t>
      </w:r>
      <w:r>
        <w:rPr>
          <w:rFonts w:ascii="Times New Roman" w:hAnsi="Times New Roman" w:cs="Times New Roman"/>
          <w:sz w:val="24"/>
          <w:szCs w:val="24"/>
        </w:rPr>
        <w:t>des commandes et fabrication de certaines références) :</w:t>
      </w:r>
    </w:p>
    <w:p w:rsidR="00AB2879" w:rsidRDefault="00537028" w:rsidP="0024197B">
      <w:pPr>
        <w:pStyle w:val="Paragraphedeliste"/>
        <w:numPr>
          <w:ilvl w:val="0"/>
          <w:numId w:val="3"/>
        </w:numPr>
        <w:autoSpaceDE w:val="0"/>
        <w:autoSpaceDN w:val="0"/>
        <w:adjustRightInd w:val="0"/>
        <w:spacing w:after="0" w:line="240" w:lineRule="auto"/>
        <w:jc w:val="both"/>
        <w:rPr>
          <w:rFonts w:ascii="Times New Roman" w:hAnsi="Times New Roman" w:cs="Times New Roman"/>
          <w:sz w:val="24"/>
          <w:szCs w:val="24"/>
        </w:rPr>
      </w:pPr>
      <w:r w:rsidRPr="00AB2879">
        <w:rPr>
          <w:rFonts w:ascii="Times New Roman" w:hAnsi="Times New Roman" w:cs="Times New Roman"/>
          <w:sz w:val="24"/>
          <w:szCs w:val="24"/>
        </w:rPr>
        <w:t xml:space="preserve">Modéliser l’organisation : cette étape </w:t>
      </w:r>
      <w:r w:rsidR="00AB2879" w:rsidRPr="00AB2879">
        <w:rPr>
          <w:rFonts w:ascii="Times New Roman" w:hAnsi="Times New Roman" w:cs="Times New Roman"/>
          <w:sz w:val="24"/>
          <w:szCs w:val="24"/>
        </w:rPr>
        <w:t>permet</w:t>
      </w:r>
      <w:r w:rsidRPr="00AB2879">
        <w:rPr>
          <w:rFonts w:ascii="Times New Roman" w:hAnsi="Times New Roman" w:cs="Times New Roman"/>
          <w:sz w:val="24"/>
          <w:szCs w:val="24"/>
        </w:rPr>
        <w:t xml:space="preserve"> de clarifier les différentes relations</w:t>
      </w:r>
      <w:r w:rsidR="00AB2879" w:rsidRPr="00AB2879">
        <w:rPr>
          <w:rFonts w:ascii="Times New Roman" w:hAnsi="Times New Roman" w:cs="Times New Roman"/>
          <w:sz w:val="24"/>
          <w:szCs w:val="24"/>
        </w:rPr>
        <w:t xml:space="preserve"> </w:t>
      </w:r>
      <w:r w:rsidRPr="00AB2879">
        <w:rPr>
          <w:rFonts w:ascii="Times New Roman" w:hAnsi="Times New Roman" w:cs="Times New Roman"/>
          <w:sz w:val="24"/>
          <w:szCs w:val="24"/>
        </w:rPr>
        <w:t>existant entre les acteurs qui interviennent tout au long du processus.</w:t>
      </w:r>
    </w:p>
    <w:p w:rsidR="00AB2879" w:rsidRDefault="00537028" w:rsidP="0024197B">
      <w:pPr>
        <w:pStyle w:val="Paragraphedeliste"/>
        <w:numPr>
          <w:ilvl w:val="0"/>
          <w:numId w:val="2"/>
        </w:numPr>
        <w:autoSpaceDE w:val="0"/>
        <w:autoSpaceDN w:val="0"/>
        <w:adjustRightInd w:val="0"/>
        <w:spacing w:after="0" w:line="240" w:lineRule="auto"/>
        <w:jc w:val="both"/>
        <w:rPr>
          <w:rFonts w:ascii="Times New Roman" w:hAnsi="Times New Roman" w:cs="Times New Roman"/>
          <w:sz w:val="24"/>
          <w:szCs w:val="24"/>
        </w:rPr>
      </w:pPr>
      <w:r w:rsidRPr="00AB2879">
        <w:rPr>
          <w:rFonts w:ascii="Times New Roman" w:hAnsi="Times New Roman" w:cs="Times New Roman"/>
          <w:sz w:val="24"/>
          <w:szCs w:val="24"/>
        </w:rPr>
        <w:t>Modéliser les flux d’information par l’identification des différents supports</w:t>
      </w:r>
      <w:r w:rsidR="00AB2879" w:rsidRPr="00AB2879">
        <w:rPr>
          <w:rFonts w:ascii="Times New Roman" w:hAnsi="Times New Roman" w:cs="Times New Roman"/>
          <w:sz w:val="24"/>
          <w:szCs w:val="24"/>
        </w:rPr>
        <w:t xml:space="preserve"> </w:t>
      </w:r>
      <w:r w:rsidRPr="00AB2879">
        <w:rPr>
          <w:rFonts w:ascii="Times New Roman" w:hAnsi="Times New Roman" w:cs="Times New Roman"/>
          <w:sz w:val="24"/>
          <w:szCs w:val="24"/>
        </w:rPr>
        <w:t>d’information circulant d’une part entre la pharmacie et les services de soins et d’autre</w:t>
      </w:r>
      <w:r w:rsidR="00AB2879" w:rsidRPr="00AB2879">
        <w:rPr>
          <w:rFonts w:ascii="Times New Roman" w:hAnsi="Times New Roman" w:cs="Times New Roman"/>
          <w:sz w:val="24"/>
          <w:szCs w:val="24"/>
        </w:rPr>
        <w:t xml:space="preserve"> </w:t>
      </w:r>
      <w:r w:rsidRPr="00AB2879">
        <w:rPr>
          <w:rFonts w:ascii="Times New Roman" w:hAnsi="Times New Roman" w:cs="Times New Roman"/>
          <w:sz w:val="24"/>
          <w:szCs w:val="24"/>
        </w:rPr>
        <w:t>part entre la pharmacie et ses fournisseu</w:t>
      </w:r>
      <w:r w:rsidR="00AB2879" w:rsidRPr="00AB2879">
        <w:rPr>
          <w:rFonts w:ascii="Times New Roman" w:hAnsi="Times New Roman" w:cs="Times New Roman"/>
          <w:sz w:val="24"/>
          <w:szCs w:val="24"/>
        </w:rPr>
        <w:t>rs</w:t>
      </w:r>
    </w:p>
    <w:p w:rsidR="0024197B" w:rsidRDefault="00AB2879" w:rsidP="0024197B">
      <w:pPr>
        <w:pStyle w:val="Paragraphedeliste"/>
        <w:numPr>
          <w:ilvl w:val="0"/>
          <w:numId w:val="2"/>
        </w:numPr>
        <w:autoSpaceDE w:val="0"/>
        <w:autoSpaceDN w:val="0"/>
        <w:adjustRightInd w:val="0"/>
        <w:spacing w:after="0" w:line="240" w:lineRule="auto"/>
        <w:jc w:val="both"/>
        <w:rPr>
          <w:rFonts w:ascii="Times New Roman" w:hAnsi="Times New Roman" w:cs="Times New Roman"/>
          <w:sz w:val="24"/>
          <w:szCs w:val="24"/>
        </w:rPr>
      </w:pPr>
      <w:r w:rsidRPr="0024197B">
        <w:rPr>
          <w:rFonts w:ascii="Times New Roman" w:hAnsi="Times New Roman" w:cs="Times New Roman"/>
          <w:sz w:val="24"/>
          <w:szCs w:val="24"/>
        </w:rPr>
        <w:t>Représenter la chaîne de valeur (d’après Porter)</w:t>
      </w:r>
      <w:r w:rsidR="00C62FF7" w:rsidRPr="0024197B">
        <w:rPr>
          <w:rFonts w:ascii="Times New Roman" w:hAnsi="Times New Roman" w:cs="Times New Roman"/>
          <w:sz w:val="24"/>
          <w:szCs w:val="24"/>
        </w:rPr>
        <w:t xml:space="preserve"> de la chaîne logistique aval  et représenter  en BPMN les processus et sous-processus qui la constitue.</w:t>
      </w:r>
    </w:p>
    <w:p w:rsidR="0024197B" w:rsidRDefault="00537028" w:rsidP="0024197B">
      <w:pPr>
        <w:pStyle w:val="Paragraphedeliste"/>
        <w:numPr>
          <w:ilvl w:val="0"/>
          <w:numId w:val="2"/>
        </w:numPr>
        <w:autoSpaceDE w:val="0"/>
        <w:autoSpaceDN w:val="0"/>
        <w:adjustRightInd w:val="0"/>
        <w:spacing w:after="0" w:line="240" w:lineRule="auto"/>
        <w:jc w:val="both"/>
        <w:rPr>
          <w:rFonts w:ascii="Times New Roman" w:hAnsi="Times New Roman" w:cs="Times New Roman"/>
          <w:sz w:val="24"/>
          <w:szCs w:val="24"/>
        </w:rPr>
      </w:pPr>
      <w:r w:rsidRPr="0024197B">
        <w:rPr>
          <w:rFonts w:ascii="Times New Roman" w:hAnsi="Times New Roman" w:cs="Times New Roman"/>
          <w:sz w:val="24"/>
          <w:szCs w:val="24"/>
        </w:rPr>
        <w:t>Valider le modèle auprès des utilisateurs.</w:t>
      </w:r>
    </w:p>
    <w:p w:rsidR="0024197B" w:rsidRDefault="00537028" w:rsidP="0024197B">
      <w:pPr>
        <w:pStyle w:val="Paragraphedeliste"/>
        <w:numPr>
          <w:ilvl w:val="0"/>
          <w:numId w:val="2"/>
        </w:numPr>
        <w:autoSpaceDE w:val="0"/>
        <w:autoSpaceDN w:val="0"/>
        <w:adjustRightInd w:val="0"/>
        <w:spacing w:after="0" w:line="240" w:lineRule="auto"/>
        <w:jc w:val="both"/>
        <w:rPr>
          <w:rFonts w:ascii="Times New Roman" w:hAnsi="Times New Roman" w:cs="Times New Roman"/>
          <w:sz w:val="24"/>
          <w:szCs w:val="24"/>
        </w:rPr>
      </w:pPr>
      <w:r w:rsidRPr="0024197B">
        <w:rPr>
          <w:rFonts w:ascii="Times New Roman" w:hAnsi="Times New Roman" w:cs="Times New Roman"/>
          <w:sz w:val="24"/>
          <w:szCs w:val="24"/>
        </w:rPr>
        <w:t xml:space="preserve">Attribuer les valeurs pour chaque événement et fonction de la </w:t>
      </w:r>
      <w:r w:rsidR="0024197B" w:rsidRPr="0024197B">
        <w:rPr>
          <w:rFonts w:ascii="Times New Roman" w:hAnsi="Times New Roman" w:cs="Times New Roman"/>
          <w:sz w:val="24"/>
          <w:szCs w:val="24"/>
        </w:rPr>
        <w:t>chaîne de processus événementiel.</w:t>
      </w:r>
    </w:p>
    <w:p w:rsidR="0024197B" w:rsidRDefault="00537028" w:rsidP="0024197B">
      <w:pPr>
        <w:pStyle w:val="Paragraphedeliste"/>
        <w:numPr>
          <w:ilvl w:val="0"/>
          <w:numId w:val="2"/>
        </w:numPr>
        <w:autoSpaceDE w:val="0"/>
        <w:autoSpaceDN w:val="0"/>
        <w:adjustRightInd w:val="0"/>
        <w:spacing w:after="0" w:line="240" w:lineRule="auto"/>
        <w:jc w:val="both"/>
        <w:rPr>
          <w:rFonts w:ascii="Times New Roman" w:hAnsi="Times New Roman" w:cs="Times New Roman"/>
          <w:sz w:val="24"/>
          <w:szCs w:val="24"/>
        </w:rPr>
      </w:pPr>
      <w:r w:rsidRPr="0024197B">
        <w:rPr>
          <w:rFonts w:ascii="Times New Roman" w:hAnsi="Times New Roman" w:cs="Times New Roman"/>
          <w:sz w:val="24"/>
          <w:szCs w:val="24"/>
        </w:rPr>
        <w:t>Conduire la simulation.</w:t>
      </w:r>
    </w:p>
    <w:p w:rsidR="00537028" w:rsidRPr="0024197B" w:rsidRDefault="00537028" w:rsidP="0024197B">
      <w:pPr>
        <w:pStyle w:val="Paragraphedeliste"/>
        <w:numPr>
          <w:ilvl w:val="0"/>
          <w:numId w:val="2"/>
        </w:numPr>
        <w:autoSpaceDE w:val="0"/>
        <w:autoSpaceDN w:val="0"/>
        <w:adjustRightInd w:val="0"/>
        <w:spacing w:after="0" w:line="240" w:lineRule="auto"/>
        <w:jc w:val="both"/>
        <w:rPr>
          <w:rFonts w:ascii="Times New Roman" w:hAnsi="Times New Roman" w:cs="Times New Roman"/>
          <w:sz w:val="24"/>
          <w:szCs w:val="24"/>
        </w:rPr>
      </w:pPr>
      <w:r w:rsidRPr="0024197B">
        <w:rPr>
          <w:rFonts w:ascii="Times New Roman" w:hAnsi="Times New Roman" w:cs="Times New Roman"/>
          <w:sz w:val="24"/>
          <w:szCs w:val="24"/>
        </w:rPr>
        <w:t>Analyser les résultats avec les utilisateurs.</w:t>
      </w:r>
    </w:p>
    <w:p w:rsidR="00537028" w:rsidRDefault="00537028" w:rsidP="0024197B">
      <w:pPr>
        <w:autoSpaceDE w:val="0"/>
        <w:autoSpaceDN w:val="0"/>
        <w:adjustRightInd w:val="0"/>
        <w:spacing w:after="0" w:line="240" w:lineRule="auto"/>
        <w:jc w:val="both"/>
        <w:rPr>
          <w:rFonts w:ascii="Times New Roman" w:hAnsi="Times New Roman" w:cs="Times New Roman"/>
          <w:b/>
          <w:bCs/>
          <w:sz w:val="24"/>
          <w:szCs w:val="24"/>
        </w:rPr>
      </w:pPr>
    </w:p>
    <w:p w:rsidR="00537028" w:rsidRDefault="00537028" w:rsidP="002419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On vous demande</w:t>
      </w:r>
      <w:r w:rsidR="0024197B">
        <w:rPr>
          <w:rFonts w:ascii="Times New Roman" w:hAnsi="Times New Roman" w:cs="Times New Roman"/>
          <w:sz w:val="24"/>
          <w:szCs w:val="24"/>
        </w:rPr>
        <w:t xml:space="preserve"> ici </w:t>
      </w:r>
      <w:r>
        <w:rPr>
          <w:rFonts w:ascii="Times New Roman" w:hAnsi="Times New Roman" w:cs="Times New Roman"/>
          <w:sz w:val="24"/>
          <w:szCs w:val="24"/>
        </w:rPr>
        <w:t xml:space="preserve"> de simuler les processus de production (préparation des commandes MTS et fabrication de certaines références par MTO), car ces processus comportent les principales tâches de la pharmacie de l’hôpital (vision logistique) ceci dans le but de comparer la nouvelle organisation à l’ancienne</w:t>
      </w:r>
    </w:p>
    <w:p w:rsidR="0024197B" w:rsidRDefault="0024197B" w:rsidP="0024197B">
      <w:pPr>
        <w:autoSpaceDE w:val="0"/>
        <w:autoSpaceDN w:val="0"/>
        <w:adjustRightInd w:val="0"/>
        <w:spacing w:after="0" w:line="240" w:lineRule="auto"/>
        <w:jc w:val="both"/>
        <w:rPr>
          <w:rFonts w:ascii="Times New Roman" w:hAnsi="Times New Roman" w:cs="Times New Roman"/>
          <w:sz w:val="24"/>
          <w:szCs w:val="24"/>
        </w:rPr>
      </w:pPr>
    </w:p>
    <w:p w:rsidR="0024197B" w:rsidRPr="0024197B" w:rsidRDefault="0024197B" w:rsidP="0024197B">
      <w:pPr>
        <w:pStyle w:val="Paragraphedeliste"/>
        <w:numPr>
          <w:ilvl w:val="1"/>
          <w:numId w:val="1"/>
        </w:numPr>
        <w:autoSpaceDE w:val="0"/>
        <w:autoSpaceDN w:val="0"/>
        <w:adjustRightInd w:val="0"/>
        <w:spacing w:after="0" w:line="240" w:lineRule="auto"/>
        <w:jc w:val="both"/>
        <w:rPr>
          <w:rFonts w:ascii="Times New Roman" w:hAnsi="Times New Roman" w:cs="Times New Roman"/>
          <w:b/>
          <w:sz w:val="24"/>
          <w:szCs w:val="24"/>
        </w:rPr>
      </w:pPr>
      <w:r w:rsidRPr="0024197B">
        <w:rPr>
          <w:rFonts w:ascii="Times New Roman" w:hAnsi="Times New Roman" w:cs="Times New Roman"/>
          <w:b/>
          <w:sz w:val="24"/>
          <w:szCs w:val="24"/>
        </w:rPr>
        <w:t xml:space="preserve"> Déploiement, exécution et optimisation des processus métiers</w:t>
      </w:r>
    </w:p>
    <w:p w:rsidR="007F14E4" w:rsidRDefault="007F14E4" w:rsidP="00537028">
      <w:pPr>
        <w:autoSpaceDE w:val="0"/>
        <w:autoSpaceDN w:val="0"/>
        <w:adjustRightInd w:val="0"/>
        <w:spacing w:after="0" w:line="240" w:lineRule="auto"/>
        <w:rPr>
          <w:rFonts w:ascii="Times New Roman" w:hAnsi="Times New Roman" w:cs="Times New Roman"/>
          <w:sz w:val="24"/>
          <w:szCs w:val="24"/>
        </w:rPr>
      </w:pPr>
    </w:p>
    <w:p w:rsidR="007F14E4" w:rsidRPr="001247AD" w:rsidRDefault="007F14E4" w:rsidP="007F14E4">
      <w:pPr>
        <w:pStyle w:val="Default"/>
        <w:spacing w:after="529"/>
        <w:rPr>
          <w:rFonts w:ascii="Times New Roman" w:hAnsi="Times New Roman" w:cs="Times New Roman"/>
        </w:rPr>
      </w:pPr>
      <w:r w:rsidRPr="001247AD">
        <w:rPr>
          <w:rFonts w:ascii="Times New Roman" w:hAnsi="Times New Roman" w:cs="Times New Roman"/>
        </w:rPr>
        <w:t>•Le déploiement et l’exécution des processus métiers s’effectuent après leur traduction de la notation BPMN (</w:t>
      </w:r>
      <w:r w:rsidRPr="001247AD">
        <w:rPr>
          <w:rFonts w:ascii="Times New Roman" w:hAnsi="Times New Roman" w:cs="Times New Roman"/>
          <w:i/>
          <w:iCs/>
        </w:rPr>
        <w:t xml:space="preserve">Business </w:t>
      </w:r>
      <w:proofErr w:type="spellStart"/>
      <w:r w:rsidRPr="001247AD">
        <w:rPr>
          <w:rFonts w:ascii="Times New Roman" w:hAnsi="Times New Roman" w:cs="Times New Roman"/>
          <w:i/>
          <w:iCs/>
        </w:rPr>
        <w:t>Process</w:t>
      </w:r>
      <w:proofErr w:type="spellEnd"/>
      <w:r w:rsidRPr="001247AD">
        <w:rPr>
          <w:rFonts w:ascii="Times New Roman" w:hAnsi="Times New Roman" w:cs="Times New Roman"/>
          <w:i/>
          <w:iCs/>
        </w:rPr>
        <w:t xml:space="preserve"> Management Notation</w:t>
      </w:r>
      <w:r w:rsidRPr="001247AD">
        <w:rPr>
          <w:rFonts w:ascii="Times New Roman" w:hAnsi="Times New Roman" w:cs="Times New Roman"/>
        </w:rPr>
        <w:t>) vers BPEL (</w:t>
      </w:r>
      <w:r w:rsidRPr="001247AD">
        <w:rPr>
          <w:rFonts w:ascii="Times New Roman" w:hAnsi="Times New Roman" w:cs="Times New Roman"/>
          <w:i/>
          <w:iCs/>
        </w:rPr>
        <w:t xml:space="preserve">Business </w:t>
      </w:r>
      <w:proofErr w:type="spellStart"/>
      <w:r w:rsidRPr="001247AD">
        <w:rPr>
          <w:rFonts w:ascii="Times New Roman" w:hAnsi="Times New Roman" w:cs="Times New Roman"/>
          <w:i/>
          <w:iCs/>
        </w:rPr>
        <w:t>Process</w:t>
      </w:r>
      <w:proofErr w:type="spellEnd"/>
      <w:r w:rsidRPr="001247AD">
        <w:rPr>
          <w:rFonts w:ascii="Times New Roman" w:hAnsi="Times New Roman" w:cs="Times New Roman"/>
          <w:i/>
          <w:iCs/>
        </w:rPr>
        <w:t xml:space="preserve"> </w:t>
      </w:r>
      <w:proofErr w:type="spellStart"/>
      <w:r w:rsidRPr="001247AD">
        <w:rPr>
          <w:rFonts w:ascii="Times New Roman" w:hAnsi="Times New Roman" w:cs="Times New Roman"/>
          <w:i/>
          <w:iCs/>
        </w:rPr>
        <w:t>Executive</w:t>
      </w:r>
      <w:proofErr w:type="spellEnd"/>
      <w:r w:rsidRPr="001247AD">
        <w:rPr>
          <w:rFonts w:ascii="Times New Roman" w:hAnsi="Times New Roman" w:cs="Times New Roman"/>
          <w:i/>
          <w:iCs/>
        </w:rPr>
        <w:t xml:space="preserve"> </w:t>
      </w:r>
      <w:proofErr w:type="spellStart"/>
      <w:r w:rsidRPr="001247AD">
        <w:rPr>
          <w:rFonts w:ascii="Times New Roman" w:hAnsi="Times New Roman" w:cs="Times New Roman"/>
          <w:i/>
          <w:iCs/>
        </w:rPr>
        <w:t>Language</w:t>
      </w:r>
      <w:proofErr w:type="spellEnd"/>
      <w:r w:rsidRPr="001247AD">
        <w:rPr>
          <w:rFonts w:ascii="Times New Roman" w:hAnsi="Times New Roman" w:cs="Times New Roman"/>
          <w:i/>
          <w:iCs/>
        </w:rPr>
        <w:t xml:space="preserve">). </w:t>
      </w:r>
    </w:p>
    <w:p w:rsidR="007F14E4" w:rsidRPr="001247AD" w:rsidRDefault="007F14E4" w:rsidP="007F14E4">
      <w:pPr>
        <w:pStyle w:val="Default"/>
        <w:spacing w:after="529"/>
        <w:rPr>
          <w:rFonts w:ascii="Times New Roman" w:hAnsi="Times New Roman" w:cs="Times New Roman"/>
        </w:rPr>
      </w:pPr>
      <w:r w:rsidRPr="001247AD">
        <w:rPr>
          <w:rFonts w:ascii="Times New Roman" w:hAnsi="Times New Roman" w:cs="Times New Roman"/>
        </w:rPr>
        <w:t xml:space="preserve">•Cela implique dans l’environnement </w:t>
      </w:r>
      <w:proofErr w:type="spellStart"/>
      <w:r w:rsidRPr="001247AD">
        <w:rPr>
          <w:rFonts w:ascii="Times New Roman" w:hAnsi="Times New Roman" w:cs="Times New Roman"/>
        </w:rPr>
        <w:t>Intalio</w:t>
      </w:r>
      <w:proofErr w:type="spellEnd"/>
      <w:r w:rsidRPr="001247AD">
        <w:rPr>
          <w:rFonts w:ascii="Times New Roman" w:hAnsi="Times New Roman" w:cs="Times New Roman"/>
        </w:rPr>
        <w:t xml:space="preserve"> soit le déploiement du </w:t>
      </w:r>
      <w:proofErr w:type="spellStart"/>
      <w:r w:rsidRPr="001247AD">
        <w:rPr>
          <w:rFonts w:ascii="Times New Roman" w:hAnsi="Times New Roman" w:cs="Times New Roman"/>
        </w:rPr>
        <w:t>process</w:t>
      </w:r>
      <w:proofErr w:type="spellEnd"/>
      <w:r w:rsidRPr="001247AD">
        <w:rPr>
          <w:rFonts w:ascii="Times New Roman" w:hAnsi="Times New Roman" w:cs="Times New Roman"/>
        </w:rPr>
        <w:t xml:space="preserve"> en ligne à travers l’offre </w:t>
      </w:r>
      <w:proofErr w:type="spellStart"/>
      <w:r w:rsidRPr="001247AD">
        <w:rPr>
          <w:rFonts w:ascii="Times New Roman" w:hAnsi="Times New Roman" w:cs="Times New Roman"/>
          <w:bCs/>
        </w:rPr>
        <w:t>Intalio</w:t>
      </w:r>
      <w:proofErr w:type="spellEnd"/>
      <w:r w:rsidRPr="001247AD">
        <w:rPr>
          <w:rFonts w:ascii="Times New Roman" w:hAnsi="Times New Roman" w:cs="Times New Roman"/>
          <w:bCs/>
        </w:rPr>
        <w:t xml:space="preserve">|On </w:t>
      </w:r>
      <w:proofErr w:type="spellStart"/>
      <w:r w:rsidRPr="001247AD">
        <w:rPr>
          <w:rFonts w:ascii="Times New Roman" w:hAnsi="Times New Roman" w:cs="Times New Roman"/>
          <w:bCs/>
        </w:rPr>
        <w:t>demand</w:t>
      </w:r>
      <w:proofErr w:type="spellEnd"/>
      <w:r w:rsidRPr="001247AD">
        <w:rPr>
          <w:rFonts w:ascii="Times New Roman" w:hAnsi="Times New Roman" w:cs="Times New Roman"/>
          <w:bCs/>
        </w:rPr>
        <w:t xml:space="preserve"> </w:t>
      </w:r>
      <w:r w:rsidRPr="001247AD">
        <w:rPr>
          <w:rFonts w:ascii="Times New Roman" w:hAnsi="Times New Roman" w:cs="Times New Roman"/>
        </w:rPr>
        <w:t xml:space="preserve">soit le chargement </w:t>
      </w:r>
      <w:proofErr w:type="gramStart"/>
      <w:r w:rsidRPr="001247AD">
        <w:rPr>
          <w:rFonts w:ascii="Times New Roman" w:hAnsi="Times New Roman" w:cs="Times New Roman"/>
        </w:rPr>
        <w:t xml:space="preserve">de </w:t>
      </w:r>
      <w:proofErr w:type="spellStart"/>
      <w:r w:rsidRPr="001247AD">
        <w:rPr>
          <w:rFonts w:ascii="Times New Roman" w:hAnsi="Times New Roman" w:cs="Times New Roman"/>
          <w:bCs/>
        </w:rPr>
        <w:t>Intalio</w:t>
      </w:r>
      <w:proofErr w:type="spellEnd"/>
      <w:r w:rsidRPr="001247AD">
        <w:rPr>
          <w:rFonts w:ascii="Times New Roman" w:hAnsi="Times New Roman" w:cs="Times New Roman"/>
          <w:bCs/>
        </w:rPr>
        <w:t>|Server</w:t>
      </w:r>
      <w:proofErr w:type="gramEnd"/>
      <w:r w:rsidRPr="001247AD">
        <w:rPr>
          <w:rFonts w:ascii="Times New Roman" w:hAnsi="Times New Roman" w:cs="Times New Roman"/>
        </w:rPr>
        <w:t xml:space="preserve">. </w:t>
      </w:r>
    </w:p>
    <w:p w:rsidR="007F14E4" w:rsidRPr="001247AD" w:rsidRDefault="007F14E4" w:rsidP="007F14E4">
      <w:pPr>
        <w:pStyle w:val="Default"/>
        <w:spacing w:after="529"/>
        <w:rPr>
          <w:rFonts w:ascii="Times New Roman" w:hAnsi="Times New Roman" w:cs="Times New Roman"/>
        </w:rPr>
      </w:pPr>
      <w:r w:rsidRPr="001247AD">
        <w:rPr>
          <w:rFonts w:ascii="Times New Roman" w:hAnsi="Times New Roman" w:cs="Times New Roman"/>
        </w:rPr>
        <w:t xml:space="preserve">• </w:t>
      </w:r>
    </w:p>
    <w:p w:rsidR="007F14E4" w:rsidRPr="001247AD" w:rsidRDefault="007F14E4" w:rsidP="007F14E4">
      <w:pPr>
        <w:pStyle w:val="Default"/>
        <w:spacing w:after="529"/>
        <w:rPr>
          <w:rFonts w:ascii="Times New Roman" w:hAnsi="Times New Roman" w:cs="Times New Roman"/>
        </w:rPr>
      </w:pPr>
      <w:r w:rsidRPr="001247AD">
        <w:rPr>
          <w:rFonts w:ascii="Times New Roman" w:hAnsi="Times New Roman" w:cs="Times New Roman"/>
        </w:rPr>
        <w:lastRenderedPageBreak/>
        <w:t>•</w:t>
      </w:r>
      <w:r w:rsidRPr="001247AD">
        <w:rPr>
          <w:rFonts w:ascii="Times New Roman" w:hAnsi="Times New Roman" w:cs="Times New Roman"/>
          <w:bCs/>
        </w:rPr>
        <w:t xml:space="preserve">2.1. Décrire les principes d’optimisation d’un scénario de mise en </w:t>
      </w:r>
      <w:proofErr w:type="spellStart"/>
      <w:r w:rsidRPr="001247AD">
        <w:rPr>
          <w:rFonts w:ascii="Times New Roman" w:hAnsi="Times New Roman" w:cs="Times New Roman"/>
          <w:bCs/>
        </w:rPr>
        <w:t>oeuvre</w:t>
      </w:r>
      <w:proofErr w:type="spellEnd"/>
      <w:r w:rsidRPr="001247AD">
        <w:rPr>
          <w:rFonts w:ascii="Times New Roman" w:hAnsi="Times New Roman" w:cs="Times New Roman"/>
          <w:bCs/>
        </w:rPr>
        <w:t xml:space="preserve"> d’un des processus métiers opérationnels cibles en utilisant l’approche ABC/ABM (</w:t>
      </w:r>
      <w:proofErr w:type="spellStart"/>
      <w:r w:rsidRPr="001247AD">
        <w:rPr>
          <w:rFonts w:ascii="Times New Roman" w:hAnsi="Times New Roman" w:cs="Times New Roman"/>
          <w:bCs/>
          <w:i/>
          <w:iCs/>
        </w:rPr>
        <w:t>Activity</w:t>
      </w:r>
      <w:proofErr w:type="spellEnd"/>
      <w:r w:rsidRPr="001247AD">
        <w:rPr>
          <w:rFonts w:ascii="Times New Roman" w:hAnsi="Times New Roman" w:cs="Times New Roman"/>
          <w:bCs/>
          <w:i/>
          <w:iCs/>
        </w:rPr>
        <w:t xml:space="preserve"> </w:t>
      </w:r>
      <w:proofErr w:type="spellStart"/>
      <w:r w:rsidRPr="001247AD">
        <w:rPr>
          <w:rFonts w:ascii="Times New Roman" w:hAnsi="Times New Roman" w:cs="Times New Roman"/>
          <w:bCs/>
          <w:i/>
          <w:iCs/>
        </w:rPr>
        <w:t>Based</w:t>
      </w:r>
      <w:proofErr w:type="spellEnd"/>
      <w:r w:rsidRPr="001247AD">
        <w:rPr>
          <w:rFonts w:ascii="Times New Roman" w:hAnsi="Times New Roman" w:cs="Times New Roman"/>
          <w:bCs/>
          <w:i/>
          <w:iCs/>
        </w:rPr>
        <w:t xml:space="preserve"> </w:t>
      </w:r>
      <w:proofErr w:type="spellStart"/>
      <w:r w:rsidRPr="001247AD">
        <w:rPr>
          <w:rFonts w:ascii="Times New Roman" w:hAnsi="Times New Roman" w:cs="Times New Roman"/>
          <w:bCs/>
          <w:i/>
          <w:iCs/>
        </w:rPr>
        <w:t>Costing</w:t>
      </w:r>
      <w:proofErr w:type="spellEnd"/>
      <w:r w:rsidRPr="001247AD">
        <w:rPr>
          <w:rFonts w:ascii="Times New Roman" w:hAnsi="Times New Roman" w:cs="Times New Roman"/>
          <w:bCs/>
          <w:i/>
          <w:iCs/>
        </w:rPr>
        <w:t>/</w:t>
      </w:r>
      <w:proofErr w:type="spellStart"/>
      <w:r w:rsidRPr="001247AD">
        <w:rPr>
          <w:rFonts w:ascii="Times New Roman" w:hAnsi="Times New Roman" w:cs="Times New Roman"/>
          <w:bCs/>
          <w:i/>
          <w:iCs/>
        </w:rPr>
        <w:t>Activity</w:t>
      </w:r>
      <w:proofErr w:type="spellEnd"/>
      <w:r w:rsidRPr="001247AD">
        <w:rPr>
          <w:rFonts w:ascii="Times New Roman" w:hAnsi="Times New Roman" w:cs="Times New Roman"/>
          <w:bCs/>
          <w:i/>
          <w:iCs/>
        </w:rPr>
        <w:t xml:space="preserve"> </w:t>
      </w:r>
      <w:proofErr w:type="spellStart"/>
      <w:r w:rsidRPr="001247AD">
        <w:rPr>
          <w:rFonts w:ascii="Times New Roman" w:hAnsi="Times New Roman" w:cs="Times New Roman"/>
          <w:bCs/>
          <w:i/>
          <w:iCs/>
        </w:rPr>
        <w:t>Based</w:t>
      </w:r>
      <w:proofErr w:type="spellEnd"/>
      <w:r w:rsidRPr="001247AD">
        <w:rPr>
          <w:rFonts w:ascii="Times New Roman" w:hAnsi="Times New Roman" w:cs="Times New Roman"/>
          <w:bCs/>
          <w:i/>
          <w:iCs/>
        </w:rPr>
        <w:t xml:space="preserve"> Management</w:t>
      </w:r>
      <w:r w:rsidRPr="001247AD">
        <w:rPr>
          <w:rFonts w:ascii="Times New Roman" w:hAnsi="Times New Roman" w:cs="Times New Roman"/>
          <w:bCs/>
        </w:rPr>
        <w:t xml:space="preserve">) par rapport aux métriques du niveau 1 définis dans SCOR. </w:t>
      </w:r>
    </w:p>
    <w:p w:rsidR="007F14E4" w:rsidRPr="001247AD" w:rsidRDefault="007F14E4" w:rsidP="007F14E4">
      <w:pPr>
        <w:pStyle w:val="Default"/>
        <w:rPr>
          <w:rFonts w:ascii="Times New Roman" w:hAnsi="Times New Roman" w:cs="Times New Roman"/>
        </w:rPr>
      </w:pPr>
      <w:r w:rsidRPr="001247AD">
        <w:rPr>
          <w:rFonts w:ascii="Times New Roman" w:hAnsi="Times New Roman" w:cs="Times New Roman"/>
        </w:rPr>
        <w:t>•</w:t>
      </w:r>
      <w:r w:rsidRPr="001247AD">
        <w:rPr>
          <w:rFonts w:ascii="Times New Roman" w:hAnsi="Times New Roman" w:cs="Times New Roman"/>
          <w:bCs/>
        </w:rPr>
        <w:t xml:space="preserve">2.2. Exécuter le processus métier optimisé dans l’environnement </w:t>
      </w:r>
      <w:proofErr w:type="spellStart"/>
      <w:r w:rsidRPr="001247AD">
        <w:rPr>
          <w:rFonts w:ascii="Times New Roman" w:hAnsi="Times New Roman" w:cs="Times New Roman"/>
          <w:bCs/>
        </w:rPr>
        <w:t>Intalio</w:t>
      </w:r>
      <w:proofErr w:type="spellEnd"/>
      <w:r w:rsidRPr="001247AD">
        <w:rPr>
          <w:rFonts w:ascii="Times New Roman" w:hAnsi="Times New Roman" w:cs="Times New Roman"/>
          <w:bCs/>
        </w:rPr>
        <w:t xml:space="preserve"> </w:t>
      </w:r>
    </w:p>
    <w:p w:rsidR="007F14E4" w:rsidRPr="001247AD" w:rsidRDefault="007F14E4" w:rsidP="007F14E4">
      <w:pPr>
        <w:rPr>
          <w:rFonts w:ascii="Times New Roman" w:hAnsi="Times New Roman" w:cs="Times New Roman"/>
          <w:sz w:val="24"/>
          <w:szCs w:val="24"/>
        </w:rPr>
      </w:pPr>
    </w:p>
    <w:p w:rsidR="007F14E4" w:rsidRPr="001247AD" w:rsidRDefault="007F14E4" w:rsidP="007F14E4">
      <w:pPr>
        <w:rPr>
          <w:rFonts w:ascii="Times New Roman" w:hAnsi="Times New Roman" w:cs="Times New Roman"/>
          <w:sz w:val="24"/>
          <w:szCs w:val="24"/>
        </w:rPr>
      </w:pPr>
    </w:p>
    <w:p w:rsidR="007F14E4" w:rsidRPr="001247AD" w:rsidRDefault="007F14E4" w:rsidP="007F14E4">
      <w:pPr>
        <w:pStyle w:val="Default"/>
        <w:rPr>
          <w:rFonts w:ascii="Times New Roman" w:hAnsi="Times New Roman" w:cs="Times New Roman"/>
        </w:rPr>
      </w:pPr>
      <w:r w:rsidRPr="001247AD">
        <w:rPr>
          <w:rFonts w:ascii="Times New Roman" w:hAnsi="Times New Roman" w:cs="Times New Roman"/>
        </w:rPr>
        <w:t xml:space="preserve">Objets métiers conformes HL7 … </w:t>
      </w:r>
    </w:p>
    <w:p w:rsidR="007F14E4" w:rsidRPr="001247AD" w:rsidRDefault="007F14E4" w:rsidP="007F14E4">
      <w:pPr>
        <w:pStyle w:val="Default"/>
        <w:spacing w:after="36"/>
        <w:rPr>
          <w:rFonts w:ascii="Times New Roman" w:hAnsi="Times New Roman" w:cs="Times New Roman"/>
        </w:rPr>
      </w:pPr>
      <w:r w:rsidRPr="001247AD">
        <w:rPr>
          <w:rFonts w:ascii="Times New Roman" w:hAnsi="Times New Roman" w:cs="Times New Roman"/>
        </w:rPr>
        <w:t>•</w:t>
      </w:r>
      <w:r w:rsidRPr="001247AD">
        <w:rPr>
          <w:rFonts w:ascii="Times New Roman" w:hAnsi="Times New Roman" w:cs="Times New Roman"/>
          <w:bCs/>
        </w:rPr>
        <w:t xml:space="preserve">L’ensemble de modèles construits au niveau de la couche métier constituent le référentiel métier de l’entreprise. Afin de décrire les propriétés de principaux objets métiers, vous pouvez vous inspirer des éléments du vocabulaire métier </w:t>
      </w:r>
      <w:proofErr w:type="spellStart"/>
      <w:r w:rsidRPr="001247AD">
        <w:rPr>
          <w:rFonts w:ascii="Times New Roman" w:hAnsi="Times New Roman" w:cs="Times New Roman"/>
          <w:bCs/>
        </w:rPr>
        <w:t>Health</w:t>
      </w:r>
      <w:proofErr w:type="spellEnd"/>
      <w:r w:rsidRPr="001247AD">
        <w:rPr>
          <w:rFonts w:ascii="Times New Roman" w:hAnsi="Times New Roman" w:cs="Times New Roman"/>
          <w:bCs/>
        </w:rPr>
        <w:t xml:space="preserve"> </w:t>
      </w:r>
      <w:proofErr w:type="spellStart"/>
      <w:r w:rsidRPr="001247AD">
        <w:rPr>
          <w:rFonts w:ascii="Times New Roman" w:hAnsi="Times New Roman" w:cs="Times New Roman"/>
          <w:bCs/>
        </w:rPr>
        <w:t>Level</w:t>
      </w:r>
      <w:proofErr w:type="spellEnd"/>
      <w:r w:rsidRPr="001247AD">
        <w:rPr>
          <w:rFonts w:ascii="Times New Roman" w:hAnsi="Times New Roman" w:cs="Times New Roman"/>
          <w:bCs/>
        </w:rPr>
        <w:t xml:space="preserve"> </w:t>
      </w:r>
      <w:proofErr w:type="spellStart"/>
      <w:r w:rsidRPr="001247AD">
        <w:rPr>
          <w:rFonts w:ascii="Times New Roman" w:hAnsi="Times New Roman" w:cs="Times New Roman"/>
          <w:bCs/>
        </w:rPr>
        <w:t>Seven</w:t>
      </w:r>
      <w:proofErr w:type="spellEnd"/>
      <w:r w:rsidRPr="001247AD">
        <w:rPr>
          <w:rFonts w:ascii="Times New Roman" w:hAnsi="Times New Roman" w:cs="Times New Roman"/>
          <w:bCs/>
        </w:rPr>
        <w:t xml:space="preserve"> (HL7) message version 3 en version XML qu’on peut trouver décrits sur le site et références web suivants </w:t>
      </w:r>
      <w:r w:rsidRPr="001247AD">
        <w:rPr>
          <w:rFonts w:ascii="Times New Roman" w:hAnsi="Times New Roman" w:cs="Times New Roman"/>
        </w:rPr>
        <w:t xml:space="preserve">: </w:t>
      </w:r>
    </w:p>
    <w:p w:rsidR="007F14E4" w:rsidRPr="001247AD" w:rsidRDefault="007F14E4" w:rsidP="007F14E4">
      <w:pPr>
        <w:pStyle w:val="Default"/>
        <w:spacing w:after="36"/>
        <w:rPr>
          <w:rFonts w:ascii="Times New Roman" w:hAnsi="Times New Roman" w:cs="Times New Roman"/>
        </w:rPr>
      </w:pPr>
      <w:r w:rsidRPr="001247AD">
        <w:rPr>
          <w:rFonts w:ascii="Times New Roman" w:hAnsi="Times New Roman" w:cs="Times New Roman"/>
        </w:rPr>
        <w:t xml:space="preserve">• </w:t>
      </w:r>
    </w:p>
    <w:p w:rsidR="007F14E4" w:rsidRPr="001247AD" w:rsidRDefault="007F14E4" w:rsidP="007F14E4">
      <w:pPr>
        <w:pStyle w:val="Default"/>
        <w:spacing w:after="36"/>
        <w:rPr>
          <w:rFonts w:ascii="Times New Roman" w:hAnsi="Times New Roman" w:cs="Times New Roman"/>
        </w:rPr>
      </w:pPr>
      <w:r w:rsidRPr="001247AD">
        <w:rPr>
          <w:rFonts w:ascii="Times New Roman" w:hAnsi="Times New Roman" w:cs="Times New Roman"/>
        </w:rPr>
        <w:t xml:space="preserve">•HL7 Standards – HL7 Version 3 www.hl7.org </w:t>
      </w:r>
    </w:p>
    <w:p w:rsidR="007F14E4" w:rsidRPr="001247AD" w:rsidRDefault="007F14E4" w:rsidP="007F14E4">
      <w:pPr>
        <w:pStyle w:val="Default"/>
        <w:spacing w:after="36"/>
        <w:rPr>
          <w:rFonts w:ascii="Times New Roman" w:hAnsi="Times New Roman" w:cs="Times New Roman"/>
        </w:rPr>
      </w:pPr>
      <w:r w:rsidRPr="001247AD">
        <w:rPr>
          <w:rFonts w:ascii="Times New Roman" w:hAnsi="Times New Roman" w:cs="Times New Roman"/>
        </w:rPr>
        <w:t xml:space="preserve">•http://www.hl7.org/ </w:t>
      </w:r>
    </w:p>
    <w:p w:rsidR="007F14E4" w:rsidRPr="001247AD" w:rsidRDefault="007F14E4" w:rsidP="007F14E4">
      <w:pPr>
        <w:pStyle w:val="Default"/>
        <w:spacing w:after="36"/>
        <w:rPr>
          <w:rFonts w:ascii="Times New Roman" w:hAnsi="Times New Roman" w:cs="Times New Roman"/>
        </w:rPr>
      </w:pPr>
      <w:r w:rsidRPr="001247AD">
        <w:rPr>
          <w:rFonts w:ascii="Times New Roman" w:hAnsi="Times New Roman" w:cs="Times New Roman"/>
        </w:rPr>
        <w:t xml:space="preserve">•http://www.interopsante.org/offres/file_inline_src/412/412_P_12922_18.pdf </w:t>
      </w:r>
    </w:p>
    <w:p w:rsidR="007F14E4" w:rsidRPr="001247AD" w:rsidRDefault="007F14E4" w:rsidP="007F14E4">
      <w:pPr>
        <w:pStyle w:val="Default"/>
        <w:spacing w:after="36"/>
        <w:rPr>
          <w:rFonts w:ascii="Times New Roman" w:hAnsi="Times New Roman" w:cs="Times New Roman"/>
        </w:rPr>
      </w:pPr>
      <w:r w:rsidRPr="001247AD">
        <w:rPr>
          <w:rFonts w:ascii="Times New Roman" w:hAnsi="Times New Roman" w:cs="Times New Roman"/>
        </w:rPr>
        <w:t xml:space="preserve">•http://www.shopcreator.com/mall/Abiescouk/Downloads/chapter_7_the_hl7_v3_rim.pdf </w:t>
      </w:r>
    </w:p>
    <w:p w:rsidR="007F14E4" w:rsidRPr="001247AD" w:rsidRDefault="007F14E4" w:rsidP="007F14E4">
      <w:pPr>
        <w:pStyle w:val="Default"/>
        <w:spacing w:after="36"/>
        <w:rPr>
          <w:rFonts w:ascii="Times New Roman" w:hAnsi="Times New Roman" w:cs="Times New Roman"/>
        </w:rPr>
      </w:pPr>
      <w:r w:rsidRPr="001247AD">
        <w:rPr>
          <w:rFonts w:ascii="Times New Roman" w:hAnsi="Times New Roman" w:cs="Times New Roman"/>
        </w:rPr>
        <w:t xml:space="preserve">•http://www.interfaceware.com/hl7-standard/ </w:t>
      </w:r>
    </w:p>
    <w:p w:rsidR="007F14E4" w:rsidRPr="001247AD" w:rsidRDefault="007F14E4" w:rsidP="007F14E4">
      <w:pPr>
        <w:pStyle w:val="Default"/>
        <w:spacing w:after="36"/>
        <w:rPr>
          <w:rFonts w:ascii="Times New Roman" w:hAnsi="Times New Roman" w:cs="Times New Roman"/>
        </w:rPr>
      </w:pPr>
      <w:r w:rsidRPr="001247AD">
        <w:rPr>
          <w:rFonts w:ascii="Times New Roman" w:hAnsi="Times New Roman" w:cs="Times New Roman"/>
        </w:rPr>
        <w:t xml:space="preserve">•http://www.hl7.org/implement/standards/index.cfm </w:t>
      </w:r>
    </w:p>
    <w:p w:rsidR="007F14E4" w:rsidRPr="001247AD" w:rsidRDefault="007F14E4" w:rsidP="007F14E4">
      <w:pPr>
        <w:pStyle w:val="Default"/>
        <w:spacing w:after="36"/>
        <w:rPr>
          <w:rFonts w:ascii="Times New Roman" w:hAnsi="Times New Roman" w:cs="Times New Roman"/>
        </w:rPr>
      </w:pPr>
      <w:r w:rsidRPr="001247AD">
        <w:rPr>
          <w:rFonts w:ascii="Times New Roman" w:hAnsi="Times New Roman" w:cs="Times New Roman"/>
        </w:rPr>
        <w:t xml:space="preserve">•http://www.health-it.fr/docs/conferences/D3_Canu_HIT07.pdf </w:t>
      </w:r>
    </w:p>
    <w:p w:rsidR="007F14E4" w:rsidRPr="001247AD" w:rsidRDefault="007F14E4" w:rsidP="007F14E4">
      <w:pPr>
        <w:pStyle w:val="Default"/>
        <w:spacing w:after="36"/>
        <w:rPr>
          <w:rFonts w:ascii="Times New Roman" w:hAnsi="Times New Roman" w:cs="Times New Roman"/>
        </w:rPr>
      </w:pPr>
      <w:r w:rsidRPr="001247AD">
        <w:rPr>
          <w:rFonts w:ascii="Times New Roman" w:hAnsi="Times New Roman" w:cs="Times New Roman"/>
        </w:rPr>
        <w:t xml:space="preserve">•http://www.interopsante.org/412_p_19208/documents-publics.html </w:t>
      </w:r>
    </w:p>
    <w:p w:rsidR="007F14E4" w:rsidRPr="001247AD" w:rsidRDefault="007F14E4" w:rsidP="007F14E4">
      <w:pPr>
        <w:pStyle w:val="Default"/>
        <w:spacing w:after="36"/>
        <w:rPr>
          <w:rFonts w:ascii="Times New Roman" w:hAnsi="Times New Roman" w:cs="Times New Roman"/>
        </w:rPr>
      </w:pPr>
      <w:r w:rsidRPr="001247AD">
        <w:rPr>
          <w:rFonts w:ascii="Times New Roman" w:hAnsi="Times New Roman" w:cs="Times New Roman"/>
        </w:rPr>
        <w:t xml:space="preserve">•http://www.microsoft.com/download/en/details.aspx?displaylang=en&amp;id=14515 </w:t>
      </w:r>
    </w:p>
    <w:p w:rsidR="007F14E4" w:rsidRPr="001247AD" w:rsidRDefault="007F14E4" w:rsidP="007F14E4">
      <w:pPr>
        <w:pStyle w:val="Default"/>
        <w:spacing w:after="36"/>
        <w:rPr>
          <w:rFonts w:ascii="Times New Roman" w:hAnsi="Times New Roman" w:cs="Times New Roman"/>
        </w:rPr>
      </w:pPr>
      <w:r w:rsidRPr="001247AD">
        <w:rPr>
          <w:rFonts w:ascii="Times New Roman" w:hAnsi="Times New Roman" w:cs="Times New Roman"/>
        </w:rPr>
        <w:t xml:space="preserve">•http://hl7api.sourceforge.net/ </w:t>
      </w:r>
    </w:p>
    <w:p w:rsidR="007F14E4" w:rsidRPr="001247AD" w:rsidRDefault="007F14E4" w:rsidP="007F14E4">
      <w:pPr>
        <w:pStyle w:val="Default"/>
        <w:rPr>
          <w:rFonts w:ascii="Times New Roman" w:hAnsi="Times New Roman" w:cs="Times New Roman"/>
        </w:rPr>
      </w:pPr>
      <w:r w:rsidRPr="001247AD">
        <w:rPr>
          <w:rFonts w:ascii="Times New Roman" w:hAnsi="Times New Roman" w:cs="Times New Roman"/>
        </w:rPr>
        <w:t xml:space="preserve">•http://www.allek.com/wiki/pmwiki.php/HL7/Intro </w:t>
      </w:r>
    </w:p>
    <w:p w:rsidR="007F14E4" w:rsidRPr="001247AD" w:rsidRDefault="007F14E4" w:rsidP="007F14E4">
      <w:pPr>
        <w:rPr>
          <w:rFonts w:ascii="Times New Roman" w:hAnsi="Times New Roman" w:cs="Times New Roman"/>
          <w:sz w:val="24"/>
          <w:szCs w:val="24"/>
        </w:rPr>
      </w:pPr>
    </w:p>
    <w:p w:rsidR="007F14E4" w:rsidRPr="001247AD" w:rsidRDefault="007F14E4" w:rsidP="007F14E4">
      <w:pPr>
        <w:rPr>
          <w:rFonts w:ascii="Times New Roman" w:hAnsi="Times New Roman" w:cs="Times New Roman"/>
          <w:sz w:val="24"/>
          <w:szCs w:val="24"/>
        </w:rPr>
      </w:pPr>
    </w:p>
    <w:p w:rsidR="007F14E4" w:rsidRPr="001247AD" w:rsidRDefault="007F14E4" w:rsidP="007F14E4">
      <w:pPr>
        <w:rPr>
          <w:rFonts w:ascii="Times New Roman" w:hAnsi="Times New Roman" w:cs="Times New Roman"/>
          <w:sz w:val="24"/>
          <w:szCs w:val="24"/>
        </w:rPr>
      </w:pPr>
    </w:p>
    <w:p w:rsidR="007F14E4" w:rsidRPr="001247AD" w:rsidRDefault="007F14E4" w:rsidP="007F14E4">
      <w:pPr>
        <w:rPr>
          <w:rFonts w:ascii="Times New Roman" w:hAnsi="Times New Roman" w:cs="Times New Roman"/>
          <w:sz w:val="24"/>
          <w:szCs w:val="24"/>
        </w:rPr>
      </w:pPr>
    </w:p>
    <w:p w:rsidR="007F14E4" w:rsidRPr="001247AD" w:rsidRDefault="007F14E4" w:rsidP="007F14E4">
      <w:pPr>
        <w:rPr>
          <w:rFonts w:ascii="Times New Roman" w:hAnsi="Times New Roman" w:cs="Times New Roman"/>
          <w:sz w:val="24"/>
          <w:szCs w:val="24"/>
        </w:rPr>
      </w:pPr>
    </w:p>
    <w:p w:rsidR="007F14E4" w:rsidRPr="001247AD" w:rsidRDefault="007F14E4" w:rsidP="007F14E4">
      <w:pPr>
        <w:pStyle w:val="Default"/>
        <w:rPr>
          <w:rFonts w:ascii="Times New Roman" w:hAnsi="Times New Roman" w:cs="Times New Roman"/>
        </w:rPr>
      </w:pPr>
      <w:proofErr w:type="spellStart"/>
      <w:r w:rsidRPr="001247AD">
        <w:rPr>
          <w:rFonts w:ascii="Times New Roman" w:hAnsi="Times New Roman" w:cs="Times New Roman"/>
        </w:rPr>
        <w:t>Health</w:t>
      </w:r>
      <w:proofErr w:type="spellEnd"/>
      <w:r w:rsidRPr="001247AD">
        <w:rPr>
          <w:rFonts w:ascii="Times New Roman" w:hAnsi="Times New Roman" w:cs="Times New Roman"/>
        </w:rPr>
        <w:t xml:space="preserve"> </w:t>
      </w:r>
      <w:proofErr w:type="spellStart"/>
      <w:r w:rsidRPr="001247AD">
        <w:rPr>
          <w:rFonts w:ascii="Times New Roman" w:hAnsi="Times New Roman" w:cs="Times New Roman"/>
        </w:rPr>
        <w:t>Level</w:t>
      </w:r>
      <w:proofErr w:type="spellEnd"/>
      <w:r w:rsidRPr="001247AD">
        <w:rPr>
          <w:rFonts w:ascii="Times New Roman" w:hAnsi="Times New Roman" w:cs="Times New Roman"/>
        </w:rPr>
        <w:t xml:space="preserve"> 7 en France … </w:t>
      </w:r>
    </w:p>
    <w:p w:rsidR="007F14E4" w:rsidRPr="001247AD" w:rsidRDefault="007F14E4" w:rsidP="007F14E4">
      <w:pPr>
        <w:pStyle w:val="Default"/>
        <w:spacing w:after="58"/>
        <w:rPr>
          <w:rFonts w:ascii="Times New Roman" w:hAnsi="Times New Roman" w:cs="Times New Roman"/>
        </w:rPr>
      </w:pPr>
      <w:r w:rsidRPr="001247AD">
        <w:rPr>
          <w:rFonts w:ascii="Times New Roman" w:hAnsi="Times New Roman" w:cs="Times New Roman"/>
        </w:rPr>
        <w:t>•</w:t>
      </w:r>
      <w:proofErr w:type="spellStart"/>
      <w:r w:rsidRPr="001247AD">
        <w:rPr>
          <w:rFonts w:ascii="Times New Roman" w:hAnsi="Times New Roman" w:cs="Times New Roman"/>
          <w:bCs/>
        </w:rPr>
        <w:t>Health</w:t>
      </w:r>
      <w:proofErr w:type="spellEnd"/>
      <w:r w:rsidRPr="001247AD">
        <w:rPr>
          <w:rFonts w:ascii="Times New Roman" w:hAnsi="Times New Roman" w:cs="Times New Roman"/>
          <w:bCs/>
        </w:rPr>
        <w:t xml:space="preserve"> </w:t>
      </w:r>
      <w:proofErr w:type="spellStart"/>
      <w:r w:rsidRPr="001247AD">
        <w:rPr>
          <w:rFonts w:ascii="Times New Roman" w:hAnsi="Times New Roman" w:cs="Times New Roman"/>
          <w:bCs/>
        </w:rPr>
        <w:t>Level</w:t>
      </w:r>
      <w:proofErr w:type="spellEnd"/>
      <w:r w:rsidRPr="001247AD">
        <w:rPr>
          <w:rFonts w:ascii="Times New Roman" w:hAnsi="Times New Roman" w:cs="Times New Roman"/>
          <w:bCs/>
        </w:rPr>
        <w:t xml:space="preserve"> 7 </w:t>
      </w:r>
      <w:r w:rsidRPr="001247AD">
        <w:rPr>
          <w:rFonts w:ascii="Times New Roman" w:hAnsi="Times New Roman" w:cs="Times New Roman"/>
        </w:rPr>
        <w:t>(</w:t>
      </w:r>
      <w:r w:rsidRPr="001247AD">
        <w:rPr>
          <w:rFonts w:ascii="Times New Roman" w:hAnsi="Times New Roman" w:cs="Times New Roman"/>
          <w:i/>
          <w:iCs/>
        </w:rPr>
        <w:t>HL7</w:t>
      </w:r>
      <w:r w:rsidRPr="001247AD">
        <w:rPr>
          <w:rFonts w:ascii="Times New Roman" w:hAnsi="Times New Roman" w:cs="Times New Roman"/>
        </w:rPr>
        <w:t xml:space="preserve">) est une organisation qui définit un ensemble de spécifications techniques pour les échanges informatisés de données cliniques, financières et administratives entre systèmes d'information hospitaliers (SIH). Initialement américaines, ces spécifications s'exportent et tendent à devenir un standard international pour ce type d'application. Entre autres, elles définissent structure et rôle des messages pour permettre une communication efficace des données liées au système de santé. </w:t>
      </w:r>
    </w:p>
    <w:p w:rsidR="007F14E4" w:rsidRPr="001247AD" w:rsidRDefault="007F14E4" w:rsidP="007F14E4">
      <w:pPr>
        <w:pStyle w:val="Default"/>
        <w:spacing w:after="58"/>
        <w:rPr>
          <w:rFonts w:ascii="Times New Roman" w:hAnsi="Times New Roman" w:cs="Times New Roman"/>
        </w:rPr>
      </w:pPr>
      <w:r w:rsidRPr="001247AD">
        <w:rPr>
          <w:rFonts w:ascii="Times New Roman" w:hAnsi="Times New Roman" w:cs="Times New Roman"/>
        </w:rPr>
        <w:t xml:space="preserve">• </w:t>
      </w:r>
    </w:p>
    <w:p w:rsidR="007F14E4" w:rsidRPr="001247AD" w:rsidRDefault="007F14E4" w:rsidP="007F14E4">
      <w:pPr>
        <w:pStyle w:val="Default"/>
        <w:spacing w:after="58"/>
        <w:rPr>
          <w:rFonts w:ascii="Times New Roman" w:hAnsi="Times New Roman" w:cs="Times New Roman"/>
        </w:rPr>
      </w:pPr>
      <w:r w:rsidRPr="001247AD">
        <w:rPr>
          <w:rFonts w:ascii="Times New Roman" w:hAnsi="Times New Roman" w:cs="Times New Roman"/>
        </w:rPr>
        <w:t>•</w:t>
      </w:r>
      <w:r w:rsidRPr="001247AD">
        <w:rPr>
          <w:rFonts w:ascii="Times New Roman" w:hAnsi="Times New Roman" w:cs="Times New Roman"/>
          <w:bCs/>
        </w:rPr>
        <w:t xml:space="preserve">Utilisation de HL7 en France </w:t>
      </w:r>
    </w:p>
    <w:p w:rsidR="007F14E4" w:rsidRPr="001247AD" w:rsidRDefault="007F14E4" w:rsidP="007F14E4">
      <w:pPr>
        <w:pStyle w:val="Default"/>
        <w:rPr>
          <w:rFonts w:ascii="Times New Roman" w:hAnsi="Times New Roman" w:cs="Times New Roman"/>
        </w:rPr>
      </w:pPr>
      <w:r w:rsidRPr="001247AD">
        <w:rPr>
          <w:rFonts w:ascii="Times New Roman" w:hAnsi="Times New Roman" w:cs="Times New Roman"/>
        </w:rPr>
        <w:t xml:space="preserve">•En 2010, l'ASIP Santé, organisme dépendant du ministère de la santé, a fait valider que l'alimentation du Dossier Médical Personnel (DMP) serait effectuée en utilisant la Version 3 </w:t>
      </w:r>
      <w:r w:rsidRPr="001247AD">
        <w:rPr>
          <w:rFonts w:ascii="Times New Roman" w:hAnsi="Times New Roman" w:cs="Times New Roman"/>
        </w:rPr>
        <w:lastRenderedPageBreak/>
        <w:t xml:space="preserve">d'HL7. Ce cadre d'interopérabilité a été notamment validé pour la transmission des résultats de biologie médicale. Toujours dans la biologie, les échanges de catalogues d'analyses entre Systèmes de Gestion de Laboratoires se fondent sur la version 2 d'HL7 via le profile IHE LCSD. </w:t>
      </w:r>
    </w:p>
    <w:p w:rsidR="007F14E4" w:rsidRPr="001247AD" w:rsidRDefault="007F14E4" w:rsidP="007F14E4">
      <w:pPr>
        <w:rPr>
          <w:rFonts w:ascii="Times New Roman" w:hAnsi="Times New Roman" w:cs="Times New Roman"/>
          <w:sz w:val="24"/>
          <w:szCs w:val="24"/>
        </w:rPr>
      </w:pPr>
    </w:p>
    <w:p w:rsidR="007F14E4" w:rsidRPr="001247AD" w:rsidRDefault="007F14E4" w:rsidP="007F14E4">
      <w:pPr>
        <w:rPr>
          <w:rFonts w:ascii="Times New Roman" w:hAnsi="Times New Roman" w:cs="Times New Roman"/>
          <w:sz w:val="24"/>
          <w:szCs w:val="24"/>
        </w:rPr>
      </w:pPr>
    </w:p>
    <w:p w:rsidR="007F14E4" w:rsidRPr="001247AD" w:rsidRDefault="007F14E4" w:rsidP="007F14E4">
      <w:pPr>
        <w:rPr>
          <w:rFonts w:ascii="Times New Roman" w:hAnsi="Times New Roman" w:cs="Times New Roman"/>
          <w:sz w:val="24"/>
          <w:szCs w:val="24"/>
        </w:rPr>
      </w:pPr>
    </w:p>
    <w:p w:rsidR="007F14E4" w:rsidRPr="001247AD" w:rsidRDefault="007F14E4" w:rsidP="007F14E4">
      <w:pPr>
        <w:pStyle w:val="Default"/>
        <w:rPr>
          <w:rFonts w:ascii="Times New Roman" w:hAnsi="Times New Roman" w:cs="Times New Roman"/>
        </w:rPr>
      </w:pPr>
      <w:r w:rsidRPr="001247AD">
        <w:rPr>
          <w:rFonts w:ascii="Times New Roman" w:hAnsi="Times New Roman" w:cs="Times New Roman"/>
        </w:rPr>
        <w:t xml:space="preserve">2.3. Définition des KPI s… </w:t>
      </w:r>
    </w:p>
    <w:p w:rsidR="007F14E4" w:rsidRPr="001247AD" w:rsidRDefault="007F14E4" w:rsidP="007F14E4">
      <w:pPr>
        <w:pStyle w:val="Default"/>
        <w:spacing w:after="264"/>
        <w:rPr>
          <w:rFonts w:ascii="Times New Roman" w:hAnsi="Times New Roman" w:cs="Times New Roman"/>
        </w:rPr>
      </w:pPr>
      <w:r w:rsidRPr="001247AD">
        <w:rPr>
          <w:rFonts w:ascii="Times New Roman" w:hAnsi="Times New Roman" w:cs="Times New Roman"/>
        </w:rPr>
        <w:t>•</w:t>
      </w:r>
      <w:r w:rsidRPr="001247AD">
        <w:rPr>
          <w:rFonts w:ascii="Times New Roman" w:hAnsi="Times New Roman" w:cs="Times New Roman"/>
          <w:bCs/>
        </w:rPr>
        <w:t xml:space="preserve">Déduire des diagrammes d’Ishikawa représentant respectivement les objectifs stratégiques et les objectifs du S.I. les principaux </w:t>
      </w:r>
      <w:proofErr w:type="spellStart"/>
      <w:r w:rsidRPr="001247AD">
        <w:rPr>
          <w:rFonts w:ascii="Times New Roman" w:hAnsi="Times New Roman" w:cs="Times New Roman"/>
          <w:bCs/>
        </w:rPr>
        <w:t>KPIs</w:t>
      </w:r>
      <w:proofErr w:type="spellEnd"/>
      <w:r w:rsidRPr="001247AD">
        <w:rPr>
          <w:rFonts w:ascii="Times New Roman" w:hAnsi="Times New Roman" w:cs="Times New Roman"/>
          <w:bCs/>
        </w:rPr>
        <w:t xml:space="preserve"> (Key Performance </w:t>
      </w:r>
      <w:proofErr w:type="spellStart"/>
      <w:r w:rsidRPr="001247AD">
        <w:rPr>
          <w:rFonts w:ascii="Times New Roman" w:hAnsi="Times New Roman" w:cs="Times New Roman"/>
          <w:bCs/>
        </w:rPr>
        <w:t>Indicators</w:t>
      </w:r>
      <w:proofErr w:type="spellEnd"/>
      <w:r w:rsidRPr="001247AD">
        <w:rPr>
          <w:rFonts w:ascii="Times New Roman" w:hAnsi="Times New Roman" w:cs="Times New Roman"/>
          <w:bCs/>
        </w:rPr>
        <w:t xml:space="preserve">) permettant le suivi de l’amélioration continue des performances des processus métiers de l’entreprise. </w:t>
      </w:r>
    </w:p>
    <w:p w:rsidR="007F14E4" w:rsidRPr="001247AD" w:rsidRDefault="007F14E4" w:rsidP="007F14E4">
      <w:pPr>
        <w:pStyle w:val="Default"/>
        <w:rPr>
          <w:rFonts w:ascii="Times New Roman" w:hAnsi="Times New Roman" w:cs="Times New Roman"/>
        </w:rPr>
      </w:pPr>
      <w:r w:rsidRPr="001247AD">
        <w:rPr>
          <w:rFonts w:ascii="Times New Roman" w:hAnsi="Times New Roman" w:cs="Times New Roman"/>
        </w:rPr>
        <w:t xml:space="preserve">• </w:t>
      </w:r>
    </w:p>
    <w:p w:rsidR="007F14E4" w:rsidRPr="001247AD" w:rsidRDefault="007F14E4" w:rsidP="007F14E4">
      <w:pPr>
        <w:rPr>
          <w:rFonts w:ascii="Times New Roman" w:hAnsi="Times New Roman" w:cs="Times New Roman"/>
          <w:sz w:val="24"/>
          <w:szCs w:val="24"/>
        </w:rPr>
      </w:pPr>
    </w:p>
    <w:p w:rsidR="007F14E4" w:rsidRPr="001247AD" w:rsidRDefault="007F14E4" w:rsidP="007F14E4">
      <w:pPr>
        <w:rPr>
          <w:rFonts w:ascii="Times New Roman" w:hAnsi="Times New Roman" w:cs="Times New Roman"/>
          <w:sz w:val="24"/>
          <w:szCs w:val="24"/>
        </w:rPr>
      </w:pPr>
    </w:p>
    <w:p w:rsidR="007F14E4" w:rsidRPr="001247AD" w:rsidRDefault="007F14E4" w:rsidP="007F14E4">
      <w:pPr>
        <w:rPr>
          <w:rFonts w:ascii="Times New Roman" w:hAnsi="Times New Roman" w:cs="Times New Roman"/>
          <w:sz w:val="24"/>
          <w:szCs w:val="24"/>
        </w:rPr>
      </w:pPr>
    </w:p>
    <w:p w:rsidR="007F14E4" w:rsidRDefault="007F14E4" w:rsidP="007F14E4"/>
    <w:p w:rsidR="007F14E4" w:rsidRDefault="007F14E4" w:rsidP="00537028">
      <w:pPr>
        <w:autoSpaceDE w:val="0"/>
        <w:autoSpaceDN w:val="0"/>
        <w:adjustRightInd w:val="0"/>
        <w:spacing w:after="0" w:line="240" w:lineRule="auto"/>
        <w:rPr>
          <w:rFonts w:ascii="Times New Roman" w:hAnsi="Times New Roman" w:cs="Times New Roman"/>
          <w:sz w:val="24"/>
          <w:szCs w:val="24"/>
        </w:rPr>
      </w:pPr>
    </w:p>
    <w:p w:rsidR="007F14E4" w:rsidRDefault="007F14E4" w:rsidP="00537028">
      <w:pPr>
        <w:autoSpaceDE w:val="0"/>
        <w:autoSpaceDN w:val="0"/>
        <w:adjustRightInd w:val="0"/>
        <w:spacing w:after="0" w:line="240" w:lineRule="auto"/>
        <w:rPr>
          <w:rFonts w:ascii="Times New Roman" w:hAnsi="Times New Roman" w:cs="Times New Roman"/>
          <w:sz w:val="24"/>
          <w:szCs w:val="24"/>
        </w:rPr>
      </w:pPr>
    </w:p>
    <w:p w:rsidR="007F14E4" w:rsidRDefault="007F14E4" w:rsidP="00537028">
      <w:pPr>
        <w:autoSpaceDE w:val="0"/>
        <w:autoSpaceDN w:val="0"/>
        <w:adjustRightInd w:val="0"/>
        <w:spacing w:after="0" w:line="240" w:lineRule="auto"/>
        <w:rPr>
          <w:rFonts w:ascii="Times New Roman" w:hAnsi="Times New Roman" w:cs="Times New Roman"/>
          <w:sz w:val="24"/>
          <w:szCs w:val="24"/>
        </w:rPr>
      </w:pPr>
    </w:p>
    <w:p w:rsidR="007F14E4" w:rsidRDefault="007F14E4" w:rsidP="00537028">
      <w:pPr>
        <w:autoSpaceDE w:val="0"/>
        <w:autoSpaceDN w:val="0"/>
        <w:adjustRightInd w:val="0"/>
        <w:spacing w:after="0" w:line="240" w:lineRule="auto"/>
        <w:rPr>
          <w:rFonts w:ascii="Times New Roman" w:hAnsi="Times New Roman" w:cs="Times New Roman"/>
          <w:sz w:val="24"/>
          <w:szCs w:val="24"/>
        </w:rPr>
      </w:pPr>
    </w:p>
    <w:p w:rsidR="007F14E4" w:rsidRDefault="007F14E4" w:rsidP="00537028">
      <w:pPr>
        <w:autoSpaceDE w:val="0"/>
        <w:autoSpaceDN w:val="0"/>
        <w:adjustRightInd w:val="0"/>
        <w:spacing w:after="0" w:line="240" w:lineRule="auto"/>
        <w:rPr>
          <w:rFonts w:ascii="Times New Roman" w:hAnsi="Times New Roman" w:cs="Times New Roman"/>
          <w:b/>
          <w:bCs/>
          <w:sz w:val="24"/>
          <w:szCs w:val="24"/>
        </w:rPr>
      </w:pPr>
    </w:p>
    <w:p w:rsidR="00537028" w:rsidRDefault="00537028" w:rsidP="00537028">
      <w:pPr>
        <w:autoSpaceDE w:val="0"/>
        <w:autoSpaceDN w:val="0"/>
        <w:adjustRightInd w:val="0"/>
        <w:spacing w:after="0" w:line="240" w:lineRule="auto"/>
        <w:rPr>
          <w:rFonts w:ascii="Times New Roman" w:hAnsi="Times New Roman" w:cs="Times New Roman"/>
          <w:b/>
          <w:bCs/>
          <w:sz w:val="24"/>
          <w:szCs w:val="24"/>
        </w:rPr>
      </w:pPr>
    </w:p>
    <w:p w:rsidR="005471D4" w:rsidRDefault="005471D4" w:rsidP="0053702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La figure suivante présente la modélisation et la simulation de la nouvelle organisation</w:t>
      </w:r>
    </w:p>
    <w:p w:rsidR="005471D4" w:rsidRDefault="005471D4" w:rsidP="005471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Lorsque l’ensemble des simulations ont été réalisées, les résultats doivent être analysés. Les</w:t>
      </w:r>
    </w:p>
    <w:p w:rsidR="005471D4" w:rsidRDefault="005471D4" w:rsidP="005471D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objectifs</w:t>
      </w:r>
      <w:proofErr w:type="gramEnd"/>
      <w:r>
        <w:rPr>
          <w:rFonts w:ascii="Times New Roman" w:hAnsi="Times New Roman" w:cs="Times New Roman"/>
          <w:sz w:val="24"/>
          <w:szCs w:val="24"/>
        </w:rPr>
        <w:t xml:space="preserve"> recherchés sont différents suivant les modèles et ils doivent être appréciés à partir,</w:t>
      </w:r>
    </w:p>
    <w:p w:rsidR="005471D4" w:rsidRDefault="005471D4" w:rsidP="005471D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par</w:t>
      </w:r>
      <w:proofErr w:type="gramEnd"/>
      <w:r>
        <w:rPr>
          <w:rFonts w:ascii="Times New Roman" w:hAnsi="Times New Roman" w:cs="Times New Roman"/>
          <w:sz w:val="24"/>
          <w:szCs w:val="24"/>
        </w:rPr>
        <w:t xml:space="preserve"> exemple, des indicateurs de temps de traitement au de goulots d'étranglement</w:t>
      </w:r>
    </w:p>
    <w:p w:rsidR="006D6DB4" w:rsidRDefault="006D6DB4" w:rsidP="005471D4">
      <w:pPr>
        <w:autoSpaceDE w:val="0"/>
        <w:autoSpaceDN w:val="0"/>
        <w:adjustRightInd w:val="0"/>
        <w:spacing w:after="0" w:line="240" w:lineRule="auto"/>
        <w:rPr>
          <w:rFonts w:ascii="Times New Roman" w:hAnsi="Times New Roman" w:cs="Times New Roman"/>
          <w:sz w:val="24"/>
          <w:szCs w:val="24"/>
        </w:rPr>
      </w:pPr>
    </w:p>
    <w:p w:rsidR="006D6DB4" w:rsidRDefault="006D6DB4" w:rsidP="005471D4">
      <w:pPr>
        <w:autoSpaceDE w:val="0"/>
        <w:autoSpaceDN w:val="0"/>
        <w:adjustRightInd w:val="0"/>
        <w:spacing w:after="0" w:line="240" w:lineRule="auto"/>
        <w:rPr>
          <w:rFonts w:ascii="Times New Roman" w:hAnsi="Times New Roman" w:cs="Times New Roman"/>
          <w:sz w:val="24"/>
          <w:szCs w:val="24"/>
        </w:rPr>
      </w:pPr>
    </w:p>
    <w:p w:rsidR="006D6DB4" w:rsidRDefault="006D6DB4" w:rsidP="005471D4">
      <w:pPr>
        <w:autoSpaceDE w:val="0"/>
        <w:autoSpaceDN w:val="0"/>
        <w:adjustRightInd w:val="0"/>
        <w:spacing w:after="0" w:line="240" w:lineRule="auto"/>
        <w:rPr>
          <w:rFonts w:ascii="Times New Roman" w:hAnsi="Times New Roman" w:cs="Times New Roman"/>
          <w:sz w:val="24"/>
          <w:szCs w:val="24"/>
        </w:rPr>
      </w:pP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r w:rsidRPr="006D6DB4">
        <w:rPr>
          <w:rFonts w:ascii="Times New Roman" w:hAnsi="Times New Roman" w:cs="Times New Roman"/>
          <w:b/>
          <w:sz w:val="28"/>
          <w:szCs w:val="28"/>
        </w:rPr>
        <w:t>Analyse des flux</w:t>
      </w: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r w:rsidRPr="006D6DB4">
        <w:rPr>
          <w:rFonts w:ascii="Times New Roman" w:hAnsi="Times New Roman" w:cs="Times New Roman"/>
          <w:b/>
          <w:sz w:val="28"/>
          <w:szCs w:val="28"/>
        </w:rPr>
        <w:t>Cartographie des flux dans l’hôpital</w:t>
      </w: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r w:rsidRPr="006D6DB4">
        <w:rPr>
          <w:rFonts w:ascii="Times New Roman" w:hAnsi="Times New Roman" w:cs="Times New Roman"/>
          <w:b/>
          <w:sz w:val="28"/>
          <w:szCs w:val="28"/>
        </w:rPr>
        <w:t>La valeur ajoutée en logistique hospitalière par l’optimisation des flux</w:t>
      </w: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r w:rsidRPr="006D6DB4">
        <w:rPr>
          <w:rFonts w:ascii="Times New Roman" w:hAnsi="Times New Roman" w:cs="Times New Roman"/>
          <w:b/>
          <w:sz w:val="28"/>
          <w:szCs w:val="28"/>
        </w:rPr>
        <w:t>Les critères spécifiques et les règles à respecter en logistique hospitalière</w:t>
      </w: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p>
    <w:p w:rsidR="006D6DB4" w:rsidRDefault="006D6DB4" w:rsidP="005471D4">
      <w:pPr>
        <w:autoSpaceDE w:val="0"/>
        <w:autoSpaceDN w:val="0"/>
        <w:adjustRightInd w:val="0"/>
        <w:spacing w:after="0" w:line="240" w:lineRule="auto"/>
        <w:rPr>
          <w:rFonts w:ascii="Times New Roman" w:hAnsi="Times New Roman" w:cs="Times New Roman"/>
          <w:b/>
          <w:sz w:val="28"/>
          <w:szCs w:val="28"/>
        </w:rPr>
      </w:pP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r w:rsidRPr="006D6DB4">
        <w:rPr>
          <w:rFonts w:ascii="Times New Roman" w:hAnsi="Times New Roman" w:cs="Times New Roman"/>
          <w:b/>
          <w:sz w:val="28"/>
          <w:szCs w:val="28"/>
        </w:rPr>
        <w:t>L’organisation en flux tirés au niveau de la distribution</w:t>
      </w: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p>
    <w:p w:rsidR="006D6DB4" w:rsidRDefault="006D6DB4" w:rsidP="005471D4">
      <w:pPr>
        <w:autoSpaceDE w:val="0"/>
        <w:autoSpaceDN w:val="0"/>
        <w:adjustRightInd w:val="0"/>
        <w:spacing w:after="0" w:line="240" w:lineRule="auto"/>
        <w:rPr>
          <w:rFonts w:ascii="Times New Roman" w:hAnsi="Times New Roman" w:cs="Times New Roman"/>
          <w:b/>
          <w:sz w:val="28"/>
          <w:szCs w:val="28"/>
        </w:rPr>
      </w:pPr>
    </w:p>
    <w:p w:rsidR="006D6DB4" w:rsidRDefault="006D6DB4" w:rsidP="005471D4">
      <w:pPr>
        <w:autoSpaceDE w:val="0"/>
        <w:autoSpaceDN w:val="0"/>
        <w:adjustRightInd w:val="0"/>
        <w:spacing w:after="0" w:line="240" w:lineRule="auto"/>
        <w:rPr>
          <w:rFonts w:ascii="Times New Roman" w:hAnsi="Times New Roman" w:cs="Times New Roman"/>
          <w:b/>
          <w:sz w:val="28"/>
          <w:szCs w:val="28"/>
        </w:rPr>
      </w:pP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p>
    <w:p w:rsidR="006D6DB4" w:rsidRPr="006D6DB4" w:rsidRDefault="006D6DB4" w:rsidP="005471D4">
      <w:pPr>
        <w:autoSpaceDE w:val="0"/>
        <w:autoSpaceDN w:val="0"/>
        <w:adjustRightInd w:val="0"/>
        <w:spacing w:after="0" w:line="240" w:lineRule="auto"/>
        <w:rPr>
          <w:rFonts w:ascii="Times New Roman" w:hAnsi="Times New Roman" w:cs="Times New Roman"/>
          <w:b/>
          <w:sz w:val="28"/>
          <w:szCs w:val="28"/>
        </w:rPr>
      </w:pPr>
    </w:p>
    <w:p w:rsidR="006D6DB4" w:rsidRPr="006D6DB4" w:rsidRDefault="006D6DB4" w:rsidP="005471D4">
      <w:pPr>
        <w:autoSpaceDE w:val="0"/>
        <w:autoSpaceDN w:val="0"/>
        <w:adjustRightInd w:val="0"/>
        <w:spacing w:after="0" w:line="240" w:lineRule="auto"/>
        <w:rPr>
          <w:rFonts w:ascii="Times New Roman" w:hAnsi="Times New Roman" w:cs="Times New Roman"/>
          <w:b/>
          <w:bCs/>
          <w:sz w:val="28"/>
          <w:szCs w:val="28"/>
        </w:rPr>
      </w:pPr>
    </w:p>
    <w:p w:rsidR="005471D4" w:rsidRDefault="005471D4" w:rsidP="00537028">
      <w:pPr>
        <w:autoSpaceDE w:val="0"/>
        <w:autoSpaceDN w:val="0"/>
        <w:adjustRightInd w:val="0"/>
        <w:spacing w:after="0" w:line="240" w:lineRule="auto"/>
        <w:rPr>
          <w:rFonts w:ascii="Times New Roman" w:hAnsi="Times New Roman" w:cs="Times New Roman"/>
          <w:b/>
          <w:bCs/>
          <w:sz w:val="24"/>
          <w:szCs w:val="24"/>
        </w:rPr>
      </w:pPr>
    </w:p>
    <w:p w:rsidR="005471D4" w:rsidRDefault="005471D4" w:rsidP="00537028">
      <w:pPr>
        <w:autoSpaceDE w:val="0"/>
        <w:autoSpaceDN w:val="0"/>
        <w:adjustRightInd w:val="0"/>
        <w:spacing w:after="0" w:line="240" w:lineRule="auto"/>
        <w:rPr>
          <w:rFonts w:ascii="Times New Roman" w:hAnsi="Times New Roman" w:cs="Times New Roman"/>
          <w:b/>
          <w:bCs/>
          <w:sz w:val="24"/>
          <w:szCs w:val="24"/>
        </w:rPr>
      </w:pPr>
    </w:p>
    <w:p w:rsidR="005471D4" w:rsidRDefault="005471D4" w:rsidP="00537028">
      <w:pPr>
        <w:autoSpaceDE w:val="0"/>
        <w:autoSpaceDN w:val="0"/>
        <w:adjustRightInd w:val="0"/>
        <w:spacing w:after="0" w:line="240" w:lineRule="auto"/>
        <w:rPr>
          <w:rFonts w:ascii="Times New Roman" w:hAnsi="Times New Roman" w:cs="Times New Roman"/>
          <w:b/>
          <w:bCs/>
          <w:sz w:val="24"/>
          <w:szCs w:val="24"/>
        </w:rPr>
      </w:pPr>
    </w:p>
    <w:p w:rsidR="005471D4" w:rsidRDefault="005471D4" w:rsidP="00537028">
      <w:pPr>
        <w:autoSpaceDE w:val="0"/>
        <w:autoSpaceDN w:val="0"/>
        <w:adjustRightInd w:val="0"/>
        <w:spacing w:after="0" w:line="240" w:lineRule="auto"/>
        <w:rPr>
          <w:rFonts w:ascii="Times New Roman" w:hAnsi="Times New Roman" w:cs="Times New Roman"/>
          <w:b/>
          <w:bCs/>
          <w:sz w:val="24"/>
          <w:szCs w:val="24"/>
        </w:rPr>
      </w:pPr>
    </w:p>
    <w:p w:rsidR="005471D4" w:rsidRDefault="005471D4" w:rsidP="00537028">
      <w:pPr>
        <w:autoSpaceDE w:val="0"/>
        <w:autoSpaceDN w:val="0"/>
        <w:adjustRightInd w:val="0"/>
        <w:spacing w:after="0" w:line="240" w:lineRule="auto"/>
        <w:rPr>
          <w:rFonts w:ascii="Times New Roman" w:hAnsi="Times New Roman" w:cs="Times New Roman"/>
          <w:b/>
          <w:bCs/>
          <w:sz w:val="24"/>
          <w:szCs w:val="24"/>
        </w:rPr>
      </w:pPr>
    </w:p>
    <w:p w:rsidR="00537028" w:rsidRDefault="00537028" w:rsidP="00537028">
      <w:pPr>
        <w:autoSpaceDE w:val="0"/>
        <w:autoSpaceDN w:val="0"/>
        <w:adjustRightInd w:val="0"/>
        <w:spacing w:after="0" w:line="240" w:lineRule="auto"/>
        <w:rPr>
          <w:rFonts w:ascii="Times New Roman" w:hAnsi="Times New Roman" w:cs="Times New Roman"/>
          <w:b/>
          <w:bCs/>
          <w:sz w:val="24"/>
          <w:szCs w:val="24"/>
        </w:rPr>
      </w:pPr>
    </w:p>
    <w:p w:rsidR="00537028" w:rsidRDefault="00537028" w:rsidP="00537028">
      <w:pPr>
        <w:autoSpaceDE w:val="0"/>
        <w:autoSpaceDN w:val="0"/>
        <w:adjustRightInd w:val="0"/>
        <w:spacing w:after="0" w:line="240" w:lineRule="auto"/>
        <w:rPr>
          <w:rFonts w:ascii="Times New Roman" w:hAnsi="Times New Roman" w:cs="Times New Roman"/>
          <w:b/>
          <w:bCs/>
          <w:sz w:val="24"/>
          <w:szCs w:val="24"/>
        </w:rPr>
      </w:pPr>
    </w:p>
    <w:p w:rsidR="00537028" w:rsidRDefault="00537028" w:rsidP="00537028">
      <w:pPr>
        <w:autoSpaceDE w:val="0"/>
        <w:autoSpaceDN w:val="0"/>
        <w:adjustRightInd w:val="0"/>
        <w:spacing w:after="0" w:line="240" w:lineRule="auto"/>
        <w:rPr>
          <w:rFonts w:ascii="Times New Roman" w:hAnsi="Times New Roman" w:cs="Times New Roman"/>
          <w:sz w:val="24"/>
          <w:szCs w:val="24"/>
        </w:rPr>
      </w:pPr>
    </w:p>
    <w:p w:rsidR="00537028" w:rsidRPr="00537028" w:rsidRDefault="00537028" w:rsidP="00537028">
      <w:pPr>
        <w:autoSpaceDE w:val="0"/>
        <w:autoSpaceDN w:val="0"/>
        <w:adjustRightInd w:val="0"/>
        <w:spacing w:after="0" w:line="240" w:lineRule="auto"/>
        <w:ind w:left="360"/>
        <w:rPr>
          <w:rFonts w:ascii="Times New Roman" w:hAnsi="Times New Roman" w:cs="Times New Roman"/>
          <w:sz w:val="24"/>
          <w:szCs w:val="24"/>
        </w:rPr>
      </w:pPr>
    </w:p>
    <w:p w:rsidR="00537028" w:rsidRDefault="00537028" w:rsidP="00215A70">
      <w:pPr>
        <w:autoSpaceDE w:val="0"/>
        <w:autoSpaceDN w:val="0"/>
        <w:adjustRightInd w:val="0"/>
        <w:spacing w:after="0" w:line="240" w:lineRule="auto"/>
        <w:rPr>
          <w:rFonts w:ascii="Times New Roman" w:hAnsi="Times New Roman" w:cs="Times New Roman"/>
          <w:sz w:val="24"/>
          <w:szCs w:val="24"/>
        </w:rPr>
      </w:pPr>
    </w:p>
    <w:p w:rsidR="00537028" w:rsidRDefault="00537028" w:rsidP="00215A70">
      <w:pPr>
        <w:autoSpaceDE w:val="0"/>
        <w:autoSpaceDN w:val="0"/>
        <w:adjustRightInd w:val="0"/>
        <w:spacing w:after="0" w:line="240" w:lineRule="auto"/>
        <w:rPr>
          <w:rFonts w:ascii="Times New Roman" w:hAnsi="Times New Roman" w:cs="Times New Roman"/>
          <w:sz w:val="24"/>
          <w:szCs w:val="24"/>
        </w:rPr>
      </w:pPr>
    </w:p>
    <w:p w:rsidR="00537028" w:rsidRDefault="00537028" w:rsidP="00215A70">
      <w:pPr>
        <w:autoSpaceDE w:val="0"/>
        <w:autoSpaceDN w:val="0"/>
        <w:adjustRightInd w:val="0"/>
        <w:spacing w:after="0" w:line="240" w:lineRule="auto"/>
        <w:rPr>
          <w:rFonts w:ascii="Times New Roman" w:hAnsi="Times New Roman" w:cs="Times New Roman"/>
          <w:sz w:val="24"/>
          <w:szCs w:val="24"/>
        </w:rPr>
      </w:pPr>
    </w:p>
    <w:p w:rsidR="00215A70" w:rsidRDefault="00215A70" w:rsidP="00AF4FB7">
      <w:pPr>
        <w:autoSpaceDE w:val="0"/>
        <w:autoSpaceDN w:val="0"/>
        <w:adjustRightInd w:val="0"/>
        <w:spacing w:after="0" w:line="240" w:lineRule="auto"/>
        <w:rPr>
          <w:rFonts w:ascii="Times New Roman" w:hAnsi="Times New Roman" w:cs="Times New Roman"/>
          <w:sz w:val="24"/>
          <w:szCs w:val="24"/>
        </w:rPr>
      </w:pPr>
    </w:p>
    <w:p w:rsidR="00215A70" w:rsidRDefault="00215A70" w:rsidP="00AF4FB7">
      <w:pPr>
        <w:autoSpaceDE w:val="0"/>
        <w:autoSpaceDN w:val="0"/>
        <w:adjustRightInd w:val="0"/>
        <w:spacing w:after="0" w:line="240" w:lineRule="auto"/>
        <w:rPr>
          <w:rFonts w:ascii="Times New Roman" w:hAnsi="Times New Roman" w:cs="Times New Roman"/>
          <w:sz w:val="24"/>
          <w:szCs w:val="24"/>
        </w:rPr>
      </w:pPr>
    </w:p>
    <w:p w:rsidR="00FF6723" w:rsidRPr="00FF6723" w:rsidRDefault="00FF6723" w:rsidP="00FF6723">
      <w:pPr>
        <w:autoSpaceDE w:val="0"/>
        <w:autoSpaceDN w:val="0"/>
        <w:adjustRightInd w:val="0"/>
        <w:spacing w:after="0" w:line="240" w:lineRule="auto"/>
        <w:rPr>
          <w:rFonts w:ascii="Times New Roman" w:hAnsi="Times New Roman" w:cs="Times New Roman"/>
          <w:sz w:val="24"/>
          <w:szCs w:val="24"/>
        </w:rPr>
      </w:pPr>
    </w:p>
    <w:p w:rsidR="00FF6723" w:rsidRDefault="00FF6723" w:rsidP="000D063B">
      <w:pPr>
        <w:autoSpaceDE w:val="0"/>
        <w:autoSpaceDN w:val="0"/>
        <w:adjustRightInd w:val="0"/>
        <w:spacing w:after="0" w:line="240" w:lineRule="auto"/>
      </w:pPr>
    </w:p>
    <w:p w:rsidR="000D063B" w:rsidRDefault="000D063B"/>
    <w:p w:rsidR="000D063B" w:rsidRDefault="000D063B"/>
    <w:p w:rsidR="000D063B" w:rsidRDefault="000D063B"/>
    <w:sectPr w:rsidR="000D063B" w:rsidSect="00031C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Thorndale Duospace WT J"/>
    <w:panose1 w:val="00000000000000000000"/>
    <w:charset w:val="00"/>
    <w:family w:val="auto"/>
    <w:notTrueType/>
    <w:pitch w:val="default"/>
    <w:sig w:usb0="00000003" w:usb1="09060000" w:usb2="00000010" w:usb3="00000000" w:csb0="0008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A47A2"/>
    <w:multiLevelType w:val="hybridMultilevel"/>
    <w:tmpl w:val="0388EB8C"/>
    <w:lvl w:ilvl="0" w:tplc="740A32AA">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81B44FC"/>
    <w:multiLevelType w:val="hybridMultilevel"/>
    <w:tmpl w:val="6598F292"/>
    <w:lvl w:ilvl="0" w:tplc="BFFC9C22">
      <w:start w:val="3"/>
      <w:numFmt w:val="bullet"/>
      <w:lvlText w:val="-"/>
      <w:lvlJc w:val="left"/>
      <w:pPr>
        <w:ind w:left="720" w:hanging="360"/>
      </w:pPr>
      <w:rPr>
        <w:rFonts w:ascii="SymbolMT" w:eastAsiaTheme="minorHAnsi" w:hAnsi="SymbolMT" w:cs="Symbo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40025F8"/>
    <w:multiLevelType w:val="hybridMultilevel"/>
    <w:tmpl w:val="2B0CDBCE"/>
    <w:lvl w:ilvl="0" w:tplc="FF10B5C8">
      <w:start w:val="1"/>
      <w:numFmt w:val="bullet"/>
      <w:lvlText w:val="-"/>
      <w:lvlJc w:val="left"/>
      <w:pPr>
        <w:ind w:left="720" w:hanging="360"/>
      </w:pPr>
      <w:rPr>
        <w:rFonts w:ascii="SymbolMT" w:eastAsiaTheme="minorHAnsi" w:hAnsi="SymbolMT" w:cs="Symbo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A1F0680"/>
    <w:multiLevelType w:val="multilevel"/>
    <w:tmpl w:val="63B0E5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063B"/>
    <w:rsid w:val="0002314A"/>
    <w:rsid w:val="00031C19"/>
    <w:rsid w:val="0006343D"/>
    <w:rsid w:val="000758DA"/>
    <w:rsid w:val="000A00A1"/>
    <w:rsid w:val="000D063B"/>
    <w:rsid w:val="00215A70"/>
    <w:rsid w:val="0024038E"/>
    <w:rsid w:val="0024197B"/>
    <w:rsid w:val="002809E1"/>
    <w:rsid w:val="003007D0"/>
    <w:rsid w:val="0033739E"/>
    <w:rsid w:val="003840DC"/>
    <w:rsid w:val="003F0DF9"/>
    <w:rsid w:val="004F24A0"/>
    <w:rsid w:val="00536ED9"/>
    <w:rsid w:val="00537028"/>
    <w:rsid w:val="005471D4"/>
    <w:rsid w:val="00572914"/>
    <w:rsid w:val="0059026B"/>
    <w:rsid w:val="005B59B2"/>
    <w:rsid w:val="0065516F"/>
    <w:rsid w:val="0066229B"/>
    <w:rsid w:val="006A37A8"/>
    <w:rsid w:val="006D6DB4"/>
    <w:rsid w:val="0078407F"/>
    <w:rsid w:val="007F14E4"/>
    <w:rsid w:val="00875781"/>
    <w:rsid w:val="008B3E14"/>
    <w:rsid w:val="008E38AC"/>
    <w:rsid w:val="00901D02"/>
    <w:rsid w:val="00977921"/>
    <w:rsid w:val="009C365D"/>
    <w:rsid w:val="00A030C9"/>
    <w:rsid w:val="00A13CCD"/>
    <w:rsid w:val="00A16C6D"/>
    <w:rsid w:val="00A278BE"/>
    <w:rsid w:val="00A33C48"/>
    <w:rsid w:val="00A458F8"/>
    <w:rsid w:val="00A526E8"/>
    <w:rsid w:val="00A73847"/>
    <w:rsid w:val="00A93224"/>
    <w:rsid w:val="00AB2879"/>
    <w:rsid w:val="00AD6E27"/>
    <w:rsid w:val="00AF4FB7"/>
    <w:rsid w:val="00C3295B"/>
    <w:rsid w:val="00C62FF7"/>
    <w:rsid w:val="00C637BD"/>
    <w:rsid w:val="00C74180"/>
    <w:rsid w:val="00C873C6"/>
    <w:rsid w:val="00C92613"/>
    <w:rsid w:val="00D038CC"/>
    <w:rsid w:val="00DD24B3"/>
    <w:rsid w:val="00DD2A00"/>
    <w:rsid w:val="00DE6F30"/>
    <w:rsid w:val="00E1090A"/>
    <w:rsid w:val="00E434F8"/>
    <w:rsid w:val="00F645D0"/>
    <w:rsid w:val="00FA723B"/>
    <w:rsid w:val="00FF672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C1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6723"/>
    <w:pPr>
      <w:ind w:left="720"/>
      <w:contextualSpacing/>
    </w:pPr>
  </w:style>
  <w:style w:type="paragraph" w:customStyle="1" w:styleId="Default">
    <w:name w:val="Default"/>
    <w:rsid w:val="007F14E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494</TotalTime>
  <Pages>21</Pages>
  <Words>4214</Words>
  <Characters>23180</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dc:creator>
  <cp:lastModifiedBy>hk</cp:lastModifiedBy>
  <cp:revision>43</cp:revision>
  <cp:lastPrinted>2012-09-28T17:34:00Z</cp:lastPrinted>
  <dcterms:created xsi:type="dcterms:W3CDTF">2012-09-27T16:27:00Z</dcterms:created>
  <dcterms:modified xsi:type="dcterms:W3CDTF">2012-09-30T14:28:00Z</dcterms:modified>
</cp:coreProperties>
</file>