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F0" w:rsidRPr="00C0712E" w:rsidRDefault="00E90856" w:rsidP="00C0712E">
      <w:pPr>
        <w:jc w:val="center"/>
        <w:rPr>
          <w:b/>
          <w:sz w:val="32"/>
        </w:rPr>
      </w:pPr>
      <w:r>
        <w:rPr>
          <w:b/>
          <w:sz w:val="32"/>
        </w:rPr>
        <w:t>SEANCE 5-6</w:t>
      </w:r>
      <w:r w:rsidR="00C0712E">
        <w:rPr>
          <w:b/>
          <w:sz w:val="32"/>
        </w:rPr>
        <w:t xml:space="preserve"> : </w:t>
      </w:r>
      <w:r w:rsidR="00C0712E" w:rsidRPr="00C0712E">
        <w:rPr>
          <w:b/>
          <w:sz w:val="32"/>
        </w:rPr>
        <w:t>NOTION DE COUT TOTAL ET COUT UNITAIRE</w:t>
      </w:r>
    </w:p>
    <w:p w:rsidR="00C0712E" w:rsidRDefault="00C0712E"/>
    <w:p w:rsidR="00DF00F2" w:rsidRDefault="00DF00F2">
      <w:pPr>
        <w:rPr>
          <w:i/>
          <w:u w:val="single"/>
        </w:rPr>
      </w:pPr>
    </w:p>
    <w:p w:rsidR="00C0712E" w:rsidRPr="00C0712E" w:rsidRDefault="00C0712E">
      <w:pPr>
        <w:rPr>
          <w:i/>
          <w:u w:val="single"/>
        </w:rPr>
      </w:pPr>
      <w:r w:rsidRPr="00C0712E">
        <w:rPr>
          <w:i/>
          <w:u w:val="single"/>
        </w:rPr>
        <w:t>Exercice 1 :</w:t>
      </w:r>
    </w:p>
    <w:p w:rsidR="00C0712E" w:rsidRDefault="00C0712E">
      <w:r>
        <w:t>Une association d’étudiants a loué les servies d’un groupe de musiciens pour animer la soirée du Gala. Le prix est fixé à 40 000</w:t>
      </w:r>
      <w:r>
        <w:rPr>
          <w:vertAlign w:val="superscript"/>
        </w:rPr>
        <w:t xml:space="preserve"> </w:t>
      </w:r>
      <w:r>
        <w:t>€.</w:t>
      </w:r>
    </w:p>
    <w:p w:rsidR="00C0712E" w:rsidRDefault="00C0712E" w:rsidP="00C0712E">
      <w:pPr>
        <w:pStyle w:val="Paragraphedeliste"/>
        <w:numPr>
          <w:ilvl w:val="0"/>
          <w:numId w:val="1"/>
        </w:numPr>
      </w:pPr>
      <w:r>
        <w:t>Dans l’hypothèse où 500 invités assistent à la soirée, quel serait le coût total du groupe ? Quel serait le coût unitaire par personne ?</w:t>
      </w:r>
    </w:p>
    <w:p w:rsidR="00C0712E" w:rsidRDefault="00C0712E" w:rsidP="00C0712E">
      <w:pPr>
        <w:pStyle w:val="Paragraphedeliste"/>
        <w:numPr>
          <w:ilvl w:val="0"/>
          <w:numId w:val="1"/>
        </w:numPr>
      </w:pPr>
      <w:r>
        <w:t>Dans l’hypothèse où 2 000 invités assistent à la soirée, quels seraient les résultats ?</w:t>
      </w:r>
    </w:p>
    <w:p w:rsidR="00C0712E" w:rsidRDefault="00C0712E" w:rsidP="00C0712E">
      <w:pPr>
        <w:pStyle w:val="Paragraphedeliste"/>
        <w:numPr>
          <w:ilvl w:val="0"/>
          <w:numId w:val="1"/>
        </w:numPr>
      </w:pPr>
      <w:r>
        <w:t>Pour prévoir le coût total, l’organisateur du bal doit-il s’appuyer sur le coût unitaire dans la première hypothèse ? Sur le coût unitaire dans la deuxième hypothèse ? Conclusions ?</w:t>
      </w:r>
    </w:p>
    <w:p w:rsidR="00DF00F2" w:rsidRDefault="00DF00F2" w:rsidP="00125B00">
      <w:pPr>
        <w:rPr>
          <w:i/>
          <w:u w:val="single"/>
        </w:rPr>
      </w:pPr>
    </w:p>
    <w:p w:rsidR="00DF00F2" w:rsidRDefault="00DF00F2" w:rsidP="00125B00">
      <w:pPr>
        <w:rPr>
          <w:i/>
          <w:u w:val="single"/>
        </w:rPr>
      </w:pPr>
    </w:p>
    <w:p w:rsidR="00125B00" w:rsidRDefault="00125B00" w:rsidP="00125B00">
      <w:pPr>
        <w:rPr>
          <w:i/>
          <w:u w:val="single"/>
        </w:rPr>
      </w:pPr>
      <w:r>
        <w:rPr>
          <w:i/>
          <w:u w:val="single"/>
        </w:rPr>
        <w:t>Exercice 2</w:t>
      </w:r>
      <w:r w:rsidRPr="00125B00">
        <w:rPr>
          <w:i/>
          <w:u w:val="single"/>
        </w:rPr>
        <w:t> :</w:t>
      </w:r>
    </w:p>
    <w:p w:rsidR="00125B00" w:rsidRDefault="00125B00" w:rsidP="00125B00">
      <w:r>
        <w:t>Pierre BLANQUET est un conférencier réputé. L’Association clermontoise de formation continue souhaite lui confier l’animation d’une journée de séminaire. La secrétaire de Pierre Blanquet communique à l’association trois tarifs possibles :</w:t>
      </w:r>
    </w:p>
    <w:p w:rsidR="00125B00" w:rsidRDefault="00125B00" w:rsidP="00125B00">
      <w:pPr>
        <w:pStyle w:val="Paragraphedeliste"/>
        <w:numPr>
          <w:ilvl w:val="0"/>
          <w:numId w:val="2"/>
        </w:numPr>
      </w:pPr>
      <w:r>
        <w:t>Tarif 1 : 8 000€</w:t>
      </w:r>
    </w:p>
    <w:p w:rsidR="00125B00" w:rsidRDefault="00125B00" w:rsidP="00125B00">
      <w:pPr>
        <w:pStyle w:val="Paragraphedeliste"/>
        <w:numPr>
          <w:ilvl w:val="0"/>
          <w:numId w:val="2"/>
        </w:numPr>
      </w:pPr>
      <w:r>
        <w:t>Tarif 2 : 20€ par participant + un fixe de 2 000€</w:t>
      </w:r>
    </w:p>
    <w:p w:rsidR="00125B00" w:rsidRDefault="00125B00" w:rsidP="00125B00">
      <w:pPr>
        <w:pStyle w:val="Paragraphedeliste"/>
        <w:numPr>
          <w:ilvl w:val="0"/>
          <w:numId w:val="2"/>
        </w:numPr>
      </w:pPr>
      <w:r>
        <w:t>Tarif 3 : 50€ par participant.</w:t>
      </w:r>
    </w:p>
    <w:p w:rsidR="00125B00" w:rsidRDefault="00125B00" w:rsidP="00125B00">
      <w:r>
        <w:t>Chaque participant payera un droit d’inscription de 200€ pour la journée.</w:t>
      </w:r>
    </w:p>
    <w:p w:rsidR="00125B00" w:rsidRDefault="00125B00" w:rsidP="00125B00">
      <w:r>
        <w:t>Travail à faire :</w:t>
      </w:r>
    </w:p>
    <w:p w:rsidR="00125B00" w:rsidRDefault="00125B00" w:rsidP="00125B00">
      <w:pPr>
        <w:pStyle w:val="Paragraphedeliste"/>
        <w:numPr>
          <w:ilvl w:val="0"/>
          <w:numId w:val="3"/>
        </w:numPr>
      </w:pPr>
      <w:r>
        <w:t>Quel est le coût fixe et le coût variable des honoraires de Pierre Blanquet dans chacune des trois hypothèses ?</w:t>
      </w:r>
    </w:p>
    <w:p w:rsidR="00125B00" w:rsidRDefault="00125B00" w:rsidP="00125B00">
      <w:pPr>
        <w:pStyle w:val="Paragraphedeliste"/>
        <w:numPr>
          <w:ilvl w:val="0"/>
          <w:numId w:val="3"/>
        </w:numPr>
      </w:pPr>
      <w:r>
        <w:t>Dans chacune des hypothèses, calculer le coût total et le coût unitaire de la journée de séminaire s’il y a :</w:t>
      </w:r>
    </w:p>
    <w:p w:rsidR="00125B00" w:rsidRDefault="00125B00" w:rsidP="00125B00">
      <w:pPr>
        <w:pStyle w:val="Paragraphedeliste"/>
        <w:numPr>
          <w:ilvl w:val="1"/>
          <w:numId w:val="3"/>
        </w:numPr>
      </w:pPr>
      <w:r>
        <w:t>50 participants</w:t>
      </w:r>
    </w:p>
    <w:p w:rsidR="00125B00" w:rsidRDefault="00125B00" w:rsidP="00125B00">
      <w:pPr>
        <w:pStyle w:val="Paragraphedeliste"/>
        <w:numPr>
          <w:ilvl w:val="1"/>
          <w:numId w:val="3"/>
        </w:numPr>
      </w:pPr>
      <w:r>
        <w:t>200 participants</w:t>
      </w:r>
    </w:p>
    <w:p w:rsidR="00125B00" w:rsidRDefault="00125B00" w:rsidP="00125B00">
      <w:pPr>
        <w:pStyle w:val="Paragraphedeliste"/>
        <w:numPr>
          <w:ilvl w:val="1"/>
          <w:numId w:val="3"/>
        </w:numPr>
      </w:pPr>
      <w:r>
        <w:t>500 participants.</w:t>
      </w:r>
    </w:p>
    <w:p w:rsidR="00125B00" w:rsidRPr="00125B00" w:rsidRDefault="00125B00" w:rsidP="00125B00">
      <w:r>
        <w:t>Commenter.</w:t>
      </w:r>
    </w:p>
    <w:p w:rsidR="00125B00" w:rsidRDefault="00125B00" w:rsidP="00125B00"/>
    <w:p w:rsidR="00C0712E" w:rsidRDefault="00C0712E" w:rsidP="00C0712E"/>
    <w:p w:rsidR="00C0712E" w:rsidRDefault="00C0712E"/>
    <w:sectPr w:rsidR="00C0712E" w:rsidSect="002C48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2FFF"/>
    <w:multiLevelType w:val="hybridMultilevel"/>
    <w:tmpl w:val="1166F0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10303"/>
    <w:multiLevelType w:val="hybridMultilevel"/>
    <w:tmpl w:val="7264C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A0E3B"/>
    <w:multiLevelType w:val="hybridMultilevel"/>
    <w:tmpl w:val="491ACCC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712E"/>
    <w:rsid w:val="00125B00"/>
    <w:rsid w:val="002C48F0"/>
    <w:rsid w:val="00C0712E"/>
    <w:rsid w:val="00DF00F2"/>
    <w:rsid w:val="00E759B3"/>
    <w:rsid w:val="00E9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7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1131</Characters>
  <Application>Microsoft Office Word</Application>
  <DocSecurity>0</DocSecurity>
  <Lines>9</Lines>
  <Paragraphs>2</Paragraphs>
  <ScaleCrop>false</ScaleCrop>
  <Company>EISTI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5</cp:revision>
  <dcterms:created xsi:type="dcterms:W3CDTF">2010-01-15T14:05:00Z</dcterms:created>
  <dcterms:modified xsi:type="dcterms:W3CDTF">2010-02-09T10:26:00Z</dcterms:modified>
</cp:coreProperties>
</file>