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4E" w:rsidRPr="00C0235F" w:rsidRDefault="001B7A4E" w:rsidP="001B7A4E">
      <w:pPr>
        <w:spacing w:before="100" w:beforeAutospacing="1" w:after="100" w:afterAutospacing="1"/>
        <w:outlineLvl w:val="0"/>
        <w:rPr>
          <w:b/>
          <w:bCs/>
          <w:kern w:val="36"/>
          <w:sz w:val="22"/>
          <w:szCs w:val="22"/>
        </w:rPr>
      </w:pPr>
      <w:r>
        <w:rPr>
          <w:b/>
          <w:bCs/>
          <w:kern w:val="36"/>
          <w:sz w:val="22"/>
          <w:szCs w:val="22"/>
        </w:rPr>
        <w:t>Cours droit social / EISTI</w:t>
      </w:r>
    </w:p>
    <w:p w:rsidR="001B7A4E" w:rsidRPr="000B6427" w:rsidRDefault="001B7A4E" w:rsidP="001B7A4E">
      <w:pPr>
        <w:spacing w:after="100" w:afterAutospacing="1"/>
        <w:outlineLvl w:val="0"/>
        <w:rPr>
          <w:b/>
          <w:bCs/>
          <w:kern w:val="36"/>
          <w:sz w:val="48"/>
          <w:szCs w:val="48"/>
        </w:rPr>
      </w:pPr>
      <w:r w:rsidRPr="00C0235F">
        <w:rPr>
          <w:b/>
          <w:bCs/>
          <w:kern w:val="36"/>
          <w:sz w:val="48"/>
          <w:szCs w:val="48"/>
        </w:rPr>
        <w:t xml:space="preserve">Recruter du personnel </w:t>
      </w:r>
      <w:r>
        <w:rPr>
          <w:b/>
          <w:bCs/>
          <w:kern w:val="36"/>
          <w:sz w:val="48"/>
          <w:szCs w:val="48"/>
        </w:rPr>
        <w:t xml:space="preserve"> </w:t>
      </w:r>
      <w:r w:rsidRPr="00C0235F">
        <w:rPr>
          <w:b/>
          <w:bCs/>
          <w:kern w:val="36"/>
          <w:sz w:val="20"/>
          <w:szCs w:val="20"/>
        </w:rPr>
        <w:t>site apce.com</w:t>
      </w:r>
      <w:r w:rsidRPr="00C0235F">
        <w:rPr>
          <w:rFonts w:ascii="Arial" w:hAnsi="Arial" w:cs="Arial"/>
          <w:vanish/>
          <w:sz w:val="16"/>
          <w:szCs w:val="16"/>
        </w:rPr>
        <w:t>Haut du formulaire</w:t>
      </w:r>
    </w:p>
    <w:p w:rsidR="001B7A4E" w:rsidRPr="000B6427" w:rsidRDefault="001B7A4E" w:rsidP="001B7A4E">
      <w:pPr>
        <w:rPr>
          <w:sz w:val="22"/>
          <w:szCs w:val="22"/>
        </w:rPr>
      </w:pPr>
      <w:r w:rsidRPr="00C0235F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18pt" o:ole="">
            <v:imagedata r:id="rId4" o:title=""/>
          </v:shape>
          <w:control r:id="rId5" w:name="DefaultOcxName6" w:shapeid="_x0000_i1036"/>
        </w:object>
      </w:r>
      <w:r w:rsidRPr="00C0235F">
        <w:object w:dxaOrig="225" w:dyaOrig="225">
          <v:shape id="_x0000_i1035" type="#_x0000_t75" style="width:1in;height:18pt" o:ole="">
            <v:imagedata r:id="rId6" o:title=""/>
          </v:shape>
          <w:control r:id="rId7" w:name="DefaultOcxName7" w:shapeid="_x0000_i1035"/>
        </w:object>
      </w:r>
      <w:r w:rsidRPr="00C0235F">
        <w:object w:dxaOrig="225" w:dyaOrig="225">
          <v:shape id="_x0000_i1034" type="#_x0000_t75" style="width:1in;height:18pt" o:ole="">
            <v:imagedata r:id="rId8" o:title=""/>
          </v:shape>
          <w:control r:id="rId9" w:name="DefaultOcxName8" w:shapeid="_x0000_i1034"/>
        </w:object>
      </w:r>
      <w:r w:rsidRPr="00C0235F">
        <w:object w:dxaOrig="225" w:dyaOrig="225">
          <v:shape id="_x0000_i1033" type="#_x0000_t75" style="width:1in;height:18pt" o:ole="">
            <v:imagedata r:id="rId10" o:title=""/>
          </v:shape>
          <w:control r:id="rId11" w:name="DefaultOcxName9" w:shapeid="_x0000_i1033"/>
        </w:object>
      </w:r>
    </w:p>
    <w:p w:rsidR="001B7A4E" w:rsidRPr="000B6427" w:rsidRDefault="001B7A4E" w:rsidP="001B7A4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2"/>
          <w:szCs w:val="22"/>
        </w:rPr>
      </w:pPr>
      <w:r w:rsidRPr="000B6427">
        <w:rPr>
          <w:rFonts w:ascii="Arial" w:hAnsi="Arial" w:cs="Arial"/>
          <w:vanish/>
          <w:sz w:val="22"/>
          <w:szCs w:val="22"/>
        </w:rPr>
        <w:t>Bas du formulaire</w:t>
      </w:r>
    </w:p>
    <w:p w:rsidR="001B7A4E" w:rsidRPr="000B6427" w:rsidRDefault="001B7A4E" w:rsidP="001B7A4E">
      <w:pPr>
        <w:rPr>
          <w:vanish/>
          <w:sz w:val="22"/>
          <w:szCs w:val="22"/>
        </w:rPr>
      </w:pPr>
      <w:r w:rsidRPr="000B6427">
        <w:rPr>
          <w:vanish/>
          <w:sz w:val="22"/>
          <w:szCs w:val="22"/>
        </w:rPr>
        <w:t>/pid244/recruter-du-personnel.html</w:t>
      </w:r>
    </w:p>
    <w:p w:rsidR="001B7A4E" w:rsidRPr="000B6427" w:rsidRDefault="001B7A4E" w:rsidP="001B7A4E">
      <w:pPr>
        <w:spacing w:after="100" w:afterAutospacing="1"/>
        <w:rPr>
          <w:sz w:val="22"/>
          <w:szCs w:val="22"/>
        </w:rPr>
      </w:pPr>
      <w:r w:rsidRPr="000B6427">
        <w:rPr>
          <w:sz w:val="22"/>
          <w:szCs w:val="22"/>
        </w:rPr>
        <w:t>La préparation de votre projet de création - ou les premiers mois d'activité - vous ont permis d'identifier des besoins en termes de moyens humains ?</w:t>
      </w:r>
      <w:r w:rsidRPr="000B6427">
        <w:rPr>
          <w:sz w:val="22"/>
          <w:szCs w:val="22"/>
        </w:rPr>
        <w:br/>
        <w:t xml:space="preserve">Vous allez donc procéder à votre premier recrutement. C'est une </w:t>
      </w:r>
      <w:r w:rsidRPr="000B6427">
        <w:rPr>
          <w:b/>
          <w:bCs/>
          <w:sz w:val="22"/>
          <w:szCs w:val="22"/>
        </w:rPr>
        <w:t>décision importante</w:t>
      </w:r>
      <w:r w:rsidRPr="000B6427">
        <w:rPr>
          <w:sz w:val="22"/>
          <w:szCs w:val="22"/>
        </w:rPr>
        <w:t xml:space="preserve"> car elle aura un impact :</w:t>
      </w:r>
      <w:r w:rsidRPr="000B6427">
        <w:rPr>
          <w:sz w:val="22"/>
          <w:szCs w:val="22"/>
        </w:rPr>
        <w:br/>
        <w:t>- sur votre situation (vous allez devenir "employeur"),</w:t>
      </w:r>
      <w:r w:rsidRPr="000B6427">
        <w:rPr>
          <w:sz w:val="22"/>
          <w:szCs w:val="22"/>
        </w:rPr>
        <w:br/>
        <w:t>- et sur l'organisation de votre activité (qui devra être adaptée).</w:t>
      </w:r>
      <w:r w:rsidRPr="000B6427">
        <w:rPr>
          <w:sz w:val="22"/>
          <w:szCs w:val="22"/>
        </w:rPr>
        <w:br/>
      </w:r>
      <w:r w:rsidRPr="000B6427">
        <w:rPr>
          <w:sz w:val="22"/>
          <w:szCs w:val="22"/>
        </w:rPr>
        <w:br/>
        <w:t xml:space="preserve">Schématiquement, le processus de recrutement comporte </w:t>
      </w:r>
      <w:r w:rsidRPr="000B6427">
        <w:rPr>
          <w:b/>
          <w:bCs/>
          <w:sz w:val="22"/>
          <w:szCs w:val="22"/>
        </w:rPr>
        <w:t>8 étapes</w:t>
      </w:r>
      <w:r w:rsidRPr="000B6427">
        <w:rPr>
          <w:sz w:val="22"/>
          <w:szCs w:val="22"/>
        </w:rPr>
        <w:t xml:space="preserve"> : de la description des objectifs du recrutement à l'intégration du nouveau salarié.</w:t>
      </w:r>
    </w:p>
    <w:p w:rsidR="001B7A4E" w:rsidRPr="000B6427" w:rsidRDefault="001B7A4E" w:rsidP="001B7A4E">
      <w:pPr>
        <w:spacing w:before="100" w:beforeAutospacing="1" w:after="100" w:afterAutospacing="1"/>
        <w:jc w:val="center"/>
      </w:pPr>
      <w:r w:rsidRPr="000B6427">
        <w:br/>
      </w:r>
      <w:r w:rsidRPr="000B6427">
        <w:rPr>
          <w:b/>
          <w:bCs/>
          <w:color w:val="CC3300"/>
        </w:rPr>
        <w:t>1. Définir le besoin</w:t>
      </w:r>
    </w:p>
    <w:p w:rsidR="001B7A4E" w:rsidRPr="000B6427" w:rsidRDefault="001B7A4E" w:rsidP="001B7A4E">
      <w:pPr>
        <w:spacing w:before="100" w:beforeAutospacing="1" w:after="100" w:afterAutospacing="1"/>
        <w:rPr>
          <w:sz w:val="22"/>
          <w:szCs w:val="22"/>
        </w:rPr>
      </w:pPr>
      <w:hyperlink r:id="rId12" w:tgtFrame="_blank" w:history="1">
        <w:r w:rsidRPr="000B6427">
          <w:rPr>
            <w:color w:val="0000FF"/>
            <w:sz w:val="22"/>
            <w:szCs w:val="22"/>
            <w:u w:val="single"/>
          </w:rPr>
          <w:t>Définir le besoin</w:t>
        </w:r>
      </w:hyperlink>
      <w:r w:rsidRPr="000B6427">
        <w:rPr>
          <w:sz w:val="22"/>
          <w:szCs w:val="22"/>
        </w:rPr>
        <w:t xml:space="preserve"> doit permettre de décrire :</w:t>
      </w:r>
      <w:r w:rsidRPr="000B6427">
        <w:rPr>
          <w:sz w:val="22"/>
          <w:szCs w:val="22"/>
        </w:rPr>
        <w:br/>
        <w:t>- les objectifs du recrutement envisagé,</w:t>
      </w:r>
      <w:r w:rsidRPr="000B6427">
        <w:rPr>
          <w:sz w:val="22"/>
          <w:szCs w:val="22"/>
        </w:rPr>
        <w:br/>
        <w:t>- les caractéristiques du poste à pourvoir (définition de fonction),</w:t>
      </w:r>
      <w:r w:rsidRPr="000B6427">
        <w:rPr>
          <w:sz w:val="22"/>
          <w:szCs w:val="22"/>
        </w:rPr>
        <w:br/>
        <w:t>- le profil de la personne recherchée (profil de poste).</w:t>
      </w:r>
    </w:p>
    <w:p w:rsidR="001B7A4E" w:rsidRPr="000B6427" w:rsidRDefault="001B7A4E" w:rsidP="001B7A4E">
      <w:pPr>
        <w:spacing w:before="100" w:beforeAutospacing="1" w:after="100" w:afterAutospacing="1"/>
        <w:jc w:val="center"/>
        <w:rPr>
          <w:sz w:val="22"/>
          <w:szCs w:val="22"/>
        </w:rPr>
      </w:pPr>
      <w:r w:rsidRPr="000B6427">
        <w:rPr>
          <w:noProof/>
          <w:sz w:val="22"/>
          <w:szCs w:val="22"/>
        </w:rPr>
        <w:drawing>
          <wp:inline distT="0" distB="0" distL="0" distR="0">
            <wp:extent cx="161925" cy="285750"/>
            <wp:effectExtent l="19050" t="0" r="9525" b="0"/>
            <wp:docPr id="16" name="Image 16" descr="http://media.apce.com/image/44/8/64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edia.apce.com/image/44/8/644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427">
        <w:rPr>
          <w:sz w:val="22"/>
          <w:szCs w:val="22"/>
        </w:rPr>
        <w:br/>
      </w:r>
      <w:r w:rsidRPr="000B6427">
        <w:rPr>
          <w:b/>
          <w:bCs/>
          <w:color w:val="FF6600"/>
        </w:rPr>
        <w:br/>
      </w:r>
      <w:r w:rsidRPr="000B6427">
        <w:rPr>
          <w:b/>
          <w:bCs/>
          <w:color w:val="CC3300"/>
        </w:rPr>
        <w:t>2. Fixer une fourchette de rémunération</w:t>
      </w:r>
    </w:p>
    <w:p w:rsidR="001B7A4E" w:rsidRPr="000B6427" w:rsidRDefault="001B7A4E" w:rsidP="001B7A4E">
      <w:pPr>
        <w:spacing w:before="100" w:beforeAutospacing="1" w:after="100" w:afterAutospacing="1"/>
        <w:rPr>
          <w:sz w:val="22"/>
          <w:szCs w:val="22"/>
        </w:rPr>
      </w:pPr>
      <w:r w:rsidRPr="000B6427">
        <w:rPr>
          <w:sz w:val="22"/>
          <w:szCs w:val="22"/>
        </w:rPr>
        <w:t xml:space="preserve">La </w:t>
      </w:r>
      <w:hyperlink r:id="rId14" w:tgtFrame="_blank" w:history="1">
        <w:r w:rsidRPr="000B6427">
          <w:rPr>
            <w:color w:val="0000FF"/>
            <w:sz w:val="22"/>
            <w:szCs w:val="22"/>
            <w:u w:val="single"/>
          </w:rPr>
          <w:t>rémunération</w:t>
        </w:r>
      </w:hyperlink>
      <w:r w:rsidRPr="000B6427">
        <w:rPr>
          <w:sz w:val="22"/>
          <w:szCs w:val="22"/>
        </w:rPr>
        <w:t xml:space="preserve"> correspond à la rétribution du travail fourni par le salarié et occupe donc une place prépondérante dans la relation de travail.</w:t>
      </w:r>
      <w:r w:rsidRPr="000B6427">
        <w:rPr>
          <w:sz w:val="22"/>
          <w:szCs w:val="22"/>
        </w:rPr>
        <w:br/>
        <w:t>Une fois la fonction et le profil de poste définis, vous devrez déterminer une fourchette de rémunération.</w:t>
      </w:r>
      <w:r w:rsidRPr="000B6427">
        <w:rPr>
          <w:sz w:val="22"/>
          <w:szCs w:val="22"/>
        </w:rPr>
        <w:br/>
        <w:t xml:space="preserve">La rémunération est en principe librement fixée par les parties ; mais elle doit respecter certaines dispositions juridiques : salaire minimum, </w:t>
      </w:r>
      <w:hyperlink r:id="rId15" w:tgtFrame="_blank" w:history="1">
        <w:r w:rsidRPr="000B6427">
          <w:rPr>
            <w:color w:val="0000FF"/>
            <w:sz w:val="22"/>
            <w:szCs w:val="22"/>
            <w:u w:val="single"/>
          </w:rPr>
          <w:t>conventions collectives</w:t>
        </w:r>
      </w:hyperlink>
      <w:r w:rsidRPr="000B6427">
        <w:rPr>
          <w:sz w:val="22"/>
          <w:szCs w:val="22"/>
        </w:rPr>
        <w:t>...</w:t>
      </w:r>
    </w:p>
    <w:p w:rsidR="001B7A4E" w:rsidRPr="000B6427" w:rsidRDefault="001B7A4E" w:rsidP="001B7A4E">
      <w:pPr>
        <w:spacing w:before="100" w:beforeAutospacing="1" w:after="100" w:afterAutospacing="1"/>
        <w:jc w:val="center"/>
        <w:rPr>
          <w:sz w:val="22"/>
          <w:szCs w:val="22"/>
        </w:rPr>
      </w:pPr>
      <w:r w:rsidRPr="000B6427">
        <w:rPr>
          <w:rFonts w:ascii="Symbol" w:hAnsi="Symbol"/>
          <w:b/>
          <w:bCs/>
          <w:noProof/>
          <w:color w:val="FF6600"/>
          <w:sz w:val="22"/>
          <w:szCs w:val="22"/>
        </w:rPr>
        <w:drawing>
          <wp:inline distT="0" distB="0" distL="0" distR="0">
            <wp:extent cx="161925" cy="285750"/>
            <wp:effectExtent l="19050" t="0" r="9525" b="0"/>
            <wp:docPr id="18" name="Image 18" descr="http://media.apce.com/image/44/8/64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edia.apce.com/image/44/8/644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427">
        <w:rPr>
          <w:rFonts w:ascii="Symbol" w:hAnsi="Symbol"/>
          <w:b/>
          <w:bCs/>
          <w:color w:val="FF6600"/>
          <w:sz w:val="22"/>
          <w:szCs w:val="22"/>
        </w:rPr>
        <w:br/>
      </w:r>
      <w:r w:rsidRPr="000B6427">
        <w:rPr>
          <w:b/>
          <w:bCs/>
          <w:color w:val="FF6600"/>
        </w:rPr>
        <w:br/>
      </w:r>
      <w:r w:rsidRPr="000B6427">
        <w:rPr>
          <w:b/>
          <w:bCs/>
          <w:color w:val="CC3300"/>
        </w:rPr>
        <w:t>3. S'informer sur les aides au recrutement</w:t>
      </w:r>
    </w:p>
    <w:p w:rsidR="001B7A4E" w:rsidRPr="000B6427" w:rsidRDefault="001B7A4E" w:rsidP="001B7A4E">
      <w:pPr>
        <w:spacing w:before="100" w:beforeAutospacing="1" w:after="100" w:afterAutospacing="1"/>
        <w:rPr>
          <w:sz w:val="22"/>
          <w:szCs w:val="22"/>
        </w:rPr>
      </w:pPr>
      <w:r w:rsidRPr="000B6427">
        <w:rPr>
          <w:sz w:val="22"/>
          <w:szCs w:val="22"/>
        </w:rPr>
        <w:br/>
        <w:t xml:space="preserve">Vous pourrez peut-être bénéficier, sous certaines conditions, de </w:t>
      </w:r>
      <w:hyperlink r:id="rId16" w:history="1">
        <w:r w:rsidRPr="000B6427">
          <w:rPr>
            <w:color w:val="0000FF"/>
            <w:sz w:val="22"/>
            <w:szCs w:val="22"/>
            <w:u w:val="single"/>
          </w:rPr>
          <w:t>mesures visant à favoriser l'embauche</w:t>
        </w:r>
      </w:hyperlink>
      <w:r w:rsidRPr="000B6427">
        <w:rPr>
          <w:sz w:val="22"/>
          <w:szCs w:val="22"/>
        </w:rPr>
        <w:t>.</w:t>
      </w:r>
      <w:r w:rsidRPr="000B6427">
        <w:rPr>
          <w:sz w:val="22"/>
          <w:szCs w:val="22"/>
        </w:rPr>
        <w:br/>
        <w:t>Ces mesures sont multiples et en évolution permanente.</w:t>
      </w:r>
    </w:p>
    <w:p w:rsidR="001B7A4E" w:rsidRPr="000B6427" w:rsidRDefault="001B7A4E" w:rsidP="001B7A4E">
      <w:pPr>
        <w:spacing w:before="100" w:beforeAutospacing="1" w:after="100" w:afterAutospacing="1"/>
        <w:jc w:val="center"/>
        <w:rPr>
          <w:sz w:val="22"/>
          <w:szCs w:val="22"/>
        </w:rPr>
      </w:pPr>
      <w:r w:rsidRPr="000B6427">
        <w:rPr>
          <w:rFonts w:ascii="Symbol" w:hAnsi="Symbol"/>
          <w:b/>
          <w:bCs/>
          <w:noProof/>
          <w:color w:val="FF6600"/>
          <w:sz w:val="22"/>
          <w:szCs w:val="22"/>
        </w:rPr>
        <w:drawing>
          <wp:inline distT="0" distB="0" distL="0" distR="0">
            <wp:extent cx="161925" cy="285750"/>
            <wp:effectExtent l="19050" t="0" r="9525" b="0"/>
            <wp:docPr id="19" name="Image 19" descr="http://media.apce.com/image/44/8/64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edia.apce.com/image/44/8/644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427">
        <w:rPr>
          <w:rFonts w:ascii="Symbol" w:hAnsi="Symbol"/>
          <w:b/>
          <w:bCs/>
          <w:color w:val="FF6600"/>
          <w:sz w:val="22"/>
          <w:szCs w:val="22"/>
        </w:rPr>
        <w:br/>
      </w:r>
      <w:r w:rsidRPr="000B6427">
        <w:rPr>
          <w:b/>
          <w:bCs/>
          <w:color w:val="FF6600"/>
        </w:rPr>
        <w:br/>
      </w:r>
      <w:r w:rsidRPr="000B6427">
        <w:rPr>
          <w:b/>
          <w:bCs/>
          <w:color w:val="CC3300"/>
        </w:rPr>
        <w:t>4. Choisir le contrat de travail</w:t>
      </w:r>
    </w:p>
    <w:p w:rsidR="001B7A4E" w:rsidRPr="000B6427" w:rsidRDefault="001B7A4E" w:rsidP="001B7A4E">
      <w:pPr>
        <w:spacing w:before="100" w:beforeAutospacing="1" w:after="100" w:afterAutospacing="1"/>
        <w:rPr>
          <w:sz w:val="22"/>
          <w:szCs w:val="22"/>
        </w:rPr>
      </w:pPr>
      <w:r w:rsidRPr="000B6427">
        <w:rPr>
          <w:sz w:val="22"/>
          <w:szCs w:val="22"/>
        </w:rPr>
        <w:br/>
        <w:t>La question du choix du contrat de travail se pose dès la préparation du projet d'embauche.</w:t>
      </w:r>
      <w:r w:rsidRPr="000B6427">
        <w:rPr>
          <w:sz w:val="22"/>
          <w:szCs w:val="22"/>
        </w:rPr>
        <w:br/>
        <w:t>Schématiquement, deux grands types de contrat de travail existent :</w:t>
      </w:r>
      <w:r w:rsidRPr="000B6427">
        <w:rPr>
          <w:sz w:val="22"/>
          <w:szCs w:val="22"/>
        </w:rPr>
        <w:br/>
        <w:t xml:space="preserve">- le </w:t>
      </w:r>
      <w:hyperlink r:id="rId17" w:tgtFrame="_blank" w:history="1">
        <w:r w:rsidRPr="000B6427">
          <w:rPr>
            <w:color w:val="0000FF"/>
            <w:sz w:val="22"/>
            <w:szCs w:val="22"/>
            <w:u w:val="single"/>
          </w:rPr>
          <w:t>contrat à durée indéterminée</w:t>
        </w:r>
      </w:hyperlink>
      <w:r w:rsidRPr="000B6427">
        <w:rPr>
          <w:sz w:val="22"/>
          <w:szCs w:val="22"/>
        </w:rPr>
        <w:t xml:space="preserve"> (CDI),</w:t>
      </w:r>
      <w:r w:rsidRPr="000B6427">
        <w:rPr>
          <w:sz w:val="22"/>
          <w:szCs w:val="22"/>
        </w:rPr>
        <w:br/>
        <w:t xml:space="preserve">- le </w:t>
      </w:r>
      <w:hyperlink r:id="rId18" w:tgtFrame="_blank" w:history="1">
        <w:r w:rsidRPr="000B6427">
          <w:rPr>
            <w:color w:val="0000FF"/>
            <w:sz w:val="22"/>
            <w:szCs w:val="22"/>
            <w:u w:val="single"/>
          </w:rPr>
          <w:t>contrat à durée indéterminée à temps partiel</w:t>
        </w:r>
      </w:hyperlink>
      <w:r w:rsidRPr="000B6427">
        <w:rPr>
          <w:sz w:val="22"/>
          <w:szCs w:val="22"/>
        </w:rPr>
        <w:t>,</w:t>
      </w:r>
      <w:r w:rsidRPr="000B6427">
        <w:rPr>
          <w:sz w:val="22"/>
          <w:szCs w:val="22"/>
        </w:rPr>
        <w:br/>
        <w:t xml:space="preserve">- le </w:t>
      </w:r>
      <w:hyperlink r:id="rId19" w:tgtFrame="_blank" w:history="1">
        <w:r w:rsidRPr="000B6427">
          <w:rPr>
            <w:color w:val="0000FF"/>
            <w:sz w:val="22"/>
            <w:szCs w:val="22"/>
            <w:u w:val="single"/>
          </w:rPr>
          <w:t>contrat à durée déterminée</w:t>
        </w:r>
      </w:hyperlink>
      <w:r w:rsidRPr="000B6427">
        <w:rPr>
          <w:sz w:val="22"/>
          <w:szCs w:val="22"/>
        </w:rPr>
        <w:t xml:space="preserve"> (CDD),</w:t>
      </w:r>
      <w:r w:rsidRPr="000B6427">
        <w:rPr>
          <w:sz w:val="22"/>
          <w:szCs w:val="22"/>
        </w:rPr>
        <w:br/>
        <w:t xml:space="preserve">- le </w:t>
      </w:r>
      <w:hyperlink r:id="rId20" w:tgtFrame="_blank" w:history="1">
        <w:r w:rsidRPr="000B6427">
          <w:rPr>
            <w:color w:val="0000FF"/>
            <w:sz w:val="22"/>
            <w:szCs w:val="22"/>
            <w:u w:val="single"/>
          </w:rPr>
          <w:t>contrat à durée déterminée à temps partiel</w:t>
        </w:r>
      </w:hyperlink>
      <w:r w:rsidRPr="000B6427">
        <w:rPr>
          <w:sz w:val="22"/>
          <w:szCs w:val="22"/>
        </w:rPr>
        <w:t>,</w:t>
      </w:r>
      <w:r w:rsidRPr="000B6427">
        <w:rPr>
          <w:sz w:val="22"/>
          <w:szCs w:val="22"/>
        </w:rPr>
        <w:br/>
        <w:t xml:space="preserve">- le </w:t>
      </w:r>
      <w:hyperlink r:id="rId21" w:tgtFrame="_blank" w:history="1">
        <w:r w:rsidRPr="000B6427">
          <w:rPr>
            <w:color w:val="0000FF"/>
            <w:sz w:val="22"/>
            <w:szCs w:val="22"/>
            <w:u w:val="single"/>
          </w:rPr>
          <w:t>contrat nouvelle embauche</w:t>
        </w:r>
      </w:hyperlink>
      <w:r w:rsidRPr="000B6427">
        <w:rPr>
          <w:sz w:val="22"/>
          <w:szCs w:val="22"/>
        </w:rPr>
        <w:t>.</w:t>
      </w:r>
      <w:r w:rsidRPr="000B6427">
        <w:rPr>
          <w:sz w:val="22"/>
          <w:szCs w:val="22"/>
        </w:rPr>
        <w:br/>
      </w:r>
      <w:r w:rsidRPr="000B6427">
        <w:rPr>
          <w:sz w:val="22"/>
          <w:szCs w:val="22"/>
        </w:rPr>
        <w:br/>
        <w:t xml:space="preserve">Le salarié peut également, dans certains cas, être recruté en tant que </w:t>
      </w:r>
      <w:hyperlink r:id="rId22" w:tgtFrame="_blank" w:history="1">
        <w:r w:rsidRPr="000B6427">
          <w:rPr>
            <w:color w:val="0000FF"/>
            <w:sz w:val="22"/>
            <w:szCs w:val="22"/>
            <w:u w:val="single"/>
          </w:rPr>
          <w:t>stagiaire</w:t>
        </w:r>
      </w:hyperlink>
      <w:r w:rsidRPr="000B6427">
        <w:rPr>
          <w:sz w:val="22"/>
          <w:szCs w:val="22"/>
        </w:rPr>
        <w:t>.</w:t>
      </w:r>
      <w:r w:rsidRPr="000B6427">
        <w:rPr>
          <w:sz w:val="22"/>
          <w:szCs w:val="22"/>
        </w:rPr>
        <w:br/>
        <w:t xml:space="preserve">De même, il existe différentes formules pour le </w:t>
      </w:r>
      <w:hyperlink r:id="rId23" w:tgtFrame="_blank" w:history="1">
        <w:r w:rsidRPr="000B6427">
          <w:rPr>
            <w:color w:val="0000FF"/>
            <w:sz w:val="22"/>
            <w:szCs w:val="22"/>
            <w:u w:val="single"/>
          </w:rPr>
          <w:t>recrutement de commerciaux</w:t>
        </w:r>
      </w:hyperlink>
      <w:r w:rsidRPr="000B6427">
        <w:rPr>
          <w:sz w:val="22"/>
          <w:szCs w:val="22"/>
        </w:rPr>
        <w:t>.</w:t>
      </w:r>
      <w:r w:rsidRPr="000B6427">
        <w:rPr>
          <w:sz w:val="22"/>
          <w:szCs w:val="22"/>
        </w:rPr>
        <w:br/>
      </w:r>
      <w:r w:rsidRPr="000B6427">
        <w:rPr>
          <w:sz w:val="22"/>
          <w:szCs w:val="22"/>
        </w:rPr>
        <w:lastRenderedPageBreak/>
        <w:t>Il est fortement recommandé de vous faire accompagner par un spécialiste pour le choix, la rédaction et la gestion des contrats de travail.</w:t>
      </w:r>
    </w:p>
    <w:p w:rsidR="001B7A4E" w:rsidRPr="000B6427" w:rsidRDefault="001B7A4E" w:rsidP="001B7A4E">
      <w:pPr>
        <w:spacing w:before="100" w:beforeAutospacing="1" w:after="100" w:afterAutospacing="1"/>
        <w:jc w:val="center"/>
        <w:rPr>
          <w:sz w:val="22"/>
          <w:szCs w:val="22"/>
        </w:rPr>
      </w:pPr>
      <w:r w:rsidRPr="000B6427">
        <w:rPr>
          <w:rFonts w:ascii="Symbol" w:hAnsi="Symbol"/>
          <w:b/>
          <w:bCs/>
          <w:noProof/>
          <w:color w:val="FF6600"/>
          <w:sz w:val="22"/>
          <w:szCs w:val="22"/>
        </w:rPr>
        <w:drawing>
          <wp:inline distT="0" distB="0" distL="0" distR="0">
            <wp:extent cx="161925" cy="285750"/>
            <wp:effectExtent l="19050" t="0" r="9525" b="0"/>
            <wp:docPr id="21" name="Image 21" descr="http://media.apce.com/image/44/8/64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edia.apce.com/image/44/8/644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427">
        <w:rPr>
          <w:rFonts w:ascii="Symbol" w:hAnsi="Symbol"/>
          <w:b/>
          <w:bCs/>
          <w:color w:val="FF6600"/>
          <w:sz w:val="22"/>
          <w:szCs w:val="22"/>
        </w:rPr>
        <w:br/>
      </w:r>
      <w:r w:rsidRPr="000B6427">
        <w:rPr>
          <w:b/>
          <w:bCs/>
          <w:color w:val="FF6600"/>
          <w:sz w:val="22"/>
          <w:szCs w:val="22"/>
        </w:rPr>
        <w:br/>
      </w:r>
      <w:r w:rsidRPr="000B6427">
        <w:rPr>
          <w:b/>
          <w:bCs/>
          <w:color w:val="CC3300"/>
        </w:rPr>
        <w:t>5. Rédiger et diffuser l'offre d'emploi</w:t>
      </w:r>
    </w:p>
    <w:p w:rsidR="001B7A4E" w:rsidRPr="000B6427" w:rsidRDefault="001B7A4E" w:rsidP="001B7A4E">
      <w:pPr>
        <w:spacing w:before="100" w:beforeAutospacing="1" w:after="100" w:afterAutospacing="1"/>
        <w:rPr>
          <w:sz w:val="22"/>
          <w:szCs w:val="22"/>
        </w:rPr>
      </w:pPr>
      <w:r w:rsidRPr="000B6427">
        <w:rPr>
          <w:sz w:val="22"/>
          <w:szCs w:val="22"/>
        </w:rPr>
        <w:br/>
        <w:t xml:space="preserve">A ce stade du processus, vous disposez de tous les éléments nécessaires pour </w:t>
      </w:r>
      <w:hyperlink r:id="rId24" w:tgtFrame="_blank" w:history="1">
        <w:r w:rsidRPr="000B6427">
          <w:rPr>
            <w:color w:val="0000FF"/>
            <w:sz w:val="22"/>
            <w:szCs w:val="22"/>
            <w:u w:val="single"/>
          </w:rPr>
          <w:t>rédiger l'offre d'emploi et la diffuser</w:t>
        </w:r>
      </w:hyperlink>
      <w:r w:rsidRPr="000B6427">
        <w:rPr>
          <w:sz w:val="22"/>
          <w:szCs w:val="22"/>
        </w:rPr>
        <w:t>.</w:t>
      </w:r>
      <w:r w:rsidRPr="000B6427">
        <w:rPr>
          <w:sz w:val="22"/>
          <w:szCs w:val="22"/>
        </w:rPr>
        <w:br/>
        <w:t>Certaines règles doivent impérativement être respectées tant pour la rédaction que pour la diffusion de l'annonce.</w:t>
      </w:r>
    </w:p>
    <w:p w:rsidR="001B7A4E" w:rsidRPr="000B6427" w:rsidRDefault="001B7A4E" w:rsidP="001B7A4E">
      <w:pPr>
        <w:spacing w:before="100" w:beforeAutospacing="1" w:after="100" w:afterAutospacing="1"/>
        <w:jc w:val="center"/>
        <w:rPr>
          <w:sz w:val="22"/>
          <w:szCs w:val="22"/>
        </w:rPr>
      </w:pPr>
      <w:r w:rsidRPr="000B6427">
        <w:rPr>
          <w:rFonts w:ascii="Symbol" w:hAnsi="Symbol"/>
          <w:b/>
          <w:bCs/>
          <w:noProof/>
          <w:color w:val="FF6600"/>
          <w:sz w:val="22"/>
          <w:szCs w:val="22"/>
        </w:rPr>
        <w:drawing>
          <wp:inline distT="0" distB="0" distL="0" distR="0">
            <wp:extent cx="161925" cy="285750"/>
            <wp:effectExtent l="19050" t="0" r="9525" b="0"/>
            <wp:docPr id="23" name="Image 23" descr="http://media.apce.com/image/44/8/64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edia.apce.com/image/44/8/644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427">
        <w:rPr>
          <w:rFonts w:ascii="Symbol" w:hAnsi="Symbol"/>
          <w:b/>
          <w:bCs/>
          <w:color w:val="FF6600"/>
          <w:sz w:val="22"/>
          <w:szCs w:val="22"/>
        </w:rPr>
        <w:br/>
      </w:r>
      <w:r w:rsidRPr="000B6427">
        <w:rPr>
          <w:b/>
          <w:bCs/>
          <w:color w:val="FF6600"/>
          <w:sz w:val="22"/>
          <w:szCs w:val="22"/>
        </w:rPr>
        <w:br/>
      </w:r>
      <w:r w:rsidRPr="000B6427">
        <w:rPr>
          <w:b/>
          <w:bCs/>
          <w:color w:val="CC3300"/>
        </w:rPr>
        <w:t>6. Choisir le "bon" candidat</w:t>
      </w:r>
    </w:p>
    <w:p w:rsidR="001B7A4E" w:rsidRPr="000B6427" w:rsidRDefault="001B7A4E" w:rsidP="001B7A4E">
      <w:pPr>
        <w:spacing w:before="100" w:beforeAutospacing="1" w:after="100" w:afterAutospacing="1"/>
        <w:rPr>
          <w:sz w:val="22"/>
          <w:szCs w:val="22"/>
        </w:rPr>
      </w:pPr>
      <w:r w:rsidRPr="000B6427">
        <w:rPr>
          <w:sz w:val="22"/>
          <w:szCs w:val="22"/>
        </w:rPr>
        <w:br/>
        <w:t xml:space="preserve">L'annonce a été diffusée et les premières réponses ne vont pas tarder. Pour les traiter efficacement, il est conseillé de </w:t>
      </w:r>
      <w:hyperlink r:id="rId25" w:tgtFrame="_blank" w:history="1">
        <w:r w:rsidRPr="000B6427">
          <w:rPr>
            <w:color w:val="0000FF"/>
            <w:sz w:val="22"/>
            <w:szCs w:val="22"/>
            <w:u w:val="single"/>
          </w:rPr>
          <w:t>procéder par étapes</w:t>
        </w:r>
      </w:hyperlink>
      <w:r w:rsidRPr="000B6427">
        <w:rPr>
          <w:sz w:val="22"/>
          <w:szCs w:val="22"/>
        </w:rPr>
        <w:t xml:space="preserve"> :</w:t>
      </w:r>
      <w:r w:rsidRPr="000B6427">
        <w:rPr>
          <w:sz w:val="22"/>
          <w:szCs w:val="22"/>
        </w:rPr>
        <w:br/>
        <w:t>- premier tri des candidatures (lettres de motivation et CV),</w:t>
      </w:r>
      <w:r w:rsidRPr="000B6427">
        <w:rPr>
          <w:sz w:val="22"/>
          <w:szCs w:val="22"/>
        </w:rPr>
        <w:br/>
        <w:t>- examen des candidatures correspondant au poste à pourvoir,</w:t>
      </w:r>
      <w:r w:rsidRPr="000B6427">
        <w:rPr>
          <w:sz w:val="22"/>
          <w:szCs w:val="22"/>
        </w:rPr>
        <w:br/>
        <w:t>- entretien avec le ou les postulants sélectionnés.</w:t>
      </w:r>
      <w:r w:rsidRPr="000B6427">
        <w:rPr>
          <w:sz w:val="22"/>
          <w:szCs w:val="22"/>
        </w:rPr>
        <w:br/>
        <w:t xml:space="preserve">Les textes fixent des </w:t>
      </w:r>
      <w:hyperlink r:id="rId26" w:tgtFrame="_blank" w:history="1">
        <w:r w:rsidRPr="000B6427">
          <w:rPr>
            <w:color w:val="0000FF"/>
            <w:sz w:val="22"/>
            <w:szCs w:val="22"/>
            <w:u w:val="single"/>
          </w:rPr>
          <w:t>limites à la liberté de sélection et d'embauche</w:t>
        </w:r>
      </w:hyperlink>
      <w:r w:rsidRPr="000B6427">
        <w:rPr>
          <w:sz w:val="22"/>
          <w:szCs w:val="22"/>
        </w:rPr>
        <w:t xml:space="preserve"> des candidats afin d'assurer le respect de l'égalité devant l'emploi.</w:t>
      </w:r>
    </w:p>
    <w:p w:rsidR="001B7A4E" w:rsidRPr="000B6427" w:rsidRDefault="001B7A4E" w:rsidP="001B7A4E">
      <w:pPr>
        <w:spacing w:before="100" w:beforeAutospacing="1" w:after="100" w:afterAutospacing="1"/>
        <w:jc w:val="center"/>
        <w:rPr>
          <w:sz w:val="22"/>
          <w:szCs w:val="22"/>
        </w:rPr>
      </w:pPr>
      <w:r w:rsidRPr="000B6427">
        <w:rPr>
          <w:rFonts w:ascii="Symbol" w:hAnsi="Symbol"/>
          <w:b/>
          <w:bCs/>
          <w:noProof/>
          <w:color w:val="FF6600"/>
          <w:sz w:val="22"/>
          <w:szCs w:val="22"/>
        </w:rPr>
        <w:drawing>
          <wp:inline distT="0" distB="0" distL="0" distR="0">
            <wp:extent cx="161925" cy="285750"/>
            <wp:effectExtent l="19050" t="0" r="9525" b="0"/>
            <wp:docPr id="25" name="Image 25" descr="http://media.apce.com/image/44/8/64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edia.apce.com/image/44/8/644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427">
        <w:rPr>
          <w:rFonts w:ascii="Symbol" w:hAnsi="Symbol"/>
          <w:b/>
          <w:bCs/>
          <w:color w:val="FF6600"/>
          <w:sz w:val="22"/>
          <w:szCs w:val="22"/>
        </w:rPr>
        <w:br/>
      </w:r>
      <w:r w:rsidRPr="000B6427">
        <w:rPr>
          <w:b/>
          <w:bCs/>
          <w:color w:val="FF6600"/>
          <w:sz w:val="22"/>
          <w:szCs w:val="22"/>
        </w:rPr>
        <w:br/>
      </w:r>
      <w:r w:rsidRPr="000B6427">
        <w:rPr>
          <w:b/>
          <w:bCs/>
          <w:color w:val="CC0000"/>
        </w:rPr>
        <w:t>7. Respecter les obligations liées à l'embauche</w:t>
      </w:r>
    </w:p>
    <w:p w:rsidR="001B7A4E" w:rsidRPr="000B6427" w:rsidRDefault="001B7A4E" w:rsidP="001B7A4E">
      <w:pPr>
        <w:spacing w:before="100" w:beforeAutospacing="1" w:after="100" w:afterAutospacing="1"/>
        <w:rPr>
          <w:sz w:val="22"/>
          <w:szCs w:val="22"/>
        </w:rPr>
      </w:pPr>
      <w:r w:rsidRPr="000B6427">
        <w:rPr>
          <w:sz w:val="22"/>
          <w:szCs w:val="22"/>
        </w:rPr>
        <w:br/>
        <w:t>Lorsque cela n'est pas imposé par les textes, il est conseillé d'opter pour un contrat de travail écrit afin d'écarter d'éventuels problèmes de preuve ultérieurs.</w:t>
      </w:r>
      <w:r w:rsidRPr="000B6427">
        <w:rPr>
          <w:sz w:val="22"/>
          <w:szCs w:val="22"/>
        </w:rPr>
        <w:br/>
        <w:t xml:space="preserve">Par ailleurs, en tant qu'employeur, vous êtes tenu de respecter </w:t>
      </w:r>
      <w:hyperlink r:id="rId27" w:tgtFrame="_blank" w:history="1">
        <w:r w:rsidRPr="000B6427">
          <w:rPr>
            <w:color w:val="0000FF"/>
            <w:sz w:val="22"/>
            <w:szCs w:val="22"/>
            <w:u w:val="single"/>
          </w:rPr>
          <w:t>certaines obligations</w:t>
        </w:r>
      </w:hyperlink>
      <w:r w:rsidRPr="000B6427">
        <w:rPr>
          <w:sz w:val="22"/>
          <w:szCs w:val="22"/>
        </w:rPr>
        <w:t xml:space="preserve"> :</w:t>
      </w:r>
      <w:r w:rsidRPr="000B6427">
        <w:rPr>
          <w:sz w:val="22"/>
          <w:szCs w:val="22"/>
        </w:rPr>
        <w:br/>
        <w:t>- déclaration unique d'embauche,</w:t>
      </w:r>
      <w:r w:rsidRPr="000B6427">
        <w:rPr>
          <w:sz w:val="22"/>
          <w:szCs w:val="22"/>
        </w:rPr>
        <w:br/>
        <w:t>- immatriculation auprès des caisses de retraite,</w:t>
      </w:r>
      <w:r w:rsidRPr="000B6427">
        <w:rPr>
          <w:sz w:val="22"/>
          <w:szCs w:val="22"/>
        </w:rPr>
        <w:br/>
        <w:t>- inscription auprès de la médecine du travail,</w:t>
      </w:r>
      <w:r w:rsidRPr="000B6427">
        <w:rPr>
          <w:sz w:val="22"/>
          <w:szCs w:val="22"/>
        </w:rPr>
        <w:br/>
        <w:t>- tenue d'un registre unique du personnel,</w:t>
      </w:r>
      <w:r w:rsidRPr="000B6427">
        <w:rPr>
          <w:sz w:val="22"/>
          <w:szCs w:val="22"/>
        </w:rPr>
        <w:br/>
        <w:t>- tenue d'un registre de l'inspection du travail,</w:t>
      </w:r>
      <w:r w:rsidRPr="000B6427">
        <w:rPr>
          <w:sz w:val="22"/>
          <w:szCs w:val="22"/>
        </w:rPr>
        <w:br/>
        <w:t>- tenue d'un livre de paie,</w:t>
      </w:r>
      <w:r w:rsidRPr="000B6427">
        <w:rPr>
          <w:sz w:val="22"/>
          <w:szCs w:val="22"/>
        </w:rPr>
        <w:br/>
        <w:t>- affichages dans l'entreprise,</w:t>
      </w:r>
      <w:r w:rsidRPr="000B6427">
        <w:rPr>
          <w:sz w:val="22"/>
          <w:szCs w:val="22"/>
        </w:rPr>
        <w:br/>
        <w:t>- établissem</w:t>
      </w:r>
      <w:r>
        <w:rPr>
          <w:sz w:val="22"/>
          <w:szCs w:val="22"/>
        </w:rPr>
        <w:t>ent d'un bulletin de paie, ...</w:t>
      </w:r>
    </w:p>
    <w:p w:rsidR="001B7A4E" w:rsidRPr="000B6427" w:rsidRDefault="001B7A4E" w:rsidP="001B7A4E">
      <w:pPr>
        <w:spacing w:before="100" w:beforeAutospacing="1" w:after="100" w:afterAutospacing="1"/>
        <w:jc w:val="center"/>
        <w:rPr>
          <w:sz w:val="22"/>
          <w:szCs w:val="22"/>
        </w:rPr>
      </w:pPr>
      <w:r w:rsidRPr="000B6427">
        <w:rPr>
          <w:rFonts w:ascii="Symbol" w:hAnsi="Symbol"/>
          <w:b/>
          <w:bCs/>
          <w:noProof/>
          <w:color w:val="FF6600"/>
          <w:sz w:val="22"/>
          <w:szCs w:val="22"/>
        </w:rPr>
        <w:drawing>
          <wp:inline distT="0" distB="0" distL="0" distR="0">
            <wp:extent cx="161925" cy="285750"/>
            <wp:effectExtent l="19050" t="0" r="9525" b="0"/>
            <wp:docPr id="27" name="Image 27" descr="http://media.apce.com/image/44/8/64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edia.apce.com/image/44/8/644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427">
        <w:rPr>
          <w:rFonts w:ascii="Symbol" w:hAnsi="Symbol"/>
          <w:b/>
          <w:bCs/>
          <w:color w:val="FF6600"/>
          <w:sz w:val="22"/>
          <w:szCs w:val="22"/>
        </w:rPr>
        <w:br/>
      </w:r>
      <w:r w:rsidRPr="000B6427">
        <w:rPr>
          <w:b/>
          <w:bCs/>
          <w:color w:val="FF6600"/>
          <w:sz w:val="22"/>
          <w:szCs w:val="22"/>
        </w:rPr>
        <w:br/>
      </w:r>
      <w:r w:rsidRPr="000B6427">
        <w:rPr>
          <w:b/>
          <w:bCs/>
          <w:color w:val="CC3300"/>
        </w:rPr>
        <w:t>8. Accueillir et faciliter l'intégration du nouveau salarié</w:t>
      </w:r>
    </w:p>
    <w:p w:rsidR="001B7A4E" w:rsidRPr="000B6427" w:rsidRDefault="001B7A4E" w:rsidP="001B7A4E">
      <w:pPr>
        <w:spacing w:before="100" w:beforeAutospacing="1" w:after="100" w:afterAutospacing="1"/>
        <w:rPr>
          <w:sz w:val="22"/>
          <w:szCs w:val="22"/>
        </w:rPr>
      </w:pPr>
      <w:r w:rsidRPr="000B6427">
        <w:rPr>
          <w:sz w:val="22"/>
          <w:szCs w:val="22"/>
        </w:rPr>
        <w:br/>
      </w:r>
      <w:hyperlink r:id="rId28" w:tgtFrame="_blank" w:history="1">
        <w:r w:rsidRPr="000B6427">
          <w:rPr>
            <w:color w:val="0000FF"/>
            <w:sz w:val="22"/>
            <w:szCs w:val="22"/>
            <w:u w:val="single"/>
          </w:rPr>
          <w:t>Réussir l'intégration</w:t>
        </w:r>
      </w:hyperlink>
      <w:r w:rsidRPr="000B6427">
        <w:rPr>
          <w:sz w:val="22"/>
          <w:szCs w:val="22"/>
        </w:rPr>
        <w:t>, c'est permettre au salarié d'être efficace dans son poste et de trouver rapidement sa place dans l'entreprise. Cela permet de gagner en motivation et donc en productivité.</w:t>
      </w:r>
    </w:p>
    <w:p w:rsidR="0036044E" w:rsidRDefault="0036044E"/>
    <w:sectPr w:rsidR="0036044E" w:rsidSect="001B7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B7A4E"/>
    <w:rsid w:val="0002557B"/>
    <w:rsid w:val="001427A1"/>
    <w:rsid w:val="001B7A4E"/>
    <w:rsid w:val="0036044E"/>
    <w:rsid w:val="00581E6A"/>
    <w:rsid w:val="00853969"/>
    <w:rsid w:val="00AF64BE"/>
    <w:rsid w:val="00EB1770"/>
    <w:rsid w:val="00FB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A4E"/>
    <w:pPr>
      <w:jc w:val="left"/>
    </w:pPr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FB4501"/>
    <w:pPr>
      <w:keepNext/>
      <w:spacing w:before="240" w:after="60"/>
      <w:jc w:val="righ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link w:val="Titre2Car"/>
    <w:qFormat/>
    <w:rsid w:val="001427A1"/>
    <w:pPr>
      <w:spacing w:before="100" w:beforeAutospacing="1" w:after="100" w:afterAutospacing="1"/>
      <w:jc w:val="right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re3">
    <w:name w:val="heading 3"/>
    <w:basedOn w:val="Normal"/>
    <w:link w:val="Titre3Car"/>
    <w:qFormat/>
    <w:rsid w:val="001427A1"/>
    <w:pPr>
      <w:spacing w:before="100" w:beforeAutospacing="1" w:after="100" w:afterAutospacing="1"/>
      <w:jc w:val="right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itre4">
    <w:name w:val="heading 4"/>
    <w:basedOn w:val="Normal"/>
    <w:link w:val="Titre4Car"/>
    <w:qFormat/>
    <w:rsid w:val="001427A1"/>
    <w:pPr>
      <w:spacing w:before="100" w:beforeAutospacing="1" w:after="100" w:afterAutospacing="1"/>
      <w:jc w:val="right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45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FB450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rsid w:val="00FB450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styleId="Accentuation">
    <w:name w:val="Emphasis"/>
    <w:basedOn w:val="Policepardfaut"/>
    <w:uiPriority w:val="20"/>
    <w:qFormat/>
    <w:rsid w:val="00FB4501"/>
    <w:rPr>
      <w:i/>
      <w:iCs/>
    </w:rPr>
  </w:style>
  <w:style w:type="paragraph" w:styleId="Sansinterligne">
    <w:name w:val="No Spacing"/>
    <w:uiPriority w:val="1"/>
    <w:qFormat/>
    <w:rsid w:val="001427A1"/>
    <w:rPr>
      <w:sz w:val="24"/>
      <w:szCs w:val="24"/>
    </w:rPr>
  </w:style>
  <w:style w:type="character" w:customStyle="1" w:styleId="Titre4Car">
    <w:name w:val="Titre 4 Car"/>
    <w:basedOn w:val="Policepardfaut"/>
    <w:link w:val="Titre4"/>
    <w:rsid w:val="001427A1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styleId="lev">
    <w:name w:val="Strong"/>
    <w:basedOn w:val="Policepardfaut"/>
    <w:qFormat/>
    <w:rsid w:val="001427A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A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gif"/><Relationship Id="rId18" Type="http://schemas.openxmlformats.org/officeDocument/2006/relationships/hyperlink" Target="http://www.anpe.fr/espace_employeur/essentiel_pour_embaucher/contrats_travail/indeterminee_temps_786.html" TargetMode="External"/><Relationship Id="rId26" Type="http://schemas.openxmlformats.org/officeDocument/2006/relationships/hyperlink" Target="http://www.apce.com/pid2801/les-limites-a-l-embauche.html?espace=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pce.com/pid2795/contrat-nouvelles-embauches.html?espace=3" TargetMode="External"/><Relationship Id="rId7" Type="http://schemas.openxmlformats.org/officeDocument/2006/relationships/control" Target="activeX/activeX2.xml"/><Relationship Id="rId12" Type="http://schemas.openxmlformats.org/officeDocument/2006/relationships/hyperlink" Target="http://www.apce.com/pid2771/definir-le-besoin.html?espace=3" TargetMode="External"/><Relationship Id="rId17" Type="http://schemas.openxmlformats.org/officeDocument/2006/relationships/hyperlink" Target="http://www.apce.com/pid2796/cdi.html?espace=3" TargetMode="External"/><Relationship Id="rId25" Type="http://schemas.openxmlformats.org/officeDocument/2006/relationships/hyperlink" Target="http://www.apce.com/index.php?rubrique_id=200006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pce.com/pid2794/les-aides-a-l-embauche.html?espace=3" TargetMode="External"/><Relationship Id="rId20" Type="http://schemas.openxmlformats.org/officeDocument/2006/relationships/hyperlink" Target="http://www.anpe.fr/espace_employeur/essentiel_pour_embaucher/contrats_travail/determinee_temps_796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hyperlink" Target="http://www.apce.com/index.php?rubrique_id=20000666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://www.anpe.fr/espace_employeur/essentiel_pour_embaucher/conventions_collectives/index.html" TargetMode="External"/><Relationship Id="rId23" Type="http://schemas.openxmlformats.org/officeDocument/2006/relationships/hyperlink" Target="http://www.apce.com/pid2747/la-force-de-vente.html?espace=3" TargetMode="External"/><Relationship Id="rId28" Type="http://schemas.openxmlformats.org/officeDocument/2006/relationships/hyperlink" Target="http://www.apce.com/pid2804/l-integration-du-salarie.html?espace=3" TargetMode="External"/><Relationship Id="rId10" Type="http://schemas.openxmlformats.org/officeDocument/2006/relationships/image" Target="media/image4.wmf"/><Relationship Id="rId19" Type="http://schemas.openxmlformats.org/officeDocument/2006/relationships/hyperlink" Target="http://www.apce.com/pid2797/cdd.html?espace=3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hyperlink" Target="http://www.apce.com/pid2793/fixer-la-remuneration.html?espace=3" TargetMode="External"/><Relationship Id="rId22" Type="http://schemas.openxmlformats.org/officeDocument/2006/relationships/hyperlink" Target="http://www.apce.com/pid2798/stages.html?espace=3" TargetMode="External"/><Relationship Id="rId27" Type="http://schemas.openxmlformats.org/officeDocument/2006/relationships/hyperlink" Target="http://www.apce.com/pid2802/les-formalites-d-embauche.html?espace=3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Doyarsabal</dc:creator>
  <cp:keywords/>
  <dc:description/>
  <cp:lastModifiedBy>Doyarsabal</cp:lastModifiedBy>
  <cp:revision>1</cp:revision>
  <dcterms:created xsi:type="dcterms:W3CDTF">2012-10-20T16:12:00Z</dcterms:created>
  <dcterms:modified xsi:type="dcterms:W3CDTF">2012-10-20T16:13:00Z</dcterms:modified>
</cp:coreProperties>
</file>